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76EF7" w14:textId="2E37527A" w:rsidR="00A25A83" w:rsidRPr="009672A6" w:rsidRDefault="009E73BB" w:rsidP="00DE3995">
      <w:pPr>
        <w:spacing w:line="240" w:lineRule="auto"/>
        <w:rPr>
          <w:b/>
          <w:sz w:val="16"/>
          <w:szCs w:val="16"/>
        </w:rPr>
      </w:pPr>
      <w:bookmarkStart w:id="0" w:name="_GoBack"/>
      <w:bookmarkEnd w:id="0"/>
      <w:r>
        <w:rPr>
          <w:b/>
          <w:sz w:val="16"/>
          <w:szCs w:val="16"/>
        </w:rPr>
        <w:t>July 2020</w:t>
      </w:r>
    </w:p>
    <w:p w14:paraId="62BD4162" w14:textId="7C90A19D" w:rsidR="00963D97" w:rsidRPr="00AC3C19" w:rsidRDefault="00DE3995" w:rsidP="00DE3995">
      <w:pPr>
        <w:spacing w:after="120" w:line="240" w:lineRule="auto"/>
        <w:jc w:val="center"/>
        <w:rPr>
          <w:b/>
          <w:sz w:val="40"/>
          <w:szCs w:val="40"/>
        </w:rPr>
      </w:pPr>
      <w:r>
        <w:rPr>
          <w:b/>
          <w:sz w:val="40"/>
          <w:szCs w:val="40"/>
        </w:rPr>
        <w:t xml:space="preserve">UPDATED </w:t>
      </w:r>
      <w:r w:rsidR="005F0076" w:rsidRPr="00AC3C19">
        <w:rPr>
          <w:b/>
          <w:sz w:val="40"/>
          <w:szCs w:val="40"/>
        </w:rPr>
        <w:t xml:space="preserve">Warwickshire </w:t>
      </w:r>
      <w:r w:rsidR="00CE604A" w:rsidRPr="00AC3C19">
        <w:rPr>
          <w:b/>
          <w:sz w:val="40"/>
          <w:szCs w:val="40"/>
        </w:rPr>
        <w:t>Early Years Foundation Stage</w:t>
      </w:r>
      <w:r w:rsidR="00A25A83" w:rsidRPr="00AC3C19">
        <w:rPr>
          <w:b/>
          <w:sz w:val="40"/>
          <w:szCs w:val="40"/>
        </w:rPr>
        <w:t xml:space="preserve">, </w:t>
      </w:r>
      <w:r w:rsidR="00CE604A" w:rsidRPr="00AC3C19">
        <w:rPr>
          <w:b/>
          <w:sz w:val="40"/>
          <w:szCs w:val="40"/>
        </w:rPr>
        <w:t xml:space="preserve">Reset and Recovery </w:t>
      </w:r>
    </w:p>
    <w:p w14:paraId="5221F482" w14:textId="7E454E20" w:rsidR="005F0076" w:rsidRPr="00AC3C19" w:rsidRDefault="00CE604A" w:rsidP="00DE3995">
      <w:pPr>
        <w:spacing w:after="120" w:line="240" w:lineRule="auto"/>
        <w:jc w:val="center"/>
        <w:rPr>
          <w:b/>
          <w:sz w:val="40"/>
          <w:szCs w:val="40"/>
        </w:rPr>
      </w:pPr>
      <w:r w:rsidRPr="00AC3C19">
        <w:rPr>
          <w:b/>
          <w:sz w:val="40"/>
          <w:szCs w:val="40"/>
        </w:rPr>
        <w:t xml:space="preserve">Risk Assessment </w:t>
      </w:r>
      <w:r w:rsidR="009F75C6" w:rsidRPr="00AC3C19">
        <w:rPr>
          <w:b/>
          <w:sz w:val="40"/>
          <w:szCs w:val="40"/>
        </w:rPr>
        <w:t>Prompt</w:t>
      </w:r>
      <w:r w:rsidR="00995BE9" w:rsidRPr="00AC3C19">
        <w:rPr>
          <w:b/>
          <w:sz w:val="40"/>
          <w:szCs w:val="40"/>
        </w:rPr>
        <w:t>s</w:t>
      </w:r>
      <w:r w:rsidR="00FE75C9" w:rsidRPr="00AC3C19">
        <w:rPr>
          <w:b/>
          <w:sz w:val="40"/>
          <w:szCs w:val="40"/>
        </w:rPr>
        <w:t xml:space="preserve"> for Early Years </w:t>
      </w:r>
      <w:r w:rsidR="006C371D" w:rsidRPr="00AC3C19">
        <w:rPr>
          <w:b/>
          <w:sz w:val="40"/>
          <w:szCs w:val="40"/>
        </w:rPr>
        <w:t>Providers</w:t>
      </w:r>
      <w:r w:rsidR="00FE75C9" w:rsidRPr="00AC3C19">
        <w:rPr>
          <w:b/>
          <w:sz w:val="40"/>
          <w:szCs w:val="40"/>
        </w:rPr>
        <w:t xml:space="preserve"> and Childminders</w:t>
      </w:r>
    </w:p>
    <w:p w14:paraId="6E9A66FE" w14:textId="5494237A" w:rsidR="000463DE" w:rsidRDefault="00526057" w:rsidP="00DE3995">
      <w:pPr>
        <w:spacing w:line="240" w:lineRule="auto"/>
        <w:rPr>
          <w:b/>
          <w:sz w:val="24"/>
          <w:szCs w:val="24"/>
        </w:rPr>
      </w:pPr>
      <w:r>
        <w:rPr>
          <w:b/>
          <w:sz w:val="24"/>
          <w:szCs w:val="24"/>
        </w:rPr>
        <w:t xml:space="preserve">1.0 </w:t>
      </w:r>
      <w:r w:rsidRPr="00526057">
        <w:rPr>
          <w:b/>
          <w:sz w:val="24"/>
          <w:szCs w:val="24"/>
        </w:rPr>
        <w:t>Introduction</w:t>
      </w:r>
    </w:p>
    <w:p w14:paraId="346E08E6" w14:textId="1E1A5478" w:rsidR="000463DE" w:rsidRPr="000463DE" w:rsidRDefault="000463DE" w:rsidP="000463DE">
      <w:pPr>
        <w:rPr>
          <w:rFonts w:cstheme="minorHAnsi"/>
          <w:sz w:val="20"/>
          <w:szCs w:val="20"/>
        </w:rPr>
      </w:pPr>
      <w:r w:rsidRPr="00AC3C19">
        <w:rPr>
          <w:rFonts w:cstheme="minorHAnsi"/>
          <w:b/>
          <w:bCs/>
          <w:sz w:val="20"/>
          <w:szCs w:val="20"/>
        </w:rPr>
        <w:t>The</w:t>
      </w:r>
      <w:r w:rsidR="00963D97" w:rsidRPr="00AC3C19">
        <w:rPr>
          <w:rFonts w:cstheme="minorHAnsi"/>
          <w:b/>
          <w:bCs/>
          <w:sz w:val="20"/>
          <w:szCs w:val="20"/>
        </w:rPr>
        <w:t xml:space="preserve"> </w:t>
      </w:r>
      <w:r w:rsidR="00963D97" w:rsidRPr="00963D97">
        <w:rPr>
          <w:rFonts w:cstheme="minorHAnsi"/>
          <w:b/>
          <w:sz w:val="20"/>
          <w:szCs w:val="20"/>
        </w:rPr>
        <w:t>Warwickshire</w:t>
      </w:r>
      <w:r w:rsidRPr="00963D97">
        <w:rPr>
          <w:rFonts w:cstheme="minorHAnsi"/>
          <w:b/>
          <w:sz w:val="20"/>
          <w:szCs w:val="20"/>
        </w:rPr>
        <w:t xml:space="preserve"> Early Years Foundation Stage: Reset and Recovery Risk Assessment Prompts for Early Years Providers and Childminders</w:t>
      </w:r>
      <w:r>
        <w:rPr>
          <w:rFonts w:cstheme="minorHAnsi"/>
          <w:sz w:val="20"/>
          <w:szCs w:val="20"/>
        </w:rPr>
        <w:t xml:space="preserve"> </w:t>
      </w:r>
      <w:r w:rsidRPr="00136DE6">
        <w:rPr>
          <w:sz w:val="20"/>
          <w:szCs w:val="20"/>
        </w:rPr>
        <w:t xml:space="preserve">is a tool to support managers and leaders to: </w:t>
      </w:r>
    </w:p>
    <w:p w14:paraId="16A2A0C4" w14:textId="53951146" w:rsidR="000463DE" w:rsidRDefault="00BF6F03" w:rsidP="00F06663">
      <w:pPr>
        <w:pStyle w:val="ListParagraph"/>
        <w:numPr>
          <w:ilvl w:val="0"/>
          <w:numId w:val="26"/>
        </w:numPr>
        <w:spacing w:after="100" w:afterAutospacing="1" w:line="240" w:lineRule="auto"/>
        <w:rPr>
          <w:rFonts w:cstheme="minorHAnsi"/>
          <w:sz w:val="20"/>
          <w:szCs w:val="20"/>
        </w:rPr>
      </w:pPr>
      <w:r>
        <w:rPr>
          <w:rFonts w:cstheme="minorHAnsi"/>
          <w:sz w:val="20"/>
          <w:szCs w:val="20"/>
        </w:rPr>
        <w:t>Identify and consider a</w:t>
      </w:r>
      <w:r w:rsidR="00086317">
        <w:rPr>
          <w:rFonts w:cstheme="minorHAnsi"/>
          <w:sz w:val="20"/>
          <w:szCs w:val="20"/>
        </w:rPr>
        <w:t xml:space="preserve"> number of areas </w:t>
      </w:r>
      <w:r w:rsidR="000463DE">
        <w:rPr>
          <w:rFonts w:cstheme="minorHAnsi"/>
          <w:sz w:val="20"/>
          <w:szCs w:val="20"/>
        </w:rPr>
        <w:t>when</w:t>
      </w:r>
      <w:r w:rsidR="000463DE" w:rsidRPr="00D6500B">
        <w:rPr>
          <w:rFonts w:cstheme="minorHAnsi"/>
          <w:sz w:val="20"/>
          <w:szCs w:val="20"/>
        </w:rPr>
        <w:t xml:space="preserve"> conducting a risk assessment to reduce transmission of a</w:t>
      </w:r>
      <w:r w:rsidR="000463DE">
        <w:rPr>
          <w:rFonts w:cstheme="minorHAnsi"/>
          <w:sz w:val="20"/>
          <w:szCs w:val="20"/>
        </w:rPr>
        <w:t>n infectious</w:t>
      </w:r>
      <w:r w:rsidR="000463DE" w:rsidRPr="00D6500B">
        <w:rPr>
          <w:rFonts w:cstheme="minorHAnsi"/>
          <w:sz w:val="20"/>
          <w:szCs w:val="20"/>
        </w:rPr>
        <w:t xml:space="preserve"> disease within the context of the Early Years Foundation Stage</w:t>
      </w:r>
    </w:p>
    <w:p w14:paraId="18C49368" w14:textId="42F2047D" w:rsidR="00DE3995" w:rsidRDefault="00DE3995" w:rsidP="00F06663">
      <w:pPr>
        <w:pStyle w:val="ListParagraph"/>
        <w:numPr>
          <w:ilvl w:val="0"/>
          <w:numId w:val="26"/>
        </w:numPr>
        <w:spacing w:after="100" w:afterAutospacing="1" w:line="240" w:lineRule="auto"/>
        <w:rPr>
          <w:rFonts w:cstheme="minorHAnsi"/>
          <w:sz w:val="20"/>
          <w:szCs w:val="20"/>
        </w:rPr>
      </w:pPr>
      <w:r>
        <w:rPr>
          <w:rFonts w:cstheme="minorHAnsi"/>
          <w:sz w:val="20"/>
          <w:szCs w:val="20"/>
        </w:rPr>
        <w:t>Update current risk assessments in response to the latest guidance</w:t>
      </w:r>
    </w:p>
    <w:p w14:paraId="728F499D" w14:textId="701F4DE1" w:rsidR="00331049" w:rsidRPr="003D69BC" w:rsidRDefault="00331049" w:rsidP="003D69BC">
      <w:pPr>
        <w:spacing w:after="0" w:line="240" w:lineRule="auto"/>
        <w:rPr>
          <w:rFonts w:cstheme="minorHAnsi"/>
          <w:sz w:val="20"/>
          <w:szCs w:val="20"/>
        </w:rPr>
      </w:pPr>
      <w:r w:rsidRPr="003D69BC">
        <w:rPr>
          <w:rFonts w:cstheme="minorHAnsi"/>
          <w:sz w:val="20"/>
          <w:szCs w:val="20"/>
        </w:rPr>
        <w:t>The tool provides a framework for developing or reviewing a risk assessment. However, these are only suggestions and it is vital that if you cho</w:t>
      </w:r>
      <w:r w:rsidR="00CF1D4B">
        <w:rPr>
          <w:rFonts w:cstheme="minorHAnsi"/>
          <w:sz w:val="20"/>
          <w:szCs w:val="20"/>
        </w:rPr>
        <w:t>o</w:t>
      </w:r>
      <w:r w:rsidRPr="003D69BC">
        <w:rPr>
          <w:rFonts w:cstheme="minorHAnsi"/>
          <w:sz w:val="20"/>
          <w:szCs w:val="20"/>
        </w:rPr>
        <w:t>se to us</w:t>
      </w:r>
      <w:r w:rsidR="00CF1D4B">
        <w:rPr>
          <w:rFonts w:cstheme="minorHAnsi"/>
          <w:sz w:val="20"/>
          <w:szCs w:val="20"/>
        </w:rPr>
        <w:t>e</w:t>
      </w:r>
      <w:r w:rsidRPr="003D69BC">
        <w:rPr>
          <w:rFonts w:cstheme="minorHAnsi"/>
          <w:sz w:val="20"/>
          <w:szCs w:val="20"/>
        </w:rPr>
        <w:t xml:space="preserve"> this </w:t>
      </w:r>
      <w:r w:rsidR="00E67C9D">
        <w:rPr>
          <w:rFonts w:cstheme="minorHAnsi"/>
          <w:sz w:val="20"/>
          <w:szCs w:val="20"/>
        </w:rPr>
        <w:t xml:space="preserve">tool that </w:t>
      </w:r>
      <w:r w:rsidRPr="003D69BC">
        <w:rPr>
          <w:rFonts w:cstheme="minorHAnsi"/>
          <w:sz w:val="20"/>
          <w:szCs w:val="20"/>
        </w:rPr>
        <w:t xml:space="preserve">you tailor </w:t>
      </w:r>
      <w:r w:rsidR="00E67C9D">
        <w:rPr>
          <w:rFonts w:cstheme="minorHAnsi"/>
          <w:sz w:val="20"/>
          <w:szCs w:val="20"/>
        </w:rPr>
        <w:t xml:space="preserve">your </w:t>
      </w:r>
      <w:r w:rsidR="0095195E">
        <w:rPr>
          <w:rFonts w:cstheme="minorHAnsi"/>
          <w:sz w:val="20"/>
          <w:szCs w:val="20"/>
        </w:rPr>
        <w:t xml:space="preserve">settings </w:t>
      </w:r>
      <w:r w:rsidR="0095195E" w:rsidRPr="003D69BC">
        <w:rPr>
          <w:rFonts w:cstheme="minorHAnsi"/>
          <w:sz w:val="20"/>
          <w:szCs w:val="20"/>
        </w:rPr>
        <w:t>risk</w:t>
      </w:r>
      <w:r w:rsidRPr="003D69BC">
        <w:rPr>
          <w:rFonts w:cstheme="minorHAnsi"/>
          <w:sz w:val="20"/>
          <w:szCs w:val="20"/>
        </w:rPr>
        <w:t xml:space="preserve"> assessment by amending / adding to these </w:t>
      </w:r>
      <w:r w:rsidR="00E67C9D">
        <w:rPr>
          <w:rFonts w:cstheme="minorHAnsi"/>
          <w:sz w:val="20"/>
          <w:szCs w:val="20"/>
        </w:rPr>
        <w:t xml:space="preserve">prompts </w:t>
      </w:r>
      <w:r w:rsidRPr="003D69BC">
        <w:rPr>
          <w:rFonts w:cstheme="minorHAnsi"/>
          <w:sz w:val="20"/>
          <w:szCs w:val="20"/>
        </w:rPr>
        <w:t xml:space="preserve">as required to ensure you have captured all relevant risk information specific to your setting. </w:t>
      </w:r>
    </w:p>
    <w:p w14:paraId="65B4C92B" w14:textId="77777777" w:rsidR="00331049" w:rsidRPr="00331049" w:rsidRDefault="00331049" w:rsidP="00331049">
      <w:pPr>
        <w:pStyle w:val="ListParagraph"/>
        <w:spacing w:after="0" w:line="240" w:lineRule="auto"/>
        <w:rPr>
          <w:rFonts w:cstheme="minorHAnsi"/>
          <w:sz w:val="20"/>
          <w:szCs w:val="20"/>
        </w:rPr>
      </w:pPr>
    </w:p>
    <w:p w14:paraId="3AF6EDDE" w14:textId="179E7289" w:rsidR="00707544" w:rsidRPr="00DE3995" w:rsidRDefault="00683C2E" w:rsidP="00707544">
      <w:pPr>
        <w:spacing w:after="0" w:line="240" w:lineRule="auto"/>
        <w:rPr>
          <w:sz w:val="20"/>
          <w:szCs w:val="20"/>
        </w:rPr>
      </w:pPr>
      <w:r w:rsidRPr="00707544">
        <w:rPr>
          <w:sz w:val="20"/>
          <w:szCs w:val="20"/>
        </w:rPr>
        <w:t>In preparing this</w:t>
      </w:r>
      <w:r w:rsidR="001D441C" w:rsidRPr="00707544">
        <w:rPr>
          <w:sz w:val="20"/>
          <w:szCs w:val="20"/>
        </w:rPr>
        <w:t xml:space="preserve"> </w:t>
      </w:r>
      <w:r w:rsidR="79CFABF9" w:rsidRPr="00707544">
        <w:rPr>
          <w:sz w:val="20"/>
          <w:szCs w:val="20"/>
        </w:rPr>
        <w:t xml:space="preserve">document </w:t>
      </w:r>
      <w:r w:rsidRPr="00707544">
        <w:rPr>
          <w:sz w:val="20"/>
          <w:szCs w:val="20"/>
        </w:rPr>
        <w:t xml:space="preserve">the Local Authority has </w:t>
      </w:r>
      <w:r w:rsidR="00B029BA">
        <w:rPr>
          <w:sz w:val="20"/>
          <w:szCs w:val="20"/>
        </w:rPr>
        <w:t>paid</w:t>
      </w:r>
      <w:r w:rsidRPr="00707544">
        <w:rPr>
          <w:sz w:val="20"/>
          <w:szCs w:val="20"/>
        </w:rPr>
        <w:t xml:space="preserve"> regard to advice from </w:t>
      </w:r>
      <w:r w:rsidR="39D7B926" w:rsidRPr="00707544">
        <w:rPr>
          <w:sz w:val="20"/>
          <w:szCs w:val="20"/>
        </w:rPr>
        <w:t>Public Health England</w:t>
      </w:r>
      <w:r w:rsidR="77E63EC1" w:rsidRPr="00707544">
        <w:rPr>
          <w:sz w:val="20"/>
          <w:szCs w:val="20"/>
        </w:rPr>
        <w:t>,</w:t>
      </w:r>
      <w:r w:rsidR="39D7B926" w:rsidRPr="00707544">
        <w:rPr>
          <w:sz w:val="20"/>
          <w:szCs w:val="20"/>
        </w:rPr>
        <w:t xml:space="preserve"> </w:t>
      </w:r>
      <w:r w:rsidRPr="00707544">
        <w:rPr>
          <w:sz w:val="20"/>
          <w:szCs w:val="20"/>
        </w:rPr>
        <w:t>Health and Safety Executive and Government</w:t>
      </w:r>
      <w:r w:rsidR="0095195E">
        <w:rPr>
          <w:sz w:val="20"/>
          <w:szCs w:val="20"/>
        </w:rPr>
        <w:t xml:space="preserve"> guidance</w:t>
      </w:r>
      <w:r w:rsidRPr="00707544">
        <w:rPr>
          <w:sz w:val="20"/>
          <w:szCs w:val="20"/>
        </w:rPr>
        <w:t xml:space="preserve">. </w:t>
      </w:r>
      <w:r w:rsidR="4332ED5D" w:rsidRPr="00707544">
        <w:rPr>
          <w:sz w:val="20"/>
          <w:szCs w:val="20"/>
        </w:rPr>
        <w:t xml:space="preserve">This document is being issued as a starting point and </w:t>
      </w:r>
      <w:r w:rsidR="00A935BC" w:rsidRPr="00707544">
        <w:rPr>
          <w:sz w:val="20"/>
          <w:szCs w:val="20"/>
        </w:rPr>
        <w:t>its</w:t>
      </w:r>
      <w:r w:rsidR="4332ED5D" w:rsidRPr="00707544">
        <w:rPr>
          <w:sz w:val="20"/>
          <w:szCs w:val="20"/>
        </w:rPr>
        <w:t xml:space="preserve"> use is </w:t>
      </w:r>
      <w:r w:rsidR="0095195E">
        <w:rPr>
          <w:sz w:val="20"/>
          <w:szCs w:val="20"/>
        </w:rPr>
        <w:t>the</w:t>
      </w:r>
      <w:r w:rsidR="4332ED5D" w:rsidRPr="00707544">
        <w:rPr>
          <w:sz w:val="20"/>
          <w:szCs w:val="20"/>
        </w:rPr>
        <w:t xml:space="preserve"> choice of the provider.</w:t>
      </w:r>
      <w:r w:rsidRPr="00707544">
        <w:rPr>
          <w:sz w:val="20"/>
          <w:szCs w:val="20"/>
        </w:rPr>
        <w:t xml:space="preserve"> </w:t>
      </w:r>
      <w:r w:rsidR="00DE3995">
        <w:rPr>
          <w:sz w:val="20"/>
          <w:szCs w:val="20"/>
        </w:rPr>
        <w:t xml:space="preserve"> </w:t>
      </w:r>
      <w:r w:rsidR="004341E1" w:rsidRPr="00707544">
        <w:rPr>
          <w:sz w:val="20"/>
          <w:szCs w:val="20"/>
        </w:rPr>
        <w:t>Th</w:t>
      </w:r>
      <w:r w:rsidR="0095195E">
        <w:rPr>
          <w:sz w:val="20"/>
          <w:szCs w:val="20"/>
        </w:rPr>
        <w:t xml:space="preserve">ese risk assessment prompts </w:t>
      </w:r>
      <w:r w:rsidR="004341E1" w:rsidRPr="00707544">
        <w:rPr>
          <w:sz w:val="20"/>
          <w:szCs w:val="20"/>
        </w:rPr>
        <w:t xml:space="preserve">do not supersede any legal obligations relating to health and safety, employment or equalities </w:t>
      </w:r>
      <w:r w:rsidR="0006108A">
        <w:rPr>
          <w:sz w:val="20"/>
          <w:szCs w:val="20"/>
        </w:rPr>
        <w:t xml:space="preserve">duties </w:t>
      </w:r>
      <w:r w:rsidR="004341E1" w:rsidRPr="00707544">
        <w:rPr>
          <w:sz w:val="20"/>
          <w:szCs w:val="20"/>
        </w:rPr>
        <w:t xml:space="preserve">and it is important that businesses or employers continue to comply with existing obligations, including those relating to individuals with protected </w:t>
      </w:r>
      <w:r w:rsidR="004341E1" w:rsidRPr="00DB76E8">
        <w:rPr>
          <w:sz w:val="20"/>
          <w:szCs w:val="20"/>
        </w:rPr>
        <w:t xml:space="preserve">characteristics. </w:t>
      </w:r>
      <w:r w:rsidR="00707544" w:rsidRPr="00DB76E8">
        <w:rPr>
          <w:rFonts w:cstheme="minorHAnsi"/>
          <w:sz w:val="20"/>
          <w:szCs w:val="20"/>
        </w:rPr>
        <w:t xml:space="preserve">This </w:t>
      </w:r>
      <w:r w:rsidR="00707544" w:rsidRPr="00707544">
        <w:rPr>
          <w:rFonts w:cstheme="minorHAnsi"/>
          <w:sz w:val="20"/>
          <w:szCs w:val="20"/>
        </w:rPr>
        <w:t>is not an exhaustive list of possible measures and controls and the overall setting specific document is the responsibility of the early years and childcare provider.</w:t>
      </w:r>
    </w:p>
    <w:p w14:paraId="2E104101" w14:textId="77777777" w:rsidR="00707544" w:rsidRPr="00331049" w:rsidRDefault="00707544" w:rsidP="00707544">
      <w:pPr>
        <w:spacing w:after="0" w:line="240" w:lineRule="auto"/>
        <w:ind w:left="360"/>
        <w:rPr>
          <w:rFonts w:cstheme="minorHAnsi"/>
          <w:sz w:val="20"/>
          <w:szCs w:val="20"/>
        </w:rPr>
      </w:pPr>
    </w:p>
    <w:p w14:paraId="5931DE32" w14:textId="5C9A00F5" w:rsidR="0023795D" w:rsidRDefault="000F0DB7" w:rsidP="0023795D">
      <w:pPr>
        <w:spacing w:after="0" w:line="240" w:lineRule="auto"/>
        <w:rPr>
          <w:b/>
          <w:sz w:val="24"/>
          <w:szCs w:val="24"/>
        </w:rPr>
      </w:pPr>
      <w:r w:rsidRPr="00AD390E">
        <w:rPr>
          <w:b/>
          <w:sz w:val="24"/>
          <w:szCs w:val="24"/>
        </w:rPr>
        <w:t xml:space="preserve"> </w:t>
      </w:r>
      <w:r w:rsidR="007316CB" w:rsidRPr="00AD390E">
        <w:rPr>
          <w:b/>
          <w:sz w:val="24"/>
          <w:szCs w:val="24"/>
        </w:rPr>
        <w:t xml:space="preserve">2.0 Government Guidance: </w:t>
      </w:r>
      <w:r w:rsidR="0023795D" w:rsidRPr="00AD390E">
        <w:rPr>
          <w:b/>
          <w:sz w:val="24"/>
          <w:szCs w:val="24"/>
        </w:rPr>
        <w:t>Actions for early years and childcare providers during the coronavirus (COVID-19) outbreak</w:t>
      </w:r>
    </w:p>
    <w:p w14:paraId="1B2399B0" w14:textId="53C43F90" w:rsidR="00DE3995" w:rsidRPr="00AD390E" w:rsidRDefault="00382875" w:rsidP="0023795D">
      <w:pPr>
        <w:spacing w:after="0" w:line="240" w:lineRule="auto"/>
        <w:rPr>
          <w:b/>
          <w:sz w:val="24"/>
          <w:szCs w:val="24"/>
        </w:rPr>
      </w:pPr>
      <w:hyperlink r:id="rId11" w:history="1">
        <w:r w:rsidR="00DE3995">
          <w:rPr>
            <w:rStyle w:val="Hyperlink"/>
          </w:rPr>
          <w:t>https://www.gov.uk/government/publications/coronavirus-covid-19-early-years-and-childcare-closures/coronavirus-covid-19-early-years-and-childcare-closures</w:t>
        </w:r>
      </w:hyperlink>
    </w:p>
    <w:p w14:paraId="3AA1C228" w14:textId="77777777" w:rsidR="00DE3995" w:rsidRDefault="00AC3C19" w:rsidP="0023795D">
      <w:pPr>
        <w:spacing w:after="0" w:line="240" w:lineRule="auto"/>
        <w:rPr>
          <w:b/>
          <w:sz w:val="20"/>
          <w:szCs w:val="20"/>
        </w:rPr>
      </w:pPr>
      <w:r>
        <w:rPr>
          <w:b/>
          <w:sz w:val="20"/>
          <w:szCs w:val="20"/>
        </w:rPr>
        <w:t xml:space="preserve">         </w:t>
      </w:r>
    </w:p>
    <w:p w14:paraId="7A8D5B42" w14:textId="07148E3F" w:rsidR="0023795D" w:rsidRPr="00AC3C19" w:rsidRDefault="0023795D" w:rsidP="0023795D">
      <w:pPr>
        <w:spacing w:after="0" w:line="240" w:lineRule="auto"/>
        <w:rPr>
          <w:b/>
          <w:sz w:val="20"/>
          <w:szCs w:val="20"/>
        </w:rPr>
      </w:pPr>
      <w:r w:rsidRPr="00AC3C19">
        <w:rPr>
          <w:b/>
          <w:sz w:val="20"/>
          <w:szCs w:val="20"/>
        </w:rPr>
        <w:t>What childcare services</w:t>
      </w:r>
      <w:r w:rsidR="00CF1D4B">
        <w:rPr>
          <w:b/>
          <w:sz w:val="20"/>
          <w:szCs w:val="20"/>
        </w:rPr>
        <w:t>,</w:t>
      </w:r>
      <w:r w:rsidRPr="00AC3C19">
        <w:rPr>
          <w:b/>
          <w:sz w:val="20"/>
          <w:szCs w:val="20"/>
        </w:rPr>
        <w:t xml:space="preserve"> early years settings, childminders and local authorities need to provide during the coronavirus (COVID-19) outbreak updated 2</w:t>
      </w:r>
      <w:r w:rsidRPr="00AC3C19">
        <w:rPr>
          <w:b/>
          <w:sz w:val="20"/>
          <w:szCs w:val="20"/>
          <w:vertAlign w:val="superscript"/>
        </w:rPr>
        <w:t>nd</w:t>
      </w:r>
      <w:r w:rsidRPr="00AC3C19">
        <w:rPr>
          <w:b/>
          <w:sz w:val="20"/>
          <w:szCs w:val="20"/>
        </w:rPr>
        <w:t xml:space="preserve"> July 2020</w:t>
      </w:r>
    </w:p>
    <w:p w14:paraId="607BE786" w14:textId="77777777" w:rsidR="00AB5978" w:rsidRPr="00AB5978" w:rsidRDefault="00AB5978" w:rsidP="0023795D">
      <w:pPr>
        <w:spacing w:after="0" w:line="240" w:lineRule="auto"/>
        <w:rPr>
          <w:b/>
          <w:sz w:val="20"/>
          <w:szCs w:val="20"/>
        </w:rPr>
      </w:pPr>
    </w:p>
    <w:p w14:paraId="5B35FBB8" w14:textId="0C4DC382" w:rsidR="0023795D" w:rsidRPr="00AB5978" w:rsidRDefault="0023795D" w:rsidP="0023795D">
      <w:pPr>
        <w:spacing w:after="0" w:line="240" w:lineRule="auto"/>
        <w:rPr>
          <w:bCs/>
          <w:sz w:val="20"/>
          <w:szCs w:val="20"/>
        </w:rPr>
      </w:pPr>
      <w:r w:rsidRPr="00AB5978">
        <w:rPr>
          <w:bCs/>
          <w:sz w:val="20"/>
          <w:szCs w:val="20"/>
        </w:rPr>
        <w:t xml:space="preserve">This guidance document has been updated to take account of </w:t>
      </w:r>
      <w:r w:rsidR="007C6BDC">
        <w:rPr>
          <w:bCs/>
          <w:sz w:val="20"/>
          <w:szCs w:val="20"/>
        </w:rPr>
        <w:t>a change to the protective measures in early years settings that will be effective from</w:t>
      </w:r>
      <w:r w:rsidR="000F0DB7" w:rsidRPr="00AB5978">
        <w:rPr>
          <w:bCs/>
          <w:sz w:val="20"/>
          <w:szCs w:val="20"/>
        </w:rPr>
        <w:t xml:space="preserve"> 20</w:t>
      </w:r>
      <w:r w:rsidR="000F0DB7" w:rsidRPr="00AB5978">
        <w:rPr>
          <w:bCs/>
          <w:sz w:val="20"/>
          <w:szCs w:val="20"/>
          <w:vertAlign w:val="superscript"/>
        </w:rPr>
        <w:t>th</w:t>
      </w:r>
      <w:r w:rsidR="000F0DB7" w:rsidRPr="00AB5978">
        <w:rPr>
          <w:bCs/>
          <w:sz w:val="20"/>
          <w:szCs w:val="20"/>
        </w:rPr>
        <w:t xml:space="preserve"> July 2020, and changes relating to shielding due to come into effect from 1</w:t>
      </w:r>
      <w:r w:rsidR="000F0DB7" w:rsidRPr="00AB5978">
        <w:rPr>
          <w:bCs/>
          <w:sz w:val="20"/>
          <w:szCs w:val="20"/>
          <w:vertAlign w:val="superscript"/>
        </w:rPr>
        <w:t>st</w:t>
      </w:r>
      <w:r w:rsidR="000F0DB7" w:rsidRPr="00AB5978">
        <w:rPr>
          <w:bCs/>
          <w:sz w:val="20"/>
          <w:szCs w:val="20"/>
        </w:rPr>
        <w:t xml:space="preserve"> August 2020.</w:t>
      </w:r>
    </w:p>
    <w:p w14:paraId="5B141F05" w14:textId="77777777" w:rsidR="00AB5978" w:rsidRPr="00AB5978" w:rsidRDefault="00AB5978" w:rsidP="0023795D">
      <w:pPr>
        <w:spacing w:after="0" w:line="240" w:lineRule="auto"/>
        <w:rPr>
          <w:bCs/>
          <w:sz w:val="20"/>
          <w:szCs w:val="20"/>
        </w:rPr>
      </w:pPr>
    </w:p>
    <w:p w14:paraId="01980EEF" w14:textId="1243D353" w:rsidR="00AB5978" w:rsidRPr="00AB5978" w:rsidRDefault="00AB5978" w:rsidP="00AB5978">
      <w:pPr>
        <w:spacing w:after="0" w:line="240" w:lineRule="auto"/>
        <w:rPr>
          <w:b/>
          <w:sz w:val="20"/>
          <w:szCs w:val="20"/>
        </w:rPr>
      </w:pPr>
      <w:r w:rsidRPr="00AB5978">
        <w:rPr>
          <w:b/>
          <w:sz w:val="20"/>
          <w:szCs w:val="20"/>
        </w:rPr>
        <w:t>Th</w:t>
      </w:r>
      <w:r w:rsidR="007C6BDC">
        <w:rPr>
          <w:b/>
          <w:sz w:val="20"/>
          <w:szCs w:val="20"/>
        </w:rPr>
        <w:t>is</w:t>
      </w:r>
      <w:r w:rsidRPr="00AB5978">
        <w:rPr>
          <w:b/>
          <w:sz w:val="20"/>
          <w:szCs w:val="20"/>
        </w:rPr>
        <w:t xml:space="preserve"> guidance is for local authorities and all early years providers in England including:</w:t>
      </w:r>
    </w:p>
    <w:p w14:paraId="761F40CC" w14:textId="77777777" w:rsidR="00AB5978" w:rsidRPr="00AB5978" w:rsidRDefault="00AB5978" w:rsidP="00F06663">
      <w:pPr>
        <w:pStyle w:val="ListParagraph"/>
        <w:numPr>
          <w:ilvl w:val="0"/>
          <w:numId w:val="64"/>
        </w:numPr>
        <w:spacing w:after="0" w:line="240" w:lineRule="auto"/>
        <w:rPr>
          <w:bCs/>
          <w:sz w:val="20"/>
          <w:szCs w:val="20"/>
        </w:rPr>
      </w:pPr>
      <w:r w:rsidRPr="00AB5978">
        <w:rPr>
          <w:bCs/>
          <w:sz w:val="20"/>
          <w:szCs w:val="20"/>
        </w:rPr>
        <w:t xml:space="preserve">maintained schools </w:t>
      </w:r>
    </w:p>
    <w:p w14:paraId="03704CA8" w14:textId="77777777" w:rsidR="00AB5978" w:rsidRPr="00AB5978" w:rsidRDefault="00AB5978" w:rsidP="00F06663">
      <w:pPr>
        <w:pStyle w:val="ListParagraph"/>
        <w:numPr>
          <w:ilvl w:val="0"/>
          <w:numId w:val="64"/>
        </w:numPr>
        <w:spacing w:after="0" w:line="240" w:lineRule="auto"/>
        <w:rPr>
          <w:bCs/>
          <w:sz w:val="20"/>
          <w:szCs w:val="20"/>
        </w:rPr>
      </w:pPr>
      <w:r w:rsidRPr="00AB5978">
        <w:rPr>
          <w:bCs/>
          <w:sz w:val="20"/>
          <w:szCs w:val="20"/>
        </w:rPr>
        <w:t>non-maintained schools</w:t>
      </w:r>
    </w:p>
    <w:p w14:paraId="66D4B41C" w14:textId="744984E4" w:rsidR="00AB5978" w:rsidRPr="00AB5978" w:rsidRDefault="00AB5978" w:rsidP="00F06663">
      <w:pPr>
        <w:pStyle w:val="ListParagraph"/>
        <w:numPr>
          <w:ilvl w:val="0"/>
          <w:numId w:val="64"/>
        </w:numPr>
        <w:spacing w:after="0" w:line="240" w:lineRule="auto"/>
        <w:rPr>
          <w:bCs/>
          <w:sz w:val="20"/>
          <w:szCs w:val="20"/>
        </w:rPr>
      </w:pPr>
      <w:r w:rsidRPr="00AB5978">
        <w:rPr>
          <w:bCs/>
          <w:sz w:val="20"/>
          <w:szCs w:val="20"/>
        </w:rPr>
        <w:t xml:space="preserve">independent schools </w:t>
      </w:r>
    </w:p>
    <w:p w14:paraId="0FBFD1A5" w14:textId="77777777" w:rsidR="00AB5978" w:rsidRPr="00AB5978" w:rsidRDefault="00AB5978" w:rsidP="00F06663">
      <w:pPr>
        <w:pStyle w:val="ListParagraph"/>
        <w:numPr>
          <w:ilvl w:val="0"/>
          <w:numId w:val="64"/>
        </w:numPr>
        <w:spacing w:after="0" w:line="240" w:lineRule="auto"/>
        <w:rPr>
          <w:bCs/>
          <w:sz w:val="20"/>
          <w:szCs w:val="20"/>
        </w:rPr>
      </w:pPr>
      <w:r w:rsidRPr="00AB5978">
        <w:rPr>
          <w:bCs/>
          <w:sz w:val="20"/>
          <w:szCs w:val="20"/>
        </w:rPr>
        <w:t>all providers on the early years register including wraparound childcare and clubs (before and after school and holiday care)</w:t>
      </w:r>
    </w:p>
    <w:p w14:paraId="71275CE4" w14:textId="2C124F34" w:rsidR="00AB5978" w:rsidRPr="007C6BDC" w:rsidRDefault="00AB5978" w:rsidP="00F06663">
      <w:pPr>
        <w:pStyle w:val="ListParagraph"/>
        <w:numPr>
          <w:ilvl w:val="0"/>
          <w:numId w:val="64"/>
        </w:numPr>
        <w:spacing w:after="0" w:line="240" w:lineRule="auto"/>
        <w:rPr>
          <w:bCs/>
          <w:sz w:val="20"/>
          <w:szCs w:val="20"/>
        </w:rPr>
      </w:pPr>
      <w:r w:rsidRPr="00AB5978">
        <w:rPr>
          <w:bCs/>
          <w:sz w:val="20"/>
          <w:szCs w:val="20"/>
        </w:rPr>
        <w:t>all providers registered with an early years childminder agency</w:t>
      </w:r>
    </w:p>
    <w:p w14:paraId="7770DF95" w14:textId="77777777" w:rsidR="00DE3995" w:rsidRDefault="00DE3995" w:rsidP="00AB5978">
      <w:pPr>
        <w:spacing w:after="0" w:line="240" w:lineRule="auto"/>
        <w:rPr>
          <w:bCs/>
          <w:sz w:val="20"/>
          <w:szCs w:val="20"/>
        </w:rPr>
      </w:pPr>
    </w:p>
    <w:p w14:paraId="66C802AF" w14:textId="349C9E47" w:rsidR="00AB5978" w:rsidRDefault="00AB5978" w:rsidP="00AB5978">
      <w:pPr>
        <w:spacing w:after="0" w:line="240" w:lineRule="auto"/>
        <w:rPr>
          <w:bCs/>
          <w:sz w:val="20"/>
          <w:szCs w:val="20"/>
        </w:rPr>
      </w:pPr>
      <w:r w:rsidRPr="00AB5978">
        <w:rPr>
          <w:bCs/>
          <w:sz w:val="20"/>
          <w:szCs w:val="20"/>
        </w:rPr>
        <w:t>This guidance does not cover nannies or au pairs, as they work in the child/children’s family home.</w:t>
      </w:r>
    </w:p>
    <w:p w14:paraId="2019AAB1" w14:textId="315DE986" w:rsidR="00AD390E" w:rsidRDefault="00944194" w:rsidP="00944194">
      <w:pPr>
        <w:tabs>
          <w:tab w:val="left" w:pos="5138"/>
        </w:tabs>
        <w:spacing w:after="0" w:line="240" w:lineRule="auto"/>
        <w:rPr>
          <w:bCs/>
          <w:sz w:val="20"/>
          <w:szCs w:val="20"/>
        </w:rPr>
      </w:pPr>
      <w:r>
        <w:rPr>
          <w:bCs/>
          <w:sz w:val="20"/>
          <w:szCs w:val="20"/>
        </w:rPr>
        <w:lastRenderedPageBreak/>
        <w:tab/>
      </w:r>
    </w:p>
    <w:p w14:paraId="1CE76422" w14:textId="4CCDD0E3" w:rsidR="00944194" w:rsidRDefault="00AD390E" w:rsidP="00944194">
      <w:pPr>
        <w:rPr>
          <w:b/>
          <w:sz w:val="24"/>
          <w:szCs w:val="24"/>
        </w:rPr>
      </w:pPr>
      <w:r>
        <w:rPr>
          <w:b/>
          <w:sz w:val="24"/>
          <w:szCs w:val="24"/>
        </w:rPr>
        <w:t xml:space="preserve">3.0 </w:t>
      </w:r>
      <w:r w:rsidR="00944194">
        <w:rPr>
          <w:b/>
          <w:sz w:val="24"/>
          <w:szCs w:val="24"/>
        </w:rPr>
        <w:t>Supporting Documentation</w:t>
      </w:r>
    </w:p>
    <w:p w14:paraId="73F91BA1" w14:textId="77777777" w:rsidR="00944194" w:rsidRPr="00995BE9" w:rsidRDefault="00944194" w:rsidP="00944194">
      <w:pPr>
        <w:rPr>
          <w:b/>
          <w:sz w:val="20"/>
          <w:szCs w:val="20"/>
        </w:rPr>
      </w:pPr>
      <w:r w:rsidRPr="00995BE9">
        <w:rPr>
          <w:b/>
          <w:sz w:val="20"/>
          <w:szCs w:val="20"/>
        </w:rPr>
        <w:t>The guidance and the risk assessment prompts should be read alongside the following:</w:t>
      </w:r>
    </w:p>
    <w:p w14:paraId="36A5E0EE" w14:textId="77777777" w:rsidR="00944194" w:rsidRPr="009348ED" w:rsidRDefault="00944194" w:rsidP="00944194">
      <w:pPr>
        <w:rPr>
          <w:b/>
          <w:sz w:val="20"/>
          <w:szCs w:val="20"/>
        </w:rPr>
      </w:pPr>
      <w:r w:rsidRPr="009348ED">
        <w:rPr>
          <w:b/>
          <w:sz w:val="20"/>
          <w:szCs w:val="20"/>
        </w:rPr>
        <w:t>Guidance on infection prevention and control</w:t>
      </w:r>
    </w:p>
    <w:p w14:paraId="14B2E49A" w14:textId="77777777" w:rsidR="00944194" w:rsidRPr="009348ED" w:rsidRDefault="00944194" w:rsidP="00F06663">
      <w:pPr>
        <w:pStyle w:val="ListParagraph"/>
        <w:numPr>
          <w:ilvl w:val="0"/>
          <w:numId w:val="56"/>
        </w:numPr>
        <w:spacing w:after="0" w:line="240" w:lineRule="auto"/>
        <w:rPr>
          <w:bCs/>
          <w:sz w:val="20"/>
          <w:szCs w:val="20"/>
        </w:rPr>
      </w:pPr>
      <w:r w:rsidRPr="009348ED">
        <w:rPr>
          <w:bCs/>
          <w:sz w:val="20"/>
          <w:szCs w:val="20"/>
        </w:rPr>
        <w:t>Safe working in education, childcare and children’s social care settings, including the use of personal protective equipment (PPE)</w:t>
      </w:r>
    </w:p>
    <w:p w14:paraId="2DF8AF21" w14:textId="7533462F" w:rsidR="00944194" w:rsidRPr="009348ED" w:rsidRDefault="00382875" w:rsidP="00944194">
      <w:pPr>
        <w:pStyle w:val="ListParagraph"/>
        <w:spacing w:after="0" w:line="240" w:lineRule="auto"/>
        <w:rPr>
          <w:bCs/>
          <w:color w:val="FF3399"/>
          <w:sz w:val="20"/>
          <w:szCs w:val="20"/>
        </w:rPr>
      </w:pPr>
      <w:hyperlink r:id="rId12" w:history="1">
        <w:r w:rsidR="00944194" w:rsidRPr="009348ED">
          <w:rPr>
            <w:rStyle w:val="Hyperlink"/>
            <w:bCs/>
            <w:sz w:val="20"/>
            <w:szCs w:val="20"/>
          </w:rPr>
          <w:t>https://www.gov.uk/government/publications/safe-working-in-education-childcare-and-childrens-social-care</w:t>
        </w:r>
      </w:hyperlink>
      <w:r w:rsidR="00DE3995">
        <w:rPr>
          <w:rStyle w:val="Hyperlink"/>
          <w:bCs/>
          <w:sz w:val="20"/>
          <w:szCs w:val="20"/>
        </w:rPr>
        <w:t xml:space="preserve"> </w:t>
      </w:r>
      <w:r w:rsidR="00944194" w:rsidRPr="009348ED">
        <w:rPr>
          <w:bCs/>
          <w:color w:val="FF3399"/>
          <w:sz w:val="20"/>
          <w:szCs w:val="20"/>
        </w:rPr>
        <w:t xml:space="preserve"> </w:t>
      </w:r>
    </w:p>
    <w:p w14:paraId="38634DE5" w14:textId="77777777" w:rsidR="00944194" w:rsidRPr="009348ED" w:rsidRDefault="00944194" w:rsidP="00F06663">
      <w:pPr>
        <w:pStyle w:val="ListParagraph"/>
        <w:numPr>
          <w:ilvl w:val="0"/>
          <w:numId w:val="56"/>
        </w:numPr>
        <w:spacing w:after="0" w:line="240" w:lineRule="auto"/>
        <w:rPr>
          <w:bCs/>
          <w:sz w:val="20"/>
          <w:szCs w:val="20"/>
        </w:rPr>
      </w:pPr>
      <w:r w:rsidRPr="009348ED">
        <w:rPr>
          <w:bCs/>
          <w:sz w:val="20"/>
          <w:szCs w:val="20"/>
        </w:rPr>
        <w:t>P</w:t>
      </w:r>
      <w:r w:rsidRPr="007C6BDC">
        <w:rPr>
          <w:bCs/>
          <w:sz w:val="20"/>
          <w:szCs w:val="20"/>
        </w:rPr>
        <w:t>lanning-guide for early years and childcare settings</w:t>
      </w:r>
    </w:p>
    <w:p w14:paraId="2FFB82BE" w14:textId="77777777" w:rsidR="00DE3995" w:rsidRPr="00DE3995" w:rsidRDefault="00382875" w:rsidP="0096796D">
      <w:pPr>
        <w:pStyle w:val="ListParagraph"/>
        <w:numPr>
          <w:ilvl w:val="0"/>
          <w:numId w:val="56"/>
        </w:numPr>
        <w:spacing w:after="0" w:line="240" w:lineRule="auto"/>
        <w:rPr>
          <w:bCs/>
          <w:sz w:val="20"/>
          <w:szCs w:val="20"/>
        </w:rPr>
      </w:pPr>
      <w:hyperlink r:id="rId13" w:history="1">
        <w:r w:rsidR="00DE3995">
          <w:rPr>
            <w:rStyle w:val="Hyperlink"/>
          </w:rPr>
          <w:t>https://www.gov.uk/government/publications/preparing-for-the-wider-opening-of-early-years-and-childcare-settings-from-1-june/planning-guide-for-early-years-and-childcare-settings</w:t>
        </w:r>
      </w:hyperlink>
    </w:p>
    <w:p w14:paraId="78902C10" w14:textId="2A984E2B" w:rsidR="0096796D" w:rsidRDefault="0096796D" w:rsidP="0096796D">
      <w:pPr>
        <w:pStyle w:val="ListParagraph"/>
        <w:numPr>
          <w:ilvl w:val="0"/>
          <w:numId w:val="56"/>
        </w:numPr>
        <w:spacing w:after="0" w:line="240" w:lineRule="auto"/>
        <w:rPr>
          <w:bCs/>
          <w:sz w:val="20"/>
          <w:szCs w:val="20"/>
        </w:rPr>
      </w:pPr>
      <w:r>
        <w:rPr>
          <w:bCs/>
          <w:sz w:val="20"/>
          <w:szCs w:val="20"/>
        </w:rPr>
        <w:t>Implementing protective measures in education and childcare settings</w:t>
      </w:r>
    </w:p>
    <w:p w14:paraId="4031E407" w14:textId="47A835E7" w:rsidR="0096796D" w:rsidRDefault="00382875" w:rsidP="0096796D">
      <w:pPr>
        <w:pStyle w:val="ListParagraph"/>
        <w:spacing w:after="0" w:line="240" w:lineRule="auto"/>
        <w:rPr>
          <w:bCs/>
          <w:sz w:val="20"/>
          <w:szCs w:val="20"/>
        </w:rPr>
      </w:pPr>
      <w:hyperlink r:id="rId14" w:history="1">
        <w:r w:rsidR="00670CD3" w:rsidRPr="00495ACF">
          <w:rPr>
            <w:rStyle w:val="Hyperlink"/>
            <w:bCs/>
            <w:sz w:val="20"/>
            <w:szCs w:val="20"/>
          </w:rPr>
          <w:t>https://www.gov.uk/government/publications/coronavirus-covid-19-implementing-protective-measures-in-education-and-childcare-settings</w:t>
        </w:r>
      </w:hyperlink>
    </w:p>
    <w:p w14:paraId="6F1DE462" w14:textId="77777777" w:rsidR="00944194" w:rsidRPr="00670CD3" w:rsidRDefault="00944194" w:rsidP="00670CD3">
      <w:pPr>
        <w:rPr>
          <w:sz w:val="20"/>
          <w:szCs w:val="20"/>
        </w:rPr>
      </w:pPr>
    </w:p>
    <w:p w14:paraId="68CF756A" w14:textId="77777777" w:rsidR="00944194" w:rsidRPr="009348ED" w:rsidRDefault="00944194" w:rsidP="00944194">
      <w:pPr>
        <w:pStyle w:val="ListParagraph"/>
        <w:ind w:left="0"/>
        <w:rPr>
          <w:b/>
          <w:bCs/>
          <w:sz w:val="20"/>
          <w:szCs w:val="20"/>
        </w:rPr>
      </w:pPr>
      <w:r w:rsidRPr="009348ED">
        <w:rPr>
          <w:b/>
          <w:bCs/>
          <w:sz w:val="20"/>
          <w:szCs w:val="20"/>
        </w:rPr>
        <w:t>Guidance on funding</w:t>
      </w:r>
    </w:p>
    <w:p w14:paraId="79D86069" w14:textId="77777777" w:rsidR="00944194" w:rsidRPr="009348ED" w:rsidRDefault="00944194" w:rsidP="00F06663">
      <w:pPr>
        <w:pStyle w:val="ListParagraph"/>
        <w:numPr>
          <w:ilvl w:val="0"/>
          <w:numId w:val="56"/>
        </w:numPr>
        <w:rPr>
          <w:sz w:val="20"/>
          <w:szCs w:val="20"/>
        </w:rPr>
      </w:pPr>
      <w:r w:rsidRPr="009348ED">
        <w:rPr>
          <w:sz w:val="20"/>
          <w:szCs w:val="20"/>
        </w:rPr>
        <w:t>Financial support for education, early years and children’s social care</w:t>
      </w:r>
    </w:p>
    <w:p w14:paraId="7CF7947A" w14:textId="12EE782C" w:rsidR="00944194" w:rsidRPr="009348ED" w:rsidRDefault="00944194" w:rsidP="00944194">
      <w:pPr>
        <w:pStyle w:val="ListParagraph"/>
        <w:rPr>
          <w:sz w:val="20"/>
          <w:szCs w:val="20"/>
        </w:rPr>
      </w:pPr>
      <w:r w:rsidRPr="009348ED">
        <w:rPr>
          <w:sz w:val="20"/>
          <w:szCs w:val="20"/>
        </w:rPr>
        <w:t xml:space="preserve"> </w:t>
      </w:r>
      <w:hyperlink r:id="rId15" w:history="1">
        <w:r w:rsidR="00DE3995">
          <w:rPr>
            <w:rStyle w:val="Hyperlink"/>
          </w:rPr>
          <w:t>https://www.gov.uk/government/publications/coronavirus-covid-19-financial-support-for-education-early-years-and-childrens-social-care/coronavirus-covid-19-financial-support-for-education-early-years-and-childrens-social-care</w:t>
        </w:r>
      </w:hyperlink>
    </w:p>
    <w:p w14:paraId="410801BC" w14:textId="77777777" w:rsidR="00944194" w:rsidRPr="009348ED" w:rsidRDefault="00944194" w:rsidP="00F06663">
      <w:pPr>
        <w:pStyle w:val="ListParagraph"/>
        <w:numPr>
          <w:ilvl w:val="0"/>
          <w:numId w:val="56"/>
        </w:numPr>
        <w:rPr>
          <w:sz w:val="20"/>
          <w:szCs w:val="20"/>
        </w:rPr>
      </w:pPr>
      <w:r w:rsidRPr="009348ED">
        <w:rPr>
          <w:sz w:val="20"/>
          <w:szCs w:val="20"/>
        </w:rPr>
        <w:t>Coronavirus Job Retention Scheme</w:t>
      </w:r>
    </w:p>
    <w:p w14:paraId="21895CE8" w14:textId="2FE1DB87" w:rsidR="00944194" w:rsidRPr="009348ED" w:rsidRDefault="00944194" w:rsidP="00DE3995">
      <w:pPr>
        <w:pStyle w:val="ListParagraph"/>
        <w:rPr>
          <w:b/>
          <w:bCs/>
          <w:sz w:val="20"/>
          <w:szCs w:val="20"/>
        </w:rPr>
      </w:pPr>
      <w:r w:rsidRPr="009348ED">
        <w:rPr>
          <w:sz w:val="20"/>
          <w:szCs w:val="20"/>
        </w:rPr>
        <w:t xml:space="preserve"> </w:t>
      </w:r>
      <w:hyperlink r:id="rId16" w:history="1">
        <w:r w:rsidR="00DE3995">
          <w:rPr>
            <w:rStyle w:val="Hyperlink"/>
          </w:rPr>
          <w:t>https://www.gov.uk/guidance/claim-for-wage-costs-through-the-coronavirus-job-retention-scheme</w:t>
        </w:r>
      </w:hyperlink>
    </w:p>
    <w:p w14:paraId="2DBDFDAF" w14:textId="77777777" w:rsidR="00944194" w:rsidRPr="009348ED" w:rsidRDefault="00944194" w:rsidP="00944194">
      <w:pPr>
        <w:pStyle w:val="ListParagraph"/>
        <w:ind w:left="0"/>
        <w:rPr>
          <w:b/>
          <w:bCs/>
          <w:sz w:val="20"/>
          <w:szCs w:val="20"/>
        </w:rPr>
      </w:pPr>
      <w:r w:rsidRPr="009348ED">
        <w:rPr>
          <w:b/>
          <w:bCs/>
          <w:sz w:val="20"/>
          <w:szCs w:val="20"/>
        </w:rPr>
        <w:t>Other relevant guidance</w:t>
      </w:r>
    </w:p>
    <w:p w14:paraId="6CB9EE66" w14:textId="77777777" w:rsidR="00944194" w:rsidRPr="009348ED" w:rsidRDefault="00944194" w:rsidP="00F06663">
      <w:pPr>
        <w:pStyle w:val="ListParagraph"/>
        <w:numPr>
          <w:ilvl w:val="0"/>
          <w:numId w:val="56"/>
        </w:numPr>
        <w:rPr>
          <w:sz w:val="20"/>
          <w:szCs w:val="20"/>
        </w:rPr>
      </w:pPr>
      <w:r w:rsidRPr="009348ED">
        <w:rPr>
          <w:sz w:val="20"/>
          <w:szCs w:val="20"/>
        </w:rPr>
        <w:t xml:space="preserve">Supporting vulnerable children and young people </w:t>
      </w:r>
    </w:p>
    <w:p w14:paraId="7D657B9B" w14:textId="7AF5ED64" w:rsidR="00DE3995" w:rsidRPr="00DE3995" w:rsidRDefault="00382875" w:rsidP="00DE3995">
      <w:pPr>
        <w:pStyle w:val="ListParagraph"/>
        <w:spacing w:after="0"/>
        <w:rPr>
          <w:sz w:val="20"/>
          <w:szCs w:val="20"/>
        </w:rPr>
      </w:pPr>
      <w:hyperlink r:id="rId17" w:history="1">
        <w:r w:rsidR="00DE3995" w:rsidRPr="0003245A">
          <w:rPr>
            <w:rStyle w:val="Hyperlink"/>
          </w:rPr>
          <w:t>https://www.gov.uk/government/publications/coronavirus-covid-19-guidance-on-vulnerable-children-and-young-people/coronavirus-covid-19-guidance-on-vulnerable-children-and-young-people</w:t>
        </w:r>
      </w:hyperlink>
    </w:p>
    <w:p w14:paraId="5ADCA49F" w14:textId="5B483D53" w:rsidR="00944194" w:rsidRPr="009348ED" w:rsidRDefault="00944194" w:rsidP="00F06663">
      <w:pPr>
        <w:pStyle w:val="ListParagraph"/>
        <w:numPr>
          <w:ilvl w:val="0"/>
          <w:numId w:val="56"/>
        </w:numPr>
        <w:spacing w:after="0"/>
        <w:rPr>
          <w:sz w:val="20"/>
          <w:szCs w:val="20"/>
        </w:rPr>
      </w:pPr>
      <w:r w:rsidRPr="009348ED">
        <w:rPr>
          <w:sz w:val="20"/>
          <w:szCs w:val="20"/>
        </w:rPr>
        <w:t xml:space="preserve">Guidance on the temporary early years foundation stage (EYFS) disapplications </w:t>
      </w:r>
    </w:p>
    <w:p w14:paraId="7C852AC8" w14:textId="6F892044" w:rsidR="00DE3995" w:rsidRPr="00DE3995" w:rsidRDefault="00382875" w:rsidP="00DE3995">
      <w:pPr>
        <w:pStyle w:val="ListParagraph"/>
        <w:spacing w:after="0" w:line="240" w:lineRule="auto"/>
        <w:rPr>
          <w:sz w:val="20"/>
          <w:szCs w:val="20"/>
        </w:rPr>
      </w:pPr>
      <w:hyperlink r:id="rId18" w:history="1">
        <w:r w:rsidR="00DE3995" w:rsidRPr="0003245A">
          <w:rPr>
            <w:rStyle w:val="Hyperlink"/>
          </w:rPr>
          <w:t>https://www.gov.uk/government/publications/early-years-foundation-stage-framework--2/early-years-foundation-stage-coronavirus-disapplications</w:t>
        </w:r>
      </w:hyperlink>
    </w:p>
    <w:p w14:paraId="01C31F21" w14:textId="4A6414F7" w:rsidR="00944194" w:rsidRPr="009348ED" w:rsidRDefault="00944194" w:rsidP="00F06663">
      <w:pPr>
        <w:pStyle w:val="ListParagraph"/>
        <w:numPr>
          <w:ilvl w:val="0"/>
          <w:numId w:val="56"/>
        </w:numPr>
        <w:spacing w:after="0" w:line="240" w:lineRule="auto"/>
        <w:rPr>
          <w:sz w:val="20"/>
          <w:szCs w:val="20"/>
        </w:rPr>
      </w:pPr>
      <w:r w:rsidRPr="009348ED">
        <w:rPr>
          <w:sz w:val="20"/>
          <w:szCs w:val="20"/>
        </w:rPr>
        <w:t>Ofsted’s response to coronavirus (COVID-19) (https://www.gov.uk/guidance/ofsted-coronavirus-covid-19-rollingupdate) the government response to the consultation on EYFS reforms</w:t>
      </w:r>
    </w:p>
    <w:p w14:paraId="358DEBD6" w14:textId="0EF6E8F4" w:rsidR="00944194" w:rsidRDefault="00944194" w:rsidP="00944194">
      <w:pPr>
        <w:spacing w:after="0" w:line="240" w:lineRule="auto"/>
        <w:ind w:left="360"/>
        <w:rPr>
          <w:rStyle w:val="Hyperlink"/>
          <w:sz w:val="20"/>
          <w:szCs w:val="20"/>
        </w:rPr>
      </w:pPr>
      <w:r w:rsidRPr="009348ED">
        <w:rPr>
          <w:sz w:val="20"/>
          <w:szCs w:val="20"/>
        </w:rPr>
        <w:t xml:space="preserve">        </w:t>
      </w:r>
      <w:hyperlink r:id="rId19" w:history="1">
        <w:r w:rsidRPr="009348ED">
          <w:rPr>
            <w:rStyle w:val="Hyperlink"/>
            <w:sz w:val="20"/>
            <w:szCs w:val="20"/>
          </w:rPr>
          <w:t>www.gov.uk/government/consultations/early-years-foundation-stage-reforms</w:t>
        </w:r>
      </w:hyperlink>
      <w:r w:rsidR="00DE3995">
        <w:rPr>
          <w:rStyle w:val="Hyperlink"/>
          <w:sz w:val="20"/>
          <w:szCs w:val="20"/>
        </w:rPr>
        <w:t xml:space="preserve"> </w:t>
      </w:r>
    </w:p>
    <w:p w14:paraId="2F490EF2" w14:textId="4F641157" w:rsidR="00944194" w:rsidRDefault="00944194" w:rsidP="00944194">
      <w:pPr>
        <w:spacing w:after="0" w:line="240" w:lineRule="auto"/>
        <w:ind w:left="360"/>
        <w:rPr>
          <w:rStyle w:val="Hyperlink"/>
          <w:color w:val="auto"/>
          <w:sz w:val="20"/>
          <w:szCs w:val="20"/>
          <w:u w:val="none"/>
        </w:rPr>
      </w:pPr>
    </w:p>
    <w:p w14:paraId="4CFA159D" w14:textId="311C0E2A" w:rsidR="00670CD3" w:rsidRDefault="00670CD3" w:rsidP="00944194">
      <w:pPr>
        <w:spacing w:after="0" w:line="240" w:lineRule="auto"/>
        <w:ind w:left="360"/>
        <w:rPr>
          <w:rStyle w:val="Hyperlink"/>
          <w:color w:val="auto"/>
          <w:sz w:val="20"/>
          <w:szCs w:val="20"/>
          <w:u w:val="none"/>
        </w:rPr>
      </w:pPr>
    </w:p>
    <w:p w14:paraId="1C582AD7" w14:textId="7D703BD0" w:rsidR="00670CD3" w:rsidRDefault="00670CD3" w:rsidP="00944194">
      <w:pPr>
        <w:spacing w:after="0" w:line="240" w:lineRule="auto"/>
        <w:ind w:left="360"/>
        <w:rPr>
          <w:rStyle w:val="Hyperlink"/>
          <w:color w:val="auto"/>
          <w:sz w:val="20"/>
          <w:szCs w:val="20"/>
          <w:u w:val="none"/>
        </w:rPr>
      </w:pPr>
    </w:p>
    <w:p w14:paraId="55B3A63A" w14:textId="67FCEF16" w:rsidR="00670CD3" w:rsidRDefault="00670CD3" w:rsidP="00944194">
      <w:pPr>
        <w:spacing w:after="0" w:line="240" w:lineRule="auto"/>
        <w:ind w:left="360"/>
        <w:rPr>
          <w:rStyle w:val="Hyperlink"/>
          <w:color w:val="auto"/>
          <w:sz w:val="20"/>
          <w:szCs w:val="20"/>
          <w:u w:val="none"/>
        </w:rPr>
      </w:pPr>
    </w:p>
    <w:p w14:paraId="6D6D0E09" w14:textId="0BC05074" w:rsidR="00670CD3" w:rsidRDefault="00670CD3" w:rsidP="00944194">
      <w:pPr>
        <w:spacing w:after="0" w:line="240" w:lineRule="auto"/>
        <w:ind w:left="360"/>
        <w:rPr>
          <w:rStyle w:val="Hyperlink"/>
          <w:color w:val="auto"/>
          <w:sz w:val="20"/>
          <w:szCs w:val="20"/>
          <w:u w:val="none"/>
        </w:rPr>
      </w:pPr>
    </w:p>
    <w:p w14:paraId="6BDB3C3E" w14:textId="77777777" w:rsidR="00670CD3" w:rsidRPr="00995BE9" w:rsidRDefault="00670CD3" w:rsidP="00944194">
      <w:pPr>
        <w:spacing w:after="0" w:line="240" w:lineRule="auto"/>
        <w:ind w:left="360"/>
        <w:rPr>
          <w:rStyle w:val="Hyperlink"/>
          <w:color w:val="auto"/>
          <w:sz w:val="20"/>
          <w:szCs w:val="20"/>
          <w:u w:val="none"/>
        </w:rPr>
      </w:pPr>
    </w:p>
    <w:p w14:paraId="5D8AF75C" w14:textId="3D3BCF91" w:rsidR="002517F9" w:rsidRPr="002517F9" w:rsidRDefault="00944194" w:rsidP="002517F9">
      <w:pPr>
        <w:spacing w:after="0" w:line="240" w:lineRule="auto"/>
        <w:rPr>
          <w:b/>
          <w:sz w:val="24"/>
          <w:szCs w:val="24"/>
        </w:rPr>
      </w:pPr>
      <w:r>
        <w:rPr>
          <w:b/>
          <w:sz w:val="24"/>
          <w:szCs w:val="24"/>
        </w:rPr>
        <w:lastRenderedPageBreak/>
        <w:t xml:space="preserve">4.0  </w:t>
      </w:r>
      <w:r w:rsidR="002517F9" w:rsidRPr="002517F9">
        <w:rPr>
          <w:b/>
          <w:sz w:val="24"/>
          <w:szCs w:val="24"/>
        </w:rPr>
        <w:t>The scope of Government Guidance: Actions for early years and childcare providers during the coronavirus (COVID-19) outbreak</w:t>
      </w:r>
    </w:p>
    <w:p w14:paraId="7B98B576" w14:textId="4C2197EF" w:rsidR="009348ED" w:rsidRDefault="00AD390E" w:rsidP="002517F9">
      <w:pPr>
        <w:spacing w:after="0" w:line="240" w:lineRule="auto"/>
        <w:rPr>
          <w:b/>
          <w:sz w:val="24"/>
          <w:szCs w:val="24"/>
        </w:rPr>
      </w:pPr>
      <w:r>
        <w:rPr>
          <w:b/>
          <w:sz w:val="24"/>
          <w:szCs w:val="24"/>
        </w:rPr>
        <w:t xml:space="preserve">       </w:t>
      </w:r>
      <w:r w:rsidR="00944194">
        <w:rPr>
          <w:b/>
          <w:sz w:val="24"/>
          <w:szCs w:val="24"/>
        </w:rPr>
        <w:t xml:space="preserve"> </w:t>
      </w:r>
      <w:r w:rsidR="002517F9" w:rsidRPr="002517F9">
        <w:rPr>
          <w:b/>
          <w:sz w:val="24"/>
          <w:szCs w:val="24"/>
        </w:rPr>
        <w:t>What childcare services</w:t>
      </w:r>
      <w:r w:rsidR="00CF1D4B">
        <w:rPr>
          <w:b/>
          <w:sz w:val="24"/>
          <w:szCs w:val="24"/>
        </w:rPr>
        <w:t>,</w:t>
      </w:r>
      <w:r w:rsidR="002517F9" w:rsidRPr="002517F9">
        <w:rPr>
          <w:b/>
          <w:sz w:val="24"/>
          <w:szCs w:val="24"/>
        </w:rPr>
        <w:t xml:space="preserve"> early years settings, childminders and local authorities need to provide during the coronavirus (COVID-19) outbreak </w:t>
      </w:r>
    </w:p>
    <w:p w14:paraId="20F34CB5" w14:textId="77777777" w:rsidR="00944194" w:rsidRDefault="00944194" w:rsidP="00944194">
      <w:pPr>
        <w:spacing w:after="0" w:line="240" w:lineRule="auto"/>
        <w:rPr>
          <w:b/>
          <w:sz w:val="24"/>
          <w:szCs w:val="24"/>
        </w:rPr>
      </w:pPr>
    </w:p>
    <w:p w14:paraId="04290DA2" w14:textId="2DC20084" w:rsidR="009348ED" w:rsidRPr="00AD390E" w:rsidRDefault="009348ED" w:rsidP="00944194">
      <w:pPr>
        <w:spacing w:after="0" w:line="240" w:lineRule="auto"/>
        <w:rPr>
          <w:bCs/>
          <w:sz w:val="20"/>
          <w:szCs w:val="20"/>
        </w:rPr>
      </w:pPr>
      <w:r w:rsidRPr="00AD390E">
        <w:rPr>
          <w:bCs/>
          <w:sz w:val="20"/>
          <w:szCs w:val="20"/>
        </w:rPr>
        <w:t>The guidance sets out what applies currently and what is set to change on 20</w:t>
      </w:r>
      <w:r w:rsidRPr="00AD390E">
        <w:rPr>
          <w:bCs/>
          <w:sz w:val="20"/>
          <w:szCs w:val="20"/>
          <w:vertAlign w:val="superscript"/>
        </w:rPr>
        <w:t>th</w:t>
      </w:r>
      <w:r w:rsidRPr="00AD390E">
        <w:rPr>
          <w:bCs/>
          <w:sz w:val="20"/>
          <w:szCs w:val="20"/>
        </w:rPr>
        <w:t xml:space="preserve"> July. Providers </w:t>
      </w:r>
      <w:r w:rsidRPr="00AD390E">
        <w:rPr>
          <w:b/>
          <w:sz w:val="20"/>
          <w:szCs w:val="20"/>
        </w:rPr>
        <w:t>must comply</w:t>
      </w:r>
      <w:r w:rsidRPr="00AD390E">
        <w:rPr>
          <w:bCs/>
          <w:sz w:val="20"/>
          <w:szCs w:val="20"/>
        </w:rPr>
        <w:t xml:space="preserve"> with the current requirements of the statutory framework for the early</w:t>
      </w:r>
      <w:r w:rsidR="00944194">
        <w:rPr>
          <w:bCs/>
          <w:sz w:val="20"/>
          <w:szCs w:val="20"/>
        </w:rPr>
        <w:t xml:space="preserve">  </w:t>
      </w:r>
      <w:r w:rsidRPr="00AD390E">
        <w:rPr>
          <w:bCs/>
          <w:sz w:val="20"/>
          <w:szCs w:val="20"/>
        </w:rPr>
        <w:t>years foundation stage</w:t>
      </w:r>
      <w:r w:rsidRPr="00AD390E">
        <w:rPr>
          <w:sz w:val="20"/>
          <w:szCs w:val="20"/>
        </w:rPr>
        <w:t xml:space="preserve"> </w:t>
      </w:r>
      <w:hyperlink r:id="rId20" w:history="1">
        <w:r w:rsidRPr="00AD390E">
          <w:rPr>
            <w:rStyle w:val="Hyperlink"/>
            <w:bCs/>
            <w:sz w:val="20"/>
            <w:szCs w:val="20"/>
          </w:rPr>
          <w:t>www.gov.uk/government/publications/early-years-foundation-stage-framework--2</w:t>
        </w:r>
      </w:hyperlink>
    </w:p>
    <w:p w14:paraId="62CF596B" w14:textId="77777777" w:rsidR="009E73BB" w:rsidRDefault="00944194" w:rsidP="002517F9">
      <w:pPr>
        <w:spacing w:after="0" w:line="240" w:lineRule="auto"/>
        <w:rPr>
          <w:bCs/>
          <w:sz w:val="20"/>
          <w:szCs w:val="20"/>
        </w:rPr>
      </w:pPr>
      <w:r w:rsidRPr="00944194">
        <w:rPr>
          <w:bCs/>
          <w:sz w:val="20"/>
          <w:szCs w:val="20"/>
        </w:rPr>
        <w:t xml:space="preserve">Providers must comply with health and safety law, which requires them to assess risks and put in place proportionate control measures. </w:t>
      </w:r>
      <w:r w:rsidR="009348ED" w:rsidRPr="00AD390E">
        <w:rPr>
          <w:bCs/>
          <w:sz w:val="20"/>
          <w:szCs w:val="20"/>
        </w:rPr>
        <w:t xml:space="preserve">Providers are responsible for planning and implementing appropriate protective measures to reduce coronavirus (COVID-19) transmission and </w:t>
      </w:r>
      <w:r w:rsidR="009348ED" w:rsidRPr="00AD390E">
        <w:rPr>
          <w:b/>
          <w:sz w:val="20"/>
          <w:szCs w:val="20"/>
        </w:rPr>
        <w:t xml:space="preserve">must </w:t>
      </w:r>
      <w:r w:rsidR="00AD390E" w:rsidRPr="00AD390E">
        <w:rPr>
          <w:b/>
          <w:sz w:val="20"/>
          <w:szCs w:val="20"/>
        </w:rPr>
        <w:t>follow</w:t>
      </w:r>
      <w:r w:rsidR="00AD390E" w:rsidRPr="00AD390E">
        <w:rPr>
          <w:bCs/>
          <w:sz w:val="20"/>
          <w:szCs w:val="20"/>
        </w:rPr>
        <w:t xml:space="preserve"> public health guidance as set out in </w:t>
      </w:r>
      <w:r w:rsidR="00AD390E" w:rsidRPr="00AD390E">
        <w:rPr>
          <w:b/>
          <w:sz w:val="20"/>
          <w:szCs w:val="20"/>
        </w:rPr>
        <w:t>Section 3</w:t>
      </w:r>
      <w:r w:rsidR="00AD390E" w:rsidRPr="00AD390E">
        <w:rPr>
          <w:bCs/>
          <w:sz w:val="20"/>
          <w:szCs w:val="20"/>
        </w:rPr>
        <w:t xml:space="preserve"> of the guidance.</w:t>
      </w:r>
      <w:r w:rsidR="00AD390E">
        <w:rPr>
          <w:bCs/>
          <w:sz w:val="20"/>
          <w:szCs w:val="20"/>
        </w:rPr>
        <w:t xml:space="preserve"> </w:t>
      </w:r>
    </w:p>
    <w:p w14:paraId="529F45A7" w14:textId="77777777" w:rsidR="009E73BB" w:rsidRDefault="009E73BB" w:rsidP="002517F9">
      <w:pPr>
        <w:spacing w:after="0" w:line="240" w:lineRule="auto"/>
        <w:rPr>
          <w:bCs/>
          <w:sz w:val="20"/>
          <w:szCs w:val="20"/>
        </w:rPr>
      </w:pPr>
    </w:p>
    <w:p w14:paraId="09FDD8ED" w14:textId="77777777" w:rsidR="009E73BB" w:rsidRPr="009E73BB" w:rsidRDefault="00AD390E" w:rsidP="002517F9">
      <w:pPr>
        <w:spacing w:after="0" w:line="240" w:lineRule="auto"/>
        <w:rPr>
          <w:b/>
          <w:bCs/>
          <w:sz w:val="28"/>
          <w:szCs w:val="28"/>
        </w:rPr>
      </w:pPr>
      <w:r w:rsidRPr="009E73BB">
        <w:rPr>
          <w:b/>
          <w:bCs/>
          <w:sz w:val="28"/>
          <w:szCs w:val="28"/>
        </w:rPr>
        <w:t>Th</w:t>
      </w:r>
      <w:r w:rsidR="00995BE9" w:rsidRPr="009E73BB">
        <w:rPr>
          <w:b/>
          <w:bCs/>
          <w:sz w:val="28"/>
          <w:szCs w:val="28"/>
        </w:rPr>
        <w:t>ese measures are</w:t>
      </w:r>
      <w:r w:rsidRPr="009E73BB">
        <w:rPr>
          <w:b/>
          <w:bCs/>
          <w:sz w:val="28"/>
          <w:szCs w:val="28"/>
        </w:rPr>
        <w:t xml:space="preserve"> referred to directly in the Risk Assessment </w:t>
      </w:r>
      <w:r w:rsidR="00AC3C19" w:rsidRPr="009E73BB">
        <w:rPr>
          <w:b/>
          <w:bCs/>
          <w:sz w:val="28"/>
          <w:szCs w:val="28"/>
        </w:rPr>
        <w:t>tool</w:t>
      </w:r>
      <w:r w:rsidRPr="009E73BB">
        <w:rPr>
          <w:b/>
          <w:bCs/>
          <w:sz w:val="28"/>
          <w:szCs w:val="28"/>
        </w:rPr>
        <w:t xml:space="preserve"> using </w:t>
      </w:r>
      <w:r w:rsidR="003A740F" w:rsidRPr="009E73BB">
        <w:rPr>
          <w:b/>
          <w:bCs/>
          <w:color w:val="4472C4" w:themeColor="accent1"/>
          <w:sz w:val="28"/>
          <w:szCs w:val="28"/>
        </w:rPr>
        <w:t>blue</w:t>
      </w:r>
      <w:r w:rsidRPr="009E73BB">
        <w:rPr>
          <w:b/>
          <w:bCs/>
          <w:sz w:val="28"/>
          <w:szCs w:val="28"/>
        </w:rPr>
        <w:t> text</w:t>
      </w:r>
      <w:r w:rsidR="00343519" w:rsidRPr="009E73BB">
        <w:rPr>
          <w:b/>
          <w:bCs/>
          <w:sz w:val="28"/>
          <w:szCs w:val="28"/>
        </w:rPr>
        <w:t xml:space="preserve">.  </w:t>
      </w:r>
    </w:p>
    <w:p w14:paraId="0A4466D9" w14:textId="77777777" w:rsidR="009E73BB" w:rsidRPr="009E73BB" w:rsidRDefault="009E73BB" w:rsidP="002517F9">
      <w:pPr>
        <w:spacing w:after="0" w:line="240" w:lineRule="auto"/>
        <w:rPr>
          <w:b/>
          <w:bCs/>
          <w:sz w:val="28"/>
          <w:szCs w:val="28"/>
        </w:rPr>
      </w:pPr>
    </w:p>
    <w:p w14:paraId="586E006C" w14:textId="737CDED0" w:rsidR="009348ED" w:rsidRPr="009E73BB" w:rsidRDefault="00343519" w:rsidP="002517F9">
      <w:pPr>
        <w:spacing w:after="0" w:line="240" w:lineRule="auto"/>
        <w:rPr>
          <w:b/>
          <w:bCs/>
          <w:sz w:val="28"/>
          <w:szCs w:val="28"/>
        </w:rPr>
      </w:pPr>
      <w:r w:rsidRPr="009E73BB">
        <w:rPr>
          <w:b/>
          <w:bCs/>
          <w:sz w:val="28"/>
          <w:szCs w:val="28"/>
        </w:rPr>
        <w:t>Text in</w:t>
      </w:r>
      <w:r w:rsidRPr="009E73BB">
        <w:rPr>
          <w:b/>
          <w:bCs/>
          <w:color w:val="ED7D31" w:themeColor="accent2"/>
          <w:sz w:val="28"/>
          <w:szCs w:val="28"/>
        </w:rPr>
        <w:t xml:space="preserve"> orange </w:t>
      </w:r>
      <w:r w:rsidR="006152EF" w:rsidRPr="009E73BB">
        <w:rPr>
          <w:b/>
          <w:bCs/>
          <w:sz w:val="28"/>
          <w:szCs w:val="28"/>
        </w:rPr>
        <w:t xml:space="preserve">relates to </w:t>
      </w:r>
      <w:r w:rsidR="007F22FB" w:rsidRPr="009E73BB">
        <w:rPr>
          <w:b/>
          <w:bCs/>
          <w:sz w:val="28"/>
          <w:szCs w:val="28"/>
        </w:rPr>
        <w:t xml:space="preserve">the </w:t>
      </w:r>
      <w:r w:rsidR="006152EF" w:rsidRPr="009E73BB">
        <w:rPr>
          <w:b/>
          <w:bCs/>
          <w:sz w:val="28"/>
          <w:szCs w:val="28"/>
        </w:rPr>
        <w:t xml:space="preserve">planning guidance </w:t>
      </w:r>
      <w:r w:rsidR="007F22FB" w:rsidRPr="009E73BB">
        <w:rPr>
          <w:b/>
          <w:bCs/>
          <w:sz w:val="28"/>
          <w:szCs w:val="28"/>
        </w:rPr>
        <w:t>for early year</w:t>
      </w:r>
      <w:r w:rsidR="00CF1D4B">
        <w:rPr>
          <w:b/>
          <w:bCs/>
          <w:sz w:val="28"/>
          <w:szCs w:val="28"/>
        </w:rPr>
        <w:t>s</w:t>
      </w:r>
      <w:r w:rsidR="007F22FB" w:rsidRPr="009E73BB">
        <w:rPr>
          <w:b/>
          <w:bCs/>
          <w:sz w:val="28"/>
          <w:szCs w:val="28"/>
        </w:rPr>
        <w:t xml:space="preserve"> and childcare providers </w:t>
      </w:r>
      <w:r w:rsidR="006152EF" w:rsidRPr="009E73BB">
        <w:rPr>
          <w:b/>
          <w:bCs/>
          <w:sz w:val="28"/>
          <w:szCs w:val="28"/>
        </w:rPr>
        <w:t>as in the previous version of the risk assessment</w:t>
      </w:r>
    </w:p>
    <w:p w14:paraId="3777E9B4" w14:textId="77777777" w:rsidR="005148B2" w:rsidRDefault="005148B2" w:rsidP="003B797F">
      <w:pPr>
        <w:spacing w:after="100" w:afterAutospacing="1" w:line="240" w:lineRule="auto"/>
        <w:contextualSpacing/>
        <w:rPr>
          <w:sz w:val="20"/>
          <w:szCs w:val="20"/>
        </w:rPr>
      </w:pPr>
    </w:p>
    <w:p w14:paraId="4E4C9EC6" w14:textId="7455DFF9" w:rsidR="005148B2" w:rsidRPr="005148B2" w:rsidRDefault="009672A6" w:rsidP="00944194">
      <w:pPr>
        <w:spacing w:after="100" w:afterAutospacing="1" w:line="240" w:lineRule="auto"/>
        <w:contextualSpacing/>
        <w:rPr>
          <w:b/>
          <w:sz w:val="24"/>
          <w:szCs w:val="24"/>
        </w:rPr>
      </w:pPr>
      <w:r>
        <w:rPr>
          <w:b/>
          <w:sz w:val="24"/>
          <w:szCs w:val="24"/>
        </w:rPr>
        <w:t>5</w:t>
      </w:r>
      <w:r w:rsidR="005148B2" w:rsidRPr="005148B2">
        <w:rPr>
          <w:b/>
          <w:sz w:val="24"/>
          <w:szCs w:val="24"/>
        </w:rPr>
        <w:t>.0 Effective Practice</w:t>
      </w:r>
    </w:p>
    <w:p w14:paraId="396D309B" w14:textId="77777777" w:rsidR="005148B2" w:rsidRPr="007E5742" w:rsidRDefault="005148B2" w:rsidP="003B797F">
      <w:pPr>
        <w:spacing w:after="100" w:afterAutospacing="1" w:line="240" w:lineRule="auto"/>
        <w:contextualSpacing/>
        <w:rPr>
          <w:sz w:val="10"/>
          <w:szCs w:val="10"/>
        </w:rPr>
      </w:pPr>
    </w:p>
    <w:p w14:paraId="48038E9C" w14:textId="245ED47C" w:rsidR="00683C2E" w:rsidRDefault="00683C2E" w:rsidP="00944194">
      <w:pPr>
        <w:spacing w:after="100" w:afterAutospacing="1" w:line="240" w:lineRule="auto"/>
        <w:contextualSpacing/>
        <w:rPr>
          <w:sz w:val="20"/>
          <w:szCs w:val="20"/>
        </w:rPr>
      </w:pPr>
      <w:r w:rsidRPr="030675AA">
        <w:rPr>
          <w:sz w:val="20"/>
          <w:szCs w:val="20"/>
        </w:rPr>
        <w:t xml:space="preserve">Good health and safety </w:t>
      </w:r>
      <w:r w:rsidR="0014371B" w:rsidRPr="030675AA">
        <w:rPr>
          <w:sz w:val="20"/>
          <w:szCs w:val="20"/>
        </w:rPr>
        <w:t>practices are</w:t>
      </w:r>
      <w:r w:rsidRPr="030675AA">
        <w:rPr>
          <w:sz w:val="20"/>
          <w:szCs w:val="20"/>
        </w:rPr>
        <w:t xml:space="preserve"> about keeping things simple, being proportionate and focusing on the real (substantive) risks. Procedures should be clear and concise with assessment of risk being practical. An effective risk assessment is about getting the balance right on managing risk rationally, it </w:t>
      </w:r>
      <w:r w:rsidR="0046652D">
        <w:rPr>
          <w:sz w:val="20"/>
          <w:szCs w:val="20"/>
        </w:rPr>
        <w:t>cannot always</w:t>
      </w:r>
      <w:r w:rsidRPr="030675AA">
        <w:rPr>
          <w:sz w:val="20"/>
          <w:szCs w:val="20"/>
        </w:rPr>
        <w:t xml:space="preserve"> eliminate </w:t>
      </w:r>
      <w:r w:rsidR="0046652D">
        <w:rPr>
          <w:sz w:val="20"/>
          <w:szCs w:val="20"/>
        </w:rPr>
        <w:t>a risk</w:t>
      </w:r>
      <w:r w:rsidRPr="030675AA">
        <w:rPr>
          <w:sz w:val="20"/>
          <w:szCs w:val="20"/>
        </w:rPr>
        <w:t xml:space="preserve"> altogether. </w:t>
      </w:r>
      <w:r w:rsidR="00D26306" w:rsidRPr="00D26306">
        <w:rPr>
          <w:sz w:val="20"/>
          <w:szCs w:val="20"/>
        </w:rPr>
        <w:t>Early years providers currently work with a range of documents which support the daily</w:t>
      </w:r>
      <w:r w:rsidR="00D26306" w:rsidRPr="00E93068">
        <w:rPr>
          <w:sz w:val="20"/>
          <w:szCs w:val="20"/>
        </w:rPr>
        <w:t xml:space="preserve"> </w:t>
      </w:r>
      <w:r w:rsidR="00D26306" w:rsidRPr="00D26306">
        <w:rPr>
          <w:sz w:val="20"/>
          <w:szCs w:val="20"/>
        </w:rPr>
        <w:t>operation of their childcare provision.</w:t>
      </w:r>
      <w:r w:rsidR="00D26306" w:rsidRPr="00E93068">
        <w:rPr>
          <w:sz w:val="20"/>
          <w:szCs w:val="20"/>
        </w:rPr>
        <w:t xml:space="preserve"> </w:t>
      </w:r>
      <w:r w:rsidR="00D26306" w:rsidRPr="00D26306">
        <w:rPr>
          <w:sz w:val="20"/>
          <w:szCs w:val="20"/>
        </w:rPr>
        <w:t>Providers will need to refresh current risk assessments in light of the most recent</w:t>
      </w:r>
      <w:r w:rsidR="00D26306" w:rsidRPr="00E93068">
        <w:rPr>
          <w:sz w:val="20"/>
          <w:szCs w:val="20"/>
        </w:rPr>
        <w:t xml:space="preserve"> </w:t>
      </w:r>
      <w:r w:rsidR="00D26306" w:rsidRPr="00D26306">
        <w:rPr>
          <w:sz w:val="20"/>
          <w:szCs w:val="20"/>
        </w:rPr>
        <w:t>coronavirus (COVID-19) Government guidance and identify all relevant protective</w:t>
      </w:r>
      <w:r w:rsidR="00E93068">
        <w:rPr>
          <w:sz w:val="20"/>
          <w:szCs w:val="20"/>
        </w:rPr>
        <w:t xml:space="preserve"> </w:t>
      </w:r>
      <w:r w:rsidR="00D26306" w:rsidRPr="00D26306">
        <w:rPr>
          <w:sz w:val="20"/>
          <w:szCs w:val="20"/>
        </w:rPr>
        <w:t>measures applicable to the setting.</w:t>
      </w:r>
      <w:r w:rsidR="00D26306" w:rsidRPr="00E93068">
        <w:rPr>
          <w:sz w:val="20"/>
          <w:szCs w:val="20"/>
        </w:rPr>
        <w:t xml:space="preserve"> </w:t>
      </w:r>
      <w:r w:rsidR="00944194">
        <w:rPr>
          <w:sz w:val="20"/>
          <w:szCs w:val="20"/>
        </w:rPr>
        <w:t>P</w:t>
      </w:r>
      <w:r w:rsidR="00D26306" w:rsidRPr="00D26306">
        <w:rPr>
          <w:sz w:val="20"/>
          <w:szCs w:val="20"/>
        </w:rPr>
        <w:t xml:space="preserve">roviders </w:t>
      </w:r>
      <w:r w:rsidR="00944194">
        <w:rPr>
          <w:sz w:val="20"/>
          <w:szCs w:val="20"/>
        </w:rPr>
        <w:t>should consider whether any refresh or review of their safeguarding and  child protection arrangements is needed in light of the updated guidance</w:t>
      </w:r>
      <w:r w:rsidR="00D26306" w:rsidRPr="00D26306">
        <w:rPr>
          <w:sz w:val="20"/>
          <w:szCs w:val="20"/>
        </w:rPr>
        <w:t>.</w:t>
      </w:r>
      <w:r w:rsidR="00C45088">
        <w:rPr>
          <w:sz w:val="20"/>
          <w:szCs w:val="20"/>
        </w:rPr>
        <w:t xml:space="preserve"> There will be a need to continuously review risk assessments to ensure that practice and procedures continue to meet the needs of all children, staff, families and visitors as the numbers who attend begins to increase over time. </w:t>
      </w:r>
    </w:p>
    <w:p w14:paraId="6E428EB8" w14:textId="51EC0BDB" w:rsidR="006D7321" w:rsidRPr="00C45088" w:rsidRDefault="006D7321" w:rsidP="00944194">
      <w:pPr>
        <w:spacing w:after="100" w:afterAutospacing="1" w:line="240" w:lineRule="auto"/>
        <w:contextualSpacing/>
        <w:rPr>
          <w:sz w:val="20"/>
          <w:szCs w:val="20"/>
        </w:rPr>
      </w:pPr>
    </w:p>
    <w:p w14:paraId="115EBC9C" w14:textId="10A1A010" w:rsidR="00683C2E" w:rsidRPr="003978AB" w:rsidRDefault="009672A6" w:rsidP="00944194">
      <w:pPr>
        <w:spacing w:after="0" w:line="240" w:lineRule="auto"/>
        <w:rPr>
          <w:b/>
          <w:sz w:val="24"/>
          <w:szCs w:val="24"/>
        </w:rPr>
      </w:pPr>
      <w:r>
        <w:rPr>
          <w:b/>
          <w:sz w:val="24"/>
          <w:szCs w:val="24"/>
        </w:rPr>
        <w:t>6</w:t>
      </w:r>
      <w:r w:rsidR="00136DE6" w:rsidRPr="00136DE6">
        <w:rPr>
          <w:b/>
          <w:sz w:val="24"/>
          <w:szCs w:val="24"/>
        </w:rPr>
        <w:t xml:space="preserve">.0 </w:t>
      </w:r>
      <w:r w:rsidR="00683C2E" w:rsidRPr="003978AB">
        <w:rPr>
          <w:b/>
          <w:sz w:val="24"/>
          <w:szCs w:val="24"/>
        </w:rPr>
        <w:t xml:space="preserve">What is the risk? </w:t>
      </w:r>
    </w:p>
    <w:p w14:paraId="00EB8117" w14:textId="77777777" w:rsidR="00495615" w:rsidRPr="007E5742" w:rsidRDefault="00495615" w:rsidP="00944194">
      <w:pPr>
        <w:tabs>
          <w:tab w:val="left" w:pos="1560"/>
        </w:tabs>
        <w:spacing w:after="0" w:line="240" w:lineRule="auto"/>
        <w:rPr>
          <w:sz w:val="10"/>
          <w:szCs w:val="10"/>
        </w:rPr>
      </w:pPr>
    </w:p>
    <w:p w14:paraId="7A765BF3" w14:textId="5D12C952" w:rsidR="00683C2E" w:rsidRPr="00495615" w:rsidRDefault="02A3B7AF" w:rsidP="00944194">
      <w:pPr>
        <w:tabs>
          <w:tab w:val="left" w:pos="1560"/>
        </w:tabs>
        <w:spacing w:after="0" w:line="240" w:lineRule="auto"/>
        <w:rPr>
          <w:rFonts w:eastAsiaTheme="minorEastAsia"/>
          <w:sz w:val="20"/>
          <w:szCs w:val="20"/>
        </w:rPr>
      </w:pPr>
      <w:r w:rsidRPr="00495615">
        <w:rPr>
          <w:sz w:val="20"/>
          <w:szCs w:val="20"/>
        </w:rPr>
        <w:t>COVID-19</w:t>
      </w:r>
      <w:r w:rsidR="00683C2E" w:rsidRPr="00495615">
        <w:rPr>
          <w:sz w:val="20"/>
          <w:szCs w:val="20"/>
        </w:rPr>
        <w:t xml:space="preserve"> is an infectious disease recognised internationally as a pandemic, the transmission of which must be controlled.  </w:t>
      </w:r>
      <w:r w:rsidR="0027383D">
        <w:rPr>
          <w:sz w:val="20"/>
          <w:szCs w:val="20"/>
        </w:rPr>
        <w:t>From 20</w:t>
      </w:r>
      <w:r w:rsidR="0027383D" w:rsidRPr="0027383D">
        <w:rPr>
          <w:sz w:val="20"/>
          <w:szCs w:val="20"/>
          <w:vertAlign w:val="superscript"/>
        </w:rPr>
        <w:t>th</w:t>
      </w:r>
      <w:r w:rsidR="0027383D">
        <w:rPr>
          <w:sz w:val="20"/>
          <w:szCs w:val="20"/>
        </w:rPr>
        <w:t xml:space="preserve"> July, early years settings will no longer be required to keep children in small, consistent groups within settings.  Settings should still consider how they can minimise mixing within settings.  This change is possible because significant progress continues to be made in tackling the coronavirus </w:t>
      </w:r>
      <w:r w:rsidR="00CF1D4B">
        <w:rPr>
          <w:sz w:val="20"/>
          <w:szCs w:val="20"/>
        </w:rPr>
        <w:t>COVID</w:t>
      </w:r>
      <w:r w:rsidR="0027383D">
        <w:rPr>
          <w:sz w:val="20"/>
          <w:szCs w:val="20"/>
        </w:rPr>
        <w:t xml:space="preserve">-19. </w:t>
      </w:r>
      <w:r w:rsidR="00683C2E" w:rsidRPr="00495615">
        <w:rPr>
          <w:sz w:val="20"/>
          <w:szCs w:val="20"/>
        </w:rPr>
        <w:t>This risk assessment</w:t>
      </w:r>
      <w:r w:rsidR="007A2DCC">
        <w:rPr>
          <w:sz w:val="20"/>
          <w:szCs w:val="20"/>
        </w:rPr>
        <w:t xml:space="preserve"> prompt tool, </w:t>
      </w:r>
      <w:r w:rsidR="0027383D" w:rsidRPr="00495615">
        <w:rPr>
          <w:sz w:val="20"/>
          <w:szCs w:val="20"/>
        </w:rPr>
        <w:t>therefore,</w:t>
      </w:r>
      <w:r w:rsidR="00683C2E" w:rsidRPr="00495615">
        <w:rPr>
          <w:sz w:val="20"/>
          <w:szCs w:val="20"/>
        </w:rPr>
        <w:t xml:space="preserve"> focuses on actions that are reasonably practicable to implement, that will reduce the risk of transmission of </w:t>
      </w:r>
      <w:r w:rsidR="08A7B47A" w:rsidRPr="00495615">
        <w:rPr>
          <w:sz w:val="20"/>
          <w:szCs w:val="20"/>
        </w:rPr>
        <w:t>COVID-19</w:t>
      </w:r>
      <w:r w:rsidR="00F9124F">
        <w:rPr>
          <w:sz w:val="20"/>
          <w:szCs w:val="20"/>
        </w:rPr>
        <w:t>.</w:t>
      </w:r>
    </w:p>
    <w:p w14:paraId="29B26AB8" w14:textId="77777777" w:rsidR="00683C2E" w:rsidRPr="00D6500B" w:rsidRDefault="00683C2E" w:rsidP="00944194">
      <w:pPr>
        <w:pStyle w:val="ListParagraph"/>
        <w:spacing w:after="0" w:line="240" w:lineRule="auto"/>
        <w:ind w:left="0"/>
        <w:rPr>
          <w:rFonts w:cstheme="minorHAnsi"/>
          <w:sz w:val="20"/>
          <w:szCs w:val="20"/>
        </w:rPr>
      </w:pPr>
    </w:p>
    <w:p w14:paraId="3CB4EEFC" w14:textId="5E9FDBE0" w:rsidR="00683C2E" w:rsidRPr="00495615" w:rsidRDefault="007E5742" w:rsidP="00944194">
      <w:pPr>
        <w:spacing w:after="0" w:line="240" w:lineRule="auto"/>
        <w:rPr>
          <w:b/>
          <w:sz w:val="24"/>
          <w:szCs w:val="24"/>
        </w:rPr>
      </w:pPr>
      <w:r>
        <w:rPr>
          <w:b/>
          <w:sz w:val="24"/>
          <w:szCs w:val="24"/>
        </w:rPr>
        <w:t>7</w:t>
      </w:r>
      <w:r w:rsidR="00495615" w:rsidRPr="00495615">
        <w:rPr>
          <w:b/>
          <w:sz w:val="24"/>
          <w:szCs w:val="24"/>
        </w:rPr>
        <w:t xml:space="preserve">.0 </w:t>
      </w:r>
      <w:r w:rsidR="00683C2E" w:rsidRPr="00495615">
        <w:rPr>
          <w:b/>
          <w:sz w:val="24"/>
          <w:szCs w:val="24"/>
        </w:rPr>
        <w:t xml:space="preserve">Who is responsible? </w:t>
      </w:r>
    </w:p>
    <w:p w14:paraId="27BF1BAC" w14:textId="77777777" w:rsidR="00495615" w:rsidRPr="007E5742" w:rsidRDefault="00495615" w:rsidP="00944194">
      <w:pPr>
        <w:spacing w:after="0" w:line="240" w:lineRule="auto"/>
        <w:rPr>
          <w:sz w:val="10"/>
          <w:szCs w:val="10"/>
        </w:rPr>
      </w:pPr>
    </w:p>
    <w:p w14:paraId="044100BC" w14:textId="07FD3D5E" w:rsidR="00683C2E" w:rsidRPr="00495615" w:rsidRDefault="00683C2E" w:rsidP="00944194">
      <w:pPr>
        <w:spacing w:after="0" w:line="240" w:lineRule="auto"/>
        <w:rPr>
          <w:b/>
          <w:bCs/>
          <w:sz w:val="20"/>
          <w:szCs w:val="20"/>
        </w:rPr>
      </w:pPr>
      <w:r w:rsidRPr="00495615">
        <w:rPr>
          <w:sz w:val="20"/>
          <w:szCs w:val="20"/>
        </w:rPr>
        <w:t xml:space="preserve">The employer is responsible for making sure that risks, particularly the risks to staff and </w:t>
      </w:r>
      <w:r w:rsidR="00F9124F">
        <w:rPr>
          <w:sz w:val="20"/>
          <w:szCs w:val="20"/>
        </w:rPr>
        <w:t>children</w:t>
      </w:r>
      <w:r w:rsidRPr="00495615">
        <w:rPr>
          <w:sz w:val="20"/>
          <w:szCs w:val="20"/>
        </w:rPr>
        <w:t xml:space="preserve">, are managed so far as is reasonably practicable. For maintained schools the employer is </w:t>
      </w:r>
      <w:r w:rsidR="00150F49" w:rsidRPr="00495615">
        <w:rPr>
          <w:sz w:val="20"/>
          <w:szCs w:val="20"/>
        </w:rPr>
        <w:t>Warwickshire</w:t>
      </w:r>
      <w:r w:rsidR="009D70C7" w:rsidRPr="00495615">
        <w:rPr>
          <w:sz w:val="20"/>
          <w:szCs w:val="20"/>
        </w:rPr>
        <w:t xml:space="preserve"> County</w:t>
      </w:r>
      <w:r w:rsidRPr="00495615">
        <w:rPr>
          <w:sz w:val="20"/>
          <w:szCs w:val="20"/>
        </w:rPr>
        <w:t xml:space="preserve"> Council, for Academies it is the Academy Trust</w:t>
      </w:r>
      <w:r w:rsidR="0027383D">
        <w:rPr>
          <w:sz w:val="20"/>
          <w:szCs w:val="20"/>
        </w:rPr>
        <w:t xml:space="preserve">, and for </w:t>
      </w:r>
      <w:r w:rsidR="258371F8" w:rsidRPr="00495615">
        <w:rPr>
          <w:sz w:val="20"/>
          <w:szCs w:val="20"/>
        </w:rPr>
        <w:t xml:space="preserve">the </w:t>
      </w:r>
      <w:r w:rsidRPr="00495615">
        <w:rPr>
          <w:sz w:val="20"/>
          <w:szCs w:val="20"/>
        </w:rPr>
        <w:t>Private</w:t>
      </w:r>
      <w:r w:rsidR="324EADAF" w:rsidRPr="00495615">
        <w:rPr>
          <w:sz w:val="20"/>
          <w:szCs w:val="20"/>
        </w:rPr>
        <w:t>,</w:t>
      </w:r>
      <w:r w:rsidRPr="00495615">
        <w:rPr>
          <w:sz w:val="20"/>
          <w:szCs w:val="20"/>
        </w:rPr>
        <w:t xml:space="preserve"> Voluntary </w:t>
      </w:r>
      <w:r w:rsidR="1D2BD2C5" w:rsidRPr="00495615">
        <w:rPr>
          <w:sz w:val="20"/>
          <w:szCs w:val="20"/>
        </w:rPr>
        <w:t xml:space="preserve">and Independent </w:t>
      </w:r>
      <w:r w:rsidRPr="00495615">
        <w:rPr>
          <w:sz w:val="20"/>
          <w:szCs w:val="20"/>
        </w:rPr>
        <w:t xml:space="preserve">sector provision including childminders it is </w:t>
      </w:r>
      <w:r w:rsidR="798AA9E3" w:rsidRPr="00495615">
        <w:rPr>
          <w:sz w:val="20"/>
          <w:szCs w:val="20"/>
        </w:rPr>
        <w:t>the Ofsted ‘Registered Person (s)’</w:t>
      </w:r>
      <w:r w:rsidR="5172BC12" w:rsidRPr="00495615">
        <w:rPr>
          <w:sz w:val="20"/>
          <w:szCs w:val="20"/>
        </w:rPr>
        <w:t>.</w:t>
      </w:r>
    </w:p>
    <w:p w14:paraId="2AD7223A" w14:textId="1408A786" w:rsidR="003B797F" w:rsidRDefault="003B797F" w:rsidP="00944194">
      <w:pPr>
        <w:spacing w:after="0" w:line="240" w:lineRule="auto"/>
        <w:rPr>
          <w:b/>
          <w:sz w:val="24"/>
          <w:szCs w:val="24"/>
        </w:rPr>
      </w:pPr>
    </w:p>
    <w:p w14:paraId="2B0F6EA9" w14:textId="77777777" w:rsidR="009E73BB" w:rsidRDefault="009E73BB" w:rsidP="00944194">
      <w:pPr>
        <w:spacing w:after="0" w:line="240" w:lineRule="auto"/>
        <w:rPr>
          <w:b/>
          <w:sz w:val="24"/>
          <w:szCs w:val="24"/>
        </w:rPr>
      </w:pPr>
    </w:p>
    <w:p w14:paraId="5B9CDDD4" w14:textId="178A1782" w:rsidR="00683C2E" w:rsidRPr="00116AC4" w:rsidRDefault="007E5742" w:rsidP="00944194">
      <w:pPr>
        <w:spacing w:after="0" w:line="240" w:lineRule="auto"/>
        <w:rPr>
          <w:b/>
          <w:sz w:val="24"/>
          <w:szCs w:val="24"/>
        </w:rPr>
      </w:pPr>
      <w:r>
        <w:rPr>
          <w:b/>
          <w:sz w:val="24"/>
          <w:szCs w:val="24"/>
        </w:rPr>
        <w:lastRenderedPageBreak/>
        <w:t>8</w:t>
      </w:r>
      <w:r w:rsidR="00495615" w:rsidRPr="00116AC4">
        <w:rPr>
          <w:b/>
          <w:sz w:val="24"/>
          <w:szCs w:val="24"/>
        </w:rPr>
        <w:t xml:space="preserve">.0 </w:t>
      </w:r>
      <w:r w:rsidR="00683C2E" w:rsidRPr="00116AC4">
        <w:rPr>
          <w:b/>
          <w:sz w:val="24"/>
          <w:szCs w:val="24"/>
        </w:rPr>
        <w:t>What we know:</w:t>
      </w:r>
    </w:p>
    <w:p w14:paraId="3B8182CB" w14:textId="77777777" w:rsidR="00116AC4" w:rsidRPr="007E5742" w:rsidRDefault="00116AC4" w:rsidP="00944194">
      <w:pPr>
        <w:spacing w:after="0" w:line="240" w:lineRule="auto"/>
        <w:rPr>
          <w:sz w:val="10"/>
          <w:szCs w:val="10"/>
        </w:rPr>
      </w:pPr>
    </w:p>
    <w:p w14:paraId="4361313E" w14:textId="34C23657" w:rsidR="0347E41B" w:rsidRDefault="00683C2E" w:rsidP="00944194">
      <w:pPr>
        <w:spacing w:after="0" w:line="240" w:lineRule="auto"/>
        <w:rPr>
          <w:sz w:val="20"/>
          <w:szCs w:val="20"/>
        </w:rPr>
      </w:pPr>
      <w:r w:rsidRPr="00116AC4">
        <w:rPr>
          <w:sz w:val="20"/>
          <w:szCs w:val="20"/>
        </w:rPr>
        <w:t xml:space="preserve">The World Health </w:t>
      </w:r>
      <w:r w:rsidR="6B553C38" w:rsidRPr="00116AC4">
        <w:rPr>
          <w:sz w:val="20"/>
          <w:szCs w:val="20"/>
        </w:rPr>
        <w:t>O</w:t>
      </w:r>
      <w:r w:rsidRPr="00116AC4">
        <w:rPr>
          <w:sz w:val="20"/>
          <w:szCs w:val="20"/>
        </w:rPr>
        <w:t xml:space="preserve">rganisation (WHO) confirms that data from published epidemiology and virologic studies provides evidence that COVID-19 is primarily transmitted directly from symptomatic people (those infected with </w:t>
      </w:r>
      <w:r w:rsidR="6FD339C8" w:rsidRPr="00116AC4">
        <w:rPr>
          <w:sz w:val="20"/>
          <w:szCs w:val="20"/>
        </w:rPr>
        <w:t>COVID-19</w:t>
      </w:r>
      <w:r w:rsidRPr="00116AC4">
        <w:rPr>
          <w:sz w:val="20"/>
          <w:szCs w:val="20"/>
        </w:rPr>
        <w:t xml:space="preserve"> displaying symptoms) to others who are in close contact with the infected person.  Respiratory droplets are passed on directly through coughing and sneezing, or indirectly by contact with contaminated objects and surfaces; where the virus may be transferred from the surface to the hand and then the face - eyes, nose or mouth.  Therefore, to minimise the risk of transmission, settings must put into place </w:t>
      </w:r>
      <w:r w:rsidR="0027383D">
        <w:rPr>
          <w:sz w:val="20"/>
          <w:szCs w:val="20"/>
        </w:rPr>
        <w:t xml:space="preserve">proportionate control measures. These measures make up a ‘system of controls’ building on the hierarchy of protective measures that have been in place throughout the coronavirus </w:t>
      </w:r>
      <w:r w:rsidR="00583A1B">
        <w:rPr>
          <w:sz w:val="20"/>
          <w:szCs w:val="20"/>
        </w:rPr>
        <w:t>COVID-</w:t>
      </w:r>
      <w:r w:rsidR="0027383D">
        <w:rPr>
          <w:sz w:val="20"/>
          <w:szCs w:val="20"/>
        </w:rPr>
        <w:t>19 outbreak.</w:t>
      </w:r>
      <w:r w:rsidR="00353ED4">
        <w:rPr>
          <w:sz w:val="20"/>
          <w:szCs w:val="20"/>
        </w:rPr>
        <w:t xml:space="preserve"> The ‘system of controls’ is set out below:</w:t>
      </w:r>
    </w:p>
    <w:p w14:paraId="74B32687" w14:textId="77777777" w:rsidR="00670CD3" w:rsidRDefault="00670CD3" w:rsidP="00353ED4">
      <w:pPr>
        <w:spacing w:after="0" w:line="240" w:lineRule="auto"/>
        <w:jc w:val="both"/>
        <w:rPr>
          <w:b/>
          <w:bCs/>
          <w:sz w:val="20"/>
          <w:szCs w:val="20"/>
        </w:rPr>
      </w:pPr>
    </w:p>
    <w:p w14:paraId="159B643E" w14:textId="17D9EF8D" w:rsidR="00EC3F3C" w:rsidRDefault="00BC3F06" w:rsidP="00353ED4">
      <w:pPr>
        <w:spacing w:after="0" w:line="240" w:lineRule="auto"/>
        <w:jc w:val="both"/>
        <w:rPr>
          <w:b/>
          <w:bCs/>
          <w:sz w:val="24"/>
          <w:szCs w:val="24"/>
        </w:rPr>
      </w:pPr>
      <w:r w:rsidRPr="00BC3F06">
        <w:rPr>
          <w:b/>
          <w:bCs/>
          <w:sz w:val="24"/>
          <w:szCs w:val="24"/>
        </w:rPr>
        <w:t xml:space="preserve">System of controls: </w:t>
      </w:r>
      <w:r w:rsidR="00353ED4" w:rsidRPr="00BC3F06">
        <w:rPr>
          <w:b/>
          <w:bCs/>
          <w:sz w:val="24"/>
          <w:szCs w:val="24"/>
        </w:rPr>
        <w:t>Prevention</w:t>
      </w:r>
      <w:r w:rsidR="00EC3F3C">
        <w:rPr>
          <w:b/>
          <w:bCs/>
          <w:sz w:val="24"/>
          <w:szCs w:val="24"/>
        </w:rPr>
        <w:t xml:space="preserve"> </w:t>
      </w:r>
    </w:p>
    <w:p w14:paraId="04D778D7" w14:textId="19E28D36" w:rsidR="00353ED4" w:rsidRPr="00EC3F3C" w:rsidRDefault="00EC3F3C" w:rsidP="00353ED4">
      <w:pPr>
        <w:spacing w:after="0" w:line="240" w:lineRule="auto"/>
        <w:jc w:val="both"/>
        <w:rPr>
          <w:b/>
          <w:bCs/>
          <w:sz w:val="20"/>
          <w:szCs w:val="20"/>
        </w:rPr>
      </w:pPr>
      <w:r w:rsidRPr="00EC3F3C">
        <w:rPr>
          <w:b/>
          <w:bCs/>
          <w:sz w:val="20"/>
          <w:szCs w:val="20"/>
        </w:rPr>
        <w:t>Note:</w:t>
      </w:r>
      <w:r w:rsidRPr="00EC3F3C">
        <w:rPr>
          <w:sz w:val="20"/>
          <w:szCs w:val="20"/>
        </w:rPr>
        <w:t xml:space="preserve"> </w:t>
      </w:r>
      <w:r w:rsidRPr="00EC3F3C">
        <w:rPr>
          <w:b/>
          <w:bCs/>
          <w:sz w:val="20"/>
          <w:szCs w:val="20"/>
        </w:rPr>
        <w:t>1 -</w:t>
      </w:r>
      <w:r w:rsidR="00583A1B">
        <w:rPr>
          <w:b/>
          <w:bCs/>
          <w:sz w:val="20"/>
          <w:szCs w:val="20"/>
        </w:rPr>
        <w:t xml:space="preserve"> </w:t>
      </w:r>
      <w:r w:rsidRPr="00EC3F3C">
        <w:rPr>
          <w:b/>
          <w:bCs/>
          <w:sz w:val="20"/>
          <w:szCs w:val="20"/>
        </w:rPr>
        <w:t>4 must be put in place in all settings at all times</w:t>
      </w:r>
      <w:r>
        <w:rPr>
          <w:b/>
          <w:bCs/>
          <w:sz w:val="20"/>
          <w:szCs w:val="20"/>
        </w:rPr>
        <w:t xml:space="preserve">; 5 must be properly considered and settings must put in place measures that suit their particular circumstances. 6 applies in </w:t>
      </w:r>
      <w:r w:rsidR="00D10CFD">
        <w:rPr>
          <w:b/>
          <w:bCs/>
          <w:sz w:val="20"/>
          <w:szCs w:val="20"/>
        </w:rPr>
        <w:t xml:space="preserve">  </w:t>
      </w:r>
      <w:r>
        <w:rPr>
          <w:b/>
          <w:bCs/>
          <w:sz w:val="20"/>
          <w:szCs w:val="20"/>
        </w:rPr>
        <w:t>specific circumstances.</w:t>
      </w:r>
    </w:p>
    <w:p w14:paraId="0E12A443" w14:textId="77777777" w:rsidR="00BC3F06" w:rsidRPr="00353ED4" w:rsidRDefault="00BC3F06" w:rsidP="00353ED4">
      <w:pPr>
        <w:spacing w:after="0" w:line="240" w:lineRule="auto"/>
        <w:jc w:val="both"/>
        <w:rPr>
          <w:b/>
          <w:bCs/>
          <w:sz w:val="20"/>
          <w:szCs w:val="20"/>
        </w:rPr>
      </w:pPr>
    </w:p>
    <w:p w14:paraId="5018EE77" w14:textId="3FA15A3E"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Minimise contact with individuals who are unwell by ensuring that those who have coronavirus (COVID-19) symptoms, or who have someone in their household who does, do not attend settings</w:t>
      </w:r>
    </w:p>
    <w:p w14:paraId="067E3A5D" w14:textId="77777777" w:rsidR="00F84B62" w:rsidRDefault="00353ED4" w:rsidP="00F06663">
      <w:pPr>
        <w:pStyle w:val="ListParagraph"/>
        <w:numPr>
          <w:ilvl w:val="0"/>
          <w:numId w:val="65"/>
        </w:numPr>
        <w:spacing w:after="0" w:line="240" w:lineRule="auto"/>
        <w:ind w:left="1440"/>
        <w:rPr>
          <w:sz w:val="20"/>
          <w:szCs w:val="20"/>
        </w:rPr>
      </w:pPr>
      <w:r w:rsidRPr="00353ED4">
        <w:rPr>
          <w:sz w:val="20"/>
          <w:szCs w:val="20"/>
        </w:rPr>
        <w:t xml:space="preserve">Ensuring that children, staff and other adults do not come into settings if they have coronavirus (COVID-19) symptoms or have tested positive in the last 7 days and ensuring anyone developing those symptoms during the day is sent home, are essential actions to reduce the risk in settings and further drive down transmission of coronavirus (COVID-19). </w:t>
      </w:r>
    </w:p>
    <w:p w14:paraId="77E67CE1" w14:textId="77777777" w:rsidR="00F84B62" w:rsidRDefault="00353ED4" w:rsidP="00F06663">
      <w:pPr>
        <w:pStyle w:val="ListParagraph"/>
        <w:numPr>
          <w:ilvl w:val="0"/>
          <w:numId w:val="65"/>
        </w:numPr>
        <w:spacing w:after="0" w:line="240" w:lineRule="auto"/>
        <w:ind w:left="1440"/>
        <w:rPr>
          <w:sz w:val="20"/>
          <w:szCs w:val="20"/>
        </w:rPr>
      </w:pPr>
      <w:r w:rsidRPr="00353ED4">
        <w:rPr>
          <w:sz w:val="20"/>
          <w:szCs w:val="20"/>
        </w:rPr>
        <w:t xml:space="preserve">All settings must follow this process and ensure all staff are aware of it. </w:t>
      </w:r>
    </w:p>
    <w:p w14:paraId="0EEAB37E" w14:textId="069A99DB" w:rsidR="00353ED4" w:rsidRPr="00F84B62" w:rsidRDefault="00353ED4" w:rsidP="00F06663">
      <w:pPr>
        <w:pStyle w:val="ListParagraph"/>
        <w:numPr>
          <w:ilvl w:val="0"/>
          <w:numId w:val="65"/>
        </w:numPr>
        <w:spacing w:after="0" w:line="240" w:lineRule="auto"/>
        <w:ind w:left="1440"/>
        <w:rPr>
          <w:sz w:val="20"/>
          <w:szCs w:val="20"/>
        </w:rPr>
      </w:pPr>
      <w:r w:rsidRPr="00353ED4">
        <w:rPr>
          <w:sz w:val="20"/>
          <w:szCs w:val="20"/>
        </w:rPr>
        <w:t xml:space="preserve">If anyone in the setting becomes unwell with a new, continuous cough or a high temperature, or has a loss of, or change in, their normal sense of taste </w:t>
      </w:r>
      <w:r w:rsidR="00583A1B">
        <w:rPr>
          <w:sz w:val="20"/>
          <w:szCs w:val="20"/>
        </w:rPr>
        <w:t>or</w:t>
      </w:r>
      <w:r w:rsidR="00583A1B" w:rsidRPr="00353ED4">
        <w:rPr>
          <w:sz w:val="20"/>
          <w:szCs w:val="20"/>
        </w:rPr>
        <w:t xml:space="preserve"> </w:t>
      </w:r>
      <w:r w:rsidRPr="00353ED4">
        <w:rPr>
          <w:sz w:val="20"/>
          <w:szCs w:val="20"/>
        </w:rPr>
        <w:t>smell (anosmia), they must be sent home and advised to follow ‘Stay at home: guidance for households with possible or confirmed coronavirus (COVID-19) infection’ (</w:t>
      </w:r>
      <w:hyperlink r:id="rId21" w:history="1">
        <w:r w:rsidR="00F84B62" w:rsidRPr="00703B0C">
          <w:rPr>
            <w:rStyle w:val="Hyperlink"/>
            <w:sz w:val="20"/>
            <w:szCs w:val="20"/>
          </w:rPr>
          <w:t>https://www.gov.uk/government/publications/covid-19-stay-at-home-guidance</w:t>
        </w:r>
      </w:hyperlink>
      <w:r w:rsidRPr="00353ED4">
        <w:rPr>
          <w:sz w:val="20"/>
          <w:szCs w:val="20"/>
        </w:rPr>
        <w:t>)</w:t>
      </w:r>
      <w:r w:rsidRPr="00F84B62">
        <w:rPr>
          <w:sz w:val="20"/>
          <w:szCs w:val="20"/>
        </w:rPr>
        <w:t xml:space="preserve"> which sets out that they must </w:t>
      </w:r>
      <w:r w:rsidR="00042E57" w:rsidRPr="00F84B62">
        <w:rPr>
          <w:sz w:val="20"/>
          <w:szCs w:val="20"/>
        </w:rPr>
        <w:t>self-isolate</w:t>
      </w:r>
      <w:r w:rsidRPr="00F84B62">
        <w:rPr>
          <w:sz w:val="20"/>
          <w:szCs w:val="20"/>
        </w:rPr>
        <w:t xml:space="preserve"> for at least 7 days and should arrange to have a test (</w:t>
      </w:r>
      <w:hyperlink r:id="rId22" w:history="1">
        <w:r w:rsidR="00583A1B">
          <w:rPr>
            <w:rStyle w:val="Hyperlink"/>
            <w:sz w:val="20"/>
            <w:szCs w:val="20"/>
          </w:rPr>
          <w:t>https://www.gov.uk/guidance/coronavirus-covid-19-getting-tested</w:t>
        </w:r>
      </w:hyperlink>
      <w:r w:rsidRPr="00F84B62">
        <w:rPr>
          <w:sz w:val="20"/>
          <w:szCs w:val="20"/>
        </w:rPr>
        <w:t>) to see if they have coronavirus (COVID-19). Other members of their household (including any siblings) should self-isolate for 14 days from when the symptomatic person first had symptoms.</w:t>
      </w:r>
    </w:p>
    <w:p w14:paraId="5CF4A5FD" w14:textId="77777777" w:rsidR="00353ED4" w:rsidRPr="00353ED4" w:rsidRDefault="00353ED4" w:rsidP="00F06663">
      <w:pPr>
        <w:pStyle w:val="ListParagraph"/>
        <w:numPr>
          <w:ilvl w:val="0"/>
          <w:numId w:val="65"/>
        </w:numPr>
        <w:spacing w:after="0" w:line="240" w:lineRule="auto"/>
        <w:ind w:left="1440"/>
        <w:rPr>
          <w:sz w:val="20"/>
          <w:szCs w:val="20"/>
        </w:rPr>
      </w:pPr>
      <w:r w:rsidRPr="00353ED4">
        <w:rPr>
          <w:sz w:val="20"/>
          <w:szCs w:val="20"/>
        </w:rPr>
        <w:t>If a child is awaiting collection, they should be moved, if possible, to a room where they can be isolated behind a closed door with appropriate adult supervision. Ideally, a window should be opened for ventilation. If it is not possible to isolate them, move them to an area which is at least 2 metres away from other people. If they need to go to the bathroom while waiting to be collected, they should be taken to a separate bathroom if possible. The bathroom should be cleaned and disinfected using standard cleaning products before being used by anyone else.</w:t>
      </w:r>
    </w:p>
    <w:p w14:paraId="5440E340" w14:textId="24F1620C" w:rsidR="00F84B62" w:rsidRPr="00F84B62" w:rsidRDefault="00353ED4" w:rsidP="00F06663">
      <w:pPr>
        <w:pStyle w:val="ListParagraph"/>
        <w:numPr>
          <w:ilvl w:val="0"/>
          <w:numId w:val="65"/>
        </w:numPr>
        <w:spacing w:after="0" w:line="240" w:lineRule="auto"/>
        <w:ind w:left="1440"/>
        <w:rPr>
          <w:sz w:val="20"/>
          <w:szCs w:val="20"/>
        </w:rPr>
      </w:pPr>
      <w:r w:rsidRPr="00353ED4">
        <w:rPr>
          <w:sz w:val="20"/>
          <w:szCs w:val="20"/>
        </w:rPr>
        <w:t>PPE must be worn by staff caring for the child while they await collection if a distance of 2 metres cannot be maintained (such as for a very young child or a child with complex needs). More information on PPE can be found in the Safe working in education, childcare and children’s social care settings, including the use of personal protective equipment (PPE) guidance (</w:t>
      </w:r>
      <w:hyperlink r:id="rId23" w:history="1">
        <w:r w:rsidR="00DE3995">
          <w:rPr>
            <w:rStyle w:val="Hyperlink"/>
          </w:rPr>
          <w:t>https://www.gov.uk/government/publications/safe-working-in-education-childcare-and-childrens-social-care</w:t>
        </w:r>
      </w:hyperlink>
      <w:r w:rsidRPr="00353ED4">
        <w:rPr>
          <w:sz w:val="20"/>
          <w:szCs w:val="20"/>
        </w:rPr>
        <w:t>).</w:t>
      </w:r>
    </w:p>
    <w:p w14:paraId="3CC040E9" w14:textId="0D929352" w:rsidR="00353ED4" w:rsidRPr="00353ED4" w:rsidRDefault="00353ED4" w:rsidP="00F06663">
      <w:pPr>
        <w:pStyle w:val="ListParagraph"/>
        <w:numPr>
          <w:ilvl w:val="0"/>
          <w:numId w:val="65"/>
        </w:numPr>
        <w:spacing w:after="0" w:line="240" w:lineRule="auto"/>
        <w:ind w:left="1440"/>
        <w:rPr>
          <w:sz w:val="20"/>
          <w:szCs w:val="20"/>
        </w:rPr>
      </w:pPr>
      <w:r w:rsidRPr="00353ED4">
        <w:rPr>
          <w:sz w:val="20"/>
          <w:szCs w:val="20"/>
        </w:rPr>
        <w:t>As is usual practice, in an emergency, call 999 if someone is seriously ill or injured or their life is at risk. Anyone with coronavirus (COVID-19) symptoms should not visit the GP, pharmacy, urgent care centre or a hospital.</w:t>
      </w:r>
      <w:r w:rsidR="00443BC7">
        <w:rPr>
          <w:sz w:val="20"/>
          <w:szCs w:val="20"/>
        </w:rPr>
        <w:t xml:space="preserve"> Call 111 for advice and do not attend your local surgery if you have symptoms of Covid-19</w:t>
      </w:r>
    </w:p>
    <w:p w14:paraId="36870336" w14:textId="77777777" w:rsidR="00353ED4" w:rsidRPr="00353ED4" w:rsidRDefault="00353ED4" w:rsidP="00F06663">
      <w:pPr>
        <w:pStyle w:val="ListParagraph"/>
        <w:numPr>
          <w:ilvl w:val="0"/>
          <w:numId w:val="65"/>
        </w:numPr>
        <w:spacing w:after="0" w:line="240" w:lineRule="auto"/>
        <w:ind w:left="1440"/>
        <w:rPr>
          <w:sz w:val="20"/>
          <w:szCs w:val="20"/>
        </w:rPr>
      </w:pPr>
      <w:r w:rsidRPr="00353ED4">
        <w:rPr>
          <w:sz w:val="20"/>
          <w:szCs w:val="20"/>
        </w:rPr>
        <w:t>Any members of staff who have helped someone with symptoms, and any children who have been in close contact with them, do not need to go home to self-isolate unless they develop symptoms themselves (in which case they should arrange a test) if the symptomatic person subsequently tests positive (see below), or they have been requested to do so by NHS test and trace.</w:t>
      </w:r>
    </w:p>
    <w:p w14:paraId="3EF90BEC" w14:textId="33D532A7" w:rsidR="00F84B62" w:rsidRDefault="00353ED4" w:rsidP="00F06663">
      <w:pPr>
        <w:pStyle w:val="ListParagraph"/>
        <w:numPr>
          <w:ilvl w:val="0"/>
          <w:numId w:val="65"/>
        </w:numPr>
        <w:spacing w:after="0" w:line="240" w:lineRule="auto"/>
        <w:ind w:left="1440"/>
        <w:rPr>
          <w:sz w:val="20"/>
          <w:szCs w:val="20"/>
        </w:rPr>
      </w:pPr>
      <w:r w:rsidRPr="00353ED4">
        <w:rPr>
          <w:sz w:val="20"/>
          <w:szCs w:val="20"/>
        </w:rPr>
        <w:t>Everyone must wash their hands thoroughly for 20 seconds with soap and running water or use hand sanitiser after any contact with someone who is unwell. The area around the person with symptoms must be cleaned with normal household disinfectant after they have left to reduce the risk of passing the infection on to other people. See the COVID-19: cleaning of non-healthcare settings guidance (</w:t>
      </w:r>
      <w:hyperlink r:id="rId24" w:history="1">
        <w:r w:rsidR="00F84B62" w:rsidRPr="00703B0C">
          <w:rPr>
            <w:rStyle w:val="Hyperlink"/>
            <w:sz w:val="20"/>
            <w:szCs w:val="20"/>
          </w:rPr>
          <w:t>https://www.gov.uk/government/publications/covid-19-decontamination-in-non-healthcare-settings</w:t>
        </w:r>
      </w:hyperlink>
      <w:r w:rsidRPr="00353ED4">
        <w:rPr>
          <w:sz w:val="20"/>
          <w:szCs w:val="20"/>
        </w:rPr>
        <w:t>).</w:t>
      </w:r>
    </w:p>
    <w:p w14:paraId="742E8EA8" w14:textId="2AAFE746" w:rsidR="00353ED4" w:rsidRPr="00F84B62" w:rsidRDefault="00353ED4" w:rsidP="00F06663">
      <w:pPr>
        <w:pStyle w:val="ListParagraph"/>
        <w:numPr>
          <w:ilvl w:val="0"/>
          <w:numId w:val="65"/>
        </w:numPr>
        <w:spacing w:after="0" w:line="240" w:lineRule="auto"/>
        <w:ind w:left="1440"/>
        <w:rPr>
          <w:sz w:val="20"/>
          <w:szCs w:val="20"/>
        </w:rPr>
      </w:pPr>
      <w:r w:rsidRPr="00F84B62">
        <w:rPr>
          <w:sz w:val="20"/>
          <w:szCs w:val="20"/>
        </w:rPr>
        <w:lastRenderedPageBreak/>
        <w:t>Public Health England is clear that routinely taking the temperature of children is not recommended as this is an unreliable method for identifying coronavirus (COVID-19).</w:t>
      </w:r>
    </w:p>
    <w:p w14:paraId="64A81CA6" w14:textId="205FFC66" w:rsidR="00EC3F3C" w:rsidRPr="009E73BB" w:rsidRDefault="00EC3F3C" w:rsidP="009E73BB">
      <w:pPr>
        <w:spacing w:after="0" w:line="240" w:lineRule="auto"/>
        <w:rPr>
          <w:sz w:val="20"/>
          <w:szCs w:val="20"/>
        </w:rPr>
      </w:pPr>
    </w:p>
    <w:p w14:paraId="23E1AE8C" w14:textId="77777777" w:rsidR="00EC3F3C" w:rsidRPr="00670CD3" w:rsidRDefault="00EC3F3C" w:rsidP="00670CD3">
      <w:pPr>
        <w:spacing w:after="0" w:line="240" w:lineRule="auto"/>
        <w:rPr>
          <w:sz w:val="20"/>
          <w:szCs w:val="20"/>
        </w:rPr>
      </w:pPr>
    </w:p>
    <w:p w14:paraId="400FFF1B" w14:textId="4AE0AF61"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Clean hands thoroughly more often than usual</w:t>
      </w:r>
    </w:p>
    <w:p w14:paraId="2AB275CE" w14:textId="77777777" w:rsidR="00353ED4" w:rsidRPr="00353ED4" w:rsidRDefault="00353ED4" w:rsidP="00F06663">
      <w:pPr>
        <w:pStyle w:val="ListParagraph"/>
        <w:numPr>
          <w:ilvl w:val="0"/>
          <w:numId w:val="66"/>
        </w:numPr>
        <w:spacing w:after="0" w:line="240" w:lineRule="auto"/>
        <w:ind w:left="1440"/>
        <w:rPr>
          <w:sz w:val="20"/>
          <w:szCs w:val="20"/>
        </w:rPr>
      </w:pPr>
      <w:r w:rsidRPr="00353ED4">
        <w:rPr>
          <w:sz w:val="20"/>
          <w:szCs w:val="20"/>
        </w:rPr>
        <w:t>Coronavirus (COVID-19) is an easy virus to kill when it is on the skin. This can be done with soap and running water or alcohol gel.</w:t>
      </w:r>
    </w:p>
    <w:p w14:paraId="663B20C2" w14:textId="77777777" w:rsidR="00F84B62" w:rsidRDefault="00353ED4" w:rsidP="00F06663">
      <w:pPr>
        <w:pStyle w:val="ListParagraph"/>
        <w:numPr>
          <w:ilvl w:val="0"/>
          <w:numId w:val="66"/>
        </w:numPr>
        <w:spacing w:after="0" w:line="240" w:lineRule="auto"/>
        <w:ind w:left="1440"/>
        <w:rPr>
          <w:sz w:val="20"/>
          <w:szCs w:val="20"/>
        </w:rPr>
      </w:pPr>
      <w:r w:rsidRPr="00353ED4">
        <w:rPr>
          <w:sz w:val="20"/>
          <w:szCs w:val="20"/>
        </w:rPr>
        <w:t xml:space="preserve">Settings must ensure that children clean their hands regularly, including when they arrive at the setting, when they return from breaks, when they change rooms and before and after eating. Regular and thorough hand washing is going to be needed for the foreseeable future. </w:t>
      </w:r>
    </w:p>
    <w:p w14:paraId="1B5E33C2" w14:textId="0D508CED" w:rsidR="00353ED4" w:rsidRPr="00353ED4" w:rsidRDefault="00353ED4" w:rsidP="00F06663">
      <w:pPr>
        <w:pStyle w:val="ListParagraph"/>
        <w:numPr>
          <w:ilvl w:val="0"/>
          <w:numId w:val="66"/>
        </w:numPr>
        <w:spacing w:after="0" w:line="240" w:lineRule="auto"/>
        <w:ind w:left="1440"/>
        <w:rPr>
          <w:sz w:val="20"/>
          <w:szCs w:val="20"/>
        </w:rPr>
      </w:pPr>
      <w:r w:rsidRPr="00353ED4">
        <w:rPr>
          <w:sz w:val="20"/>
          <w:szCs w:val="20"/>
        </w:rPr>
        <w:t>Points to consider and implement:</w:t>
      </w:r>
    </w:p>
    <w:p w14:paraId="01C03F0D" w14:textId="28DCBEDB" w:rsidR="00F84B62" w:rsidRDefault="00F84B62" w:rsidP="00F06663">
      <w:pPr>
        <w:pStyle w:val="ListParagraph"/>
        <w:numPr>
          <w:ilvl w:val="1"/>
          <w:numId w:val="74"/>
        </w:numPr>
        <w:spacing w:after="0" w:line="240" w:lineRule="auto"/>
        <w:ind w:left="2160"/>
        <w:rPr>
          <w:sz w:val="20"/>
          <w:szCs w:val="20"/>
        </w:rPr>
      </w:pPr>
      <w:r>
        <w:rPr>
          <w:sz w:val="20"/>
          <w:szCs w:val="20"/>
        </w:rPr>
        <w:t>W</w:t>
      </w:r>
      <w:r w:rsidR="00353ED4" w:rsidRPr="00353ED4">
        <w:rPr>
          <w:sz w:val="20"/>
          <w:szCs w:val="20"/>
        </w:rPr>
        <w:t>hether the setting has enough hand washing or hand sanitiser ‘stations’ available so that all children and staff can clean their hands regularly</w:t>
      </w:r>
      <w:r w:rsidR="00583A1B">
        <w:rPr>
          <w:sz w:val="20"/>
          <w:szCs w:val="20"/>
        </w:rPr>
        <w:t>.  Settings should</w:t>
      </w:r>
      <w:r w:rsidR="00353ED4" w:rsidRPr="00353ED4">
        <w:rPr>
          <w:sz w:val="20"/>
          <w:szCs w:val="20"/>
        </w:rPr>
        <w:t xml:space="preserve"> supervis</w:t>
      </w:r>
      <w:r w:rsidR="00583A1B">
        <w:rPr>
          <w:sz w:val="20"/>
          <w:szCs w:val="20"/>
        </w:rPr>
        <w:t>e</w:t>
      </w:r>
      <w:r w:rsidR="00353ED4" w:rsidRPr="00353ED4">
        <w:rPr>
          <w:sz w:val="20"/>
          <w:szCs w:val="20"/>
        </w:rPr>
        <w:t xml:space="preserve"> </w:t>
      </w:r>
      <w:r w:rsidR="00583A1B">
        <w:rPr>
          <w:sz w:val="20"/>
          <w:szCs w:val="20"/>
        </w:rPr>
        <w:t xml:space="preserve">the use </w:t>
      </w:r>
      <w:r w:rsidR="00353ED4" w:rsidRPr="00353ED4">
        <w:rPr>
          <w:sz w:val="20"/>
          <w:szCs w:val="20"/>
        </w:rPr>
        <w:t xml:space="preserve">of hand sanitiser given </w:t>
      </w:r>
      <w:r w:rsidR="00583A1B">
        <w:rPr>
          <w:sz w:val="20"/>
          <w:szCs w:val="20"/>
        </w:rPr>
        <w:t xml:space="preserve">the </w:t>
      </w:r>
      <w:r w:rsidR="00353ED4" w:rsidRPr="00353ED4">
        <w:rPr>
          <w:sz w:val="20"/>
          <w:szCs w:val="20"/>
        </w:rPr>
        <w:t xml:space="preserve">risks around ingestion. </w:t>
      </w:r>
    </w:p>
    <w:p w14:paraId="6DE37FA7" w14:textId="77777777" w:rsidR="00F84B62" w:rsidRDefault="00353ED4" w:rsidP="00F06663">
      <w:pPr>
        <w:pStyle w:val="ListParagraph"/>
        <w:numPr>
          <w:ilvl w:val="1"/>
          <w:numId w:val="74"/>
        </w:numPr>
        <w:spacing w:after="0" w:line="240" w:lineRule="auto"/>
        <w:ind w:left="2160"/>
        <w:rPr>
          <w:sz w:val="20"/>
          <w:szCs w:val="20"/>
        </w:rPr>
      </w:pPr>
      <w:r w:rsidRPr="00353ED4">
        <w:rPr>
          <w:sz w:val="20"/>
          <w:szCs w:val="20"/>
        </w:rPr>
        <w:t xml:space="preserve">Small children and those with complex needs should continue to be helped to clean their hands properly. </w:t>
      </w:r>
    </w:p>
    <w:p w14:paraId="07F45DBD" w14:textId="740D0820" w:rsidR="00353ED4" w:rsidRDefault="00353ED4" w:rsidP="00F06663">
      <w:pPr>
        <w:pStyle w:val="ListParagraph"/>
        <w:numPr>
          <w:ilvl w:val="1"/>
          <w:numId w:val="74"/>
        </w:numPr>
        <w:spacing w:after="0" w:line="240" w:lineRule="auto"/>
        <w:ind w:left="2160"/>
        <w:rPr>
          <w:sz w:val="20"/>
          <w:szCs w:val="20"/>
        </w:rPr>
      </w:pPr>
      <w:r w:rsidRPr="00353ED4">
        <w:rPr>
          <w:sz w:val="20"/>
          <w:szCs w:val="20"/>
        </w:rPr>
        <w:t xml:space="preserve">Skin friendly skin cleaning wipes can be used as an alternative building these routines into setting </w:t>
      </w:r>
      <w:r w:rsidR="00443BC7" w:rsidRPr="00353ED4">
        <w:rPr>
          <w:sz w:val="20"/>
          <w:szCs w:val="20"/>
        </w:rPr>
        <w:t>culture and</w:t>
      </w:r>
      <w:r w:rsidRPr="00353ED4">
        <w:rPr>
          <w:sz w:val="20"/>
          <w:szCs w:val="20"/>
        </w:rPr>
        <w:t xml:space="preserve"> helping ensure younger children and those with complex needs understand the need to follow them</w:t>
      </w:r>
      <w:r w:rsidR="00583A1B">
        <w:rPr>
          <w:sz w:val="20"/>
          <w:szCs w:val="20"/>
        </w:rPr>
        <w:t>.</w:t>
      </w:r>
    </w:p>
    <w:p w14:paraId="6CDD7ADF" w14:textId="77777777" w:rsidR="00353ED4" w:rsidRPr="00353ED4" w:rsidRDefault="00353ED4" w:rsidP="00EC3F3C">
      <w:pPr>
        <w:pStyle w:val="ListParagraph"/>
        <w:spacing w:after="0" w:line="240" w:lineRule="auto"/>
        <w:ind w:left="1080"/>
        <w:rPr>
          <w:sz w:val="20"/>
          <w:szCs w:val="20"/>
        </w:rPr>
      </w:pPr>
    </w:p>
    <w:p w14:paraId="61353F73" w14:textId="4A385774"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Ensure good respiratory hygiene by promoting the ‘catch it, bin it, kill it’ approach</w:t>
      </w:r>
    </w:p>
    <w:p w14:paraId="1D1DC3F7" w14:textId="77777777" w:rsidR="00353ED4" w:rsidRPr="00353ED4" w:rsidRDefault="00353ED4" w:rsidP="00F06663">
      <w:pPr>
        <w:pStyle w:val="ListParagraph"/>
        <w:numPr>
          <w:ilvl w:val="0"/>
          <w:numId w:val="67"/>
        </w:numPr>
        <w:spacing w:after="0" w:line="240" w:lineRule="auto"/>
        <w:ind w:left="1440"/>
        <w:rPr>
          <w:sz w:val="20"/>
          <w:szCs w:val="20"/>
        </w:rPr>
      </w:pPr>
      <w:r w:rsidRPr="00353ED4">
        <w:rPr>
          <w:sz w:val="20"/>
          <w:szCs w:val="20"/>
        </w:rPr>
        <w:t>The ‘catch it, bin it, kill it’ approach continues to be very important, so settings must ensure they have enough tissues and bins available in the setting to support children and staff to implement this routine. As with hand cleaning, settings must ensure younger children are helped to get this right, and all children understand that this is now part of how the setting operates.</w:t>
      </w:r>
    </w:p>
    <w:p w14:paraId="19F389CA" w14:textId="77777777" w:rsidR="00353ED4" w:rsidRPr="00353ED4" w:rsidRDefault="00353ED4" w:rsidP="00F06663">
      <w:pPr>
        <w:pStyle w:val="ListParagraph"/>
        <w:numPr>
          <w:ilvl w:val="0"/>
          <w:numId w:val="67"/>
        </w:numPr>
        <w:spacing w:after="0" w:line="240" w:lineRule="auto"/>
        <w:ind w:left="1440"/>
        <w:rPr>
          <w:sz w:val="20"/>
          <w:szCs w:val="20"/>
        </w:rPr>
      </w:pPr>
      <w:r w:rsidRPr="00353ED4">
        <w:rPr>
          <w:sz w:val="20"/>
          <w:szCs w:val="20"/>
        </w:rPr>
        <w:t>Public Health England does not (based on current evidence) recommend the use of face coverings in schools. The evidence will be kept under review. Public Health England advises that for safety reasons, face masks should not be used for children under three. In addition, misuse may inadvertently increase the risk of transmission and there may also be negative effects on communication and thus children’s development.</w:t>
      </w:r>
    </w:p>
    <w:p w14:paraId="2EF9C08F" w14:textId="210B6D7E" w:rsidR="00353ED4" w:rsidRDefault="00353ED4" w:rsidP="00F06663">
      <w:pPr>
        <w:pStyle w:val="ListParagraph"/>
        <w:numPr>
          <w:ilvl w:val="0"/>
          <w:numId w:val="67"/>
        </w:numPr>
        <w:spacing w:after="0" w:line="240" w:lineRule="auto"/>
        <w:ind w:left="1440"/>
        <w:rPr>
          <w:sz w:val="20"/>
          <w:szCs w:val="20"/>
        </w:rPr>
      </w:pPr>
      <w:r w:rsidRPr="00353ED4">
        <w:rPr>
          <w:sz w:val="20"/>
          <w:szCs w:val="20"/>
        </w:rPr>
        <w:t>Face coverings are required at all times on public transport (for children over the age of 11) or when attending a hospital as a visitor or outpatient.</w:t>
      </w:r>
    </w:p>
    <w:p w14:paraId="4E744C12" w14:textId="77777777" w:rsidR="00353ED4" w:rsidRPr="00353ED4" w:rsidRDefault="00353ED4" w:rsidP="00EC3F3C">
      <w:pPr>
        <w:pStyle w:val="ListParagraph"/>
        <w:spacing w:after="0" w:line="240" w:lineRule="auto"/>
        <w:ind w:left="1080"/>
        <w:rPr>
          <w:sz w:val="20"/>
          <w:szCs w:val="20"/>
        </w:rPr>
      </w:pPr>
    </w:p>
    <w:p w14:paraId="0F5DCB05" w14:textId="4F21C677"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Introduce enhanced cleaning, including cleaning frequently touched surfaces often using standard products, such as detergents</w:t>
      </w:r>
    </w:p>
    <w:p w14:paraId="0E20EEAD" w14:textId="77777777" w:rsidR="00353ED4" w:rsidRPr="00353ED4" w:rsidRDefault="00353ED4" w:rsidP="00EC3F3C">
      <w:pPr>
        <w:spacing w:after="0" w:line="240" w:lineRule="auto"/>
        <w:ind w:left="1080"/>
        <w:rPr>
          <w:b/>
          <w:bCs/>
          <w:sz w:val="20"/>
          <w:szCs w:val="20"/>
        </w:rPr>
      </w:pPr>
      <w:r w:rsidRPr="00353ED4">
        <w:rPr>
          <w:b/>
          <w:bCs/>
          <w:sz w:val="20"/>
          <w:szCs w:val="20"/>
        </w:rPr>
        <w:t>Points to consider and implement:</w:t>
      </w:r>
    </w:p>
    <w:p w14:paraId="20711833" w14:textId="108FFC70" w:rsidR="00353ED4" w:rsidRPr="00353ED4" w:rsidRDefault="00BA103B" w:rsidP="00F06663">
      <w:pPr>
        <w:pStyle w:val="ListParagraph"/>
        <w:numPr>
          <w:ilvl w:val="0"/>
          <w:numId w:val="68"/>
        </w:numPr>
        <w:spacing w:after="0" w:line="240" w:lineRule="auto"/>
        <w:ind w:left="1440"/>
        <w:rPr>
          <w:sz w:val="20"/>
          <w:szCs w:val="20"/>
        </w:rPr>
      </w:pPr>
      <w:r>
        <w:rPr>
          <w:sz w:val="20"/>
          <w:szCs w:val="20"/>
        </w:rPr>
        <w:t>I</w:t>
      </w:r>
      <w:r w:rsidR="00353ED4" w:rsidRPr="00353ED4">
        <w:rPr>
          <w:sz w:val="20"/>
          <w:szCs w:val="20"/>
        </w:rPr>
        <w:t>n line with the risk assessment and timetabling of the day, putting in place a cleaning schedule that ensures cleaning is generally enhanced and includes: more frequent cleaning of rooms that are used by different groups</w:t>
      </w:r>
      <w:r>
        <w:rPr>
          <w:sz w:val="20"/>
          <w:szCs w:val="20"/>
        </w:rPr>
        <w:t>,</w:t>
      </w:r>
      <w:r w:rsidR="00353ED4" w:rsidRPr="00353ED4">
        <w:rPr>
          <w:sz w:val="20"/>
          <w:szCs w:val="20"/>
        </w:rPr>
        <w:t xml:space="preserve"> frequently touched surfaces being cleaned more often than normal</w:t>
      </w:r>
      <w:r w:rsidR="00AF47D6">
        <w:rPr>
          <w:sz w:val="20"/>
          <w:szCs w:val="20"/>
        </w:rPr>
        <w:t>.  D</w:t>
      </w:r>
      <w:r w:rsidR="00353ED4" w:rsidRPr="00353ED4">
        <w:rPr>
          <w:sz w:val="20"/>
          <w:szCs w:val="20"/>
        </w:rPr>
        <w:t>ifferent groups don’t need to be allocated their own toilets, but toilets will need to be cleaned regularly and children must be encouraged to clean their hands thoroughly after using the toilet</w:t>
      </w:r>
      <w:r>
        <w:rPr>
          <w:sz w:val="20"/>
          <w:szCs w:val="20"/>
        </w:rPr>
        <w:t>.</w:t>
      </w:r>
    </w:p>
    <w:p w14:paraId="6EB0584A" w14:textId="658A2EE3" w:rsidR="00353ED4" w:rsidRDefault="00353ED4" w:rsidP="00F06663">
      <w:pPr>
        <w:pStyle w:val="ListParagraph"/>
        <w:numPr>
          <w:ilvl w:val="0"/>
          <w:numId w:val="68"/>
        </w:numPr>
        <w:spacing w:after="0" w:line="240" w:lineRule="auto"/>
        <w:ind w:left="1440"/>
        <w:rPr>
          <w:sz w:val="20"/>
          <w:szCs w:val="20"/>
        </w:rPr>
      </w:pPr>
      <w:r w:rsidRPr="00353ED4">
        <w:rPr>
          <w:sz w:val="20"/>
          <w:szCs w:val="20"/>
        </w:rPr>
        <w:t>By the end of the summer term, Public Health England will publish revised guidance for cleaning nonhealthcare settings to advise on general cleaning required in addition to the current advice on cleaning when there is a suspected or confirmed case of coronavirus (COVID-19) (</w:t>
      </w:r>
      <w:hyperlink r:id="rId25" w:history="1">
        <w:r w:rsidRPr="00703B0C">
          <w:rPr>
            <w:rStyle w:val="Hyperlink"/>
            <w:sz w:val="20"/>
            <w:szCs w:val="20"/>
          </w:rPr>
          <w:t>https://www.gov.uk/government/publications/covid-19-decontamination-in-non-healthcare-settings</w:t>
        </w:r>
      </w:hyperlink>
      <w:r w:rsidRPr="00353ED4">
        <w:rPr>
          <w:sz w:val="20"/>
          <w:szCs w:val="20"/>
        </w:rPr>
        <w:t>).</w:t>
      </w:r>
    </w:p>
    <w:p w14:paraId="0C5528D9" w14:textId="449DDB7D" w:rsidR="00EC3F3C" w:rsidRDefault="00EC3F3C" w:rsidP="00D10CFD">
      <w:pPr>
        <w:spacing w:after="0" w:line="240" w:lineRule="auto"/>
        <w:rPr>
          <w:sz w:val="20"/>
          <w:szCs w:val="20"/>
        </w:rPr>
      </w:pPr>
    </w:p>
    <w:p w14:paraId="76FA3268" w14:textId="776CC47A" w:rsidR="00443BC7" w:rsidRDefault="00443BC7" w:rsidP="00D10CFD">
      <w:pPr>
        <w:spacing w:after="0" w:line="240" w:lineRule="auto"/>
        <w:rPr>
          <w:sz w:val="20"/>
          <w:szCs w:val="20"/>
        </w:rPr>
      </w:pPr>
    </w:p>
    <w:p w14:paraId="22BA7089" w14:textId="657C071E" w:rsidR="00443BC7" w:rsidRDefault="00443BC7" w:rsidP="00D10CFD">
      <w:pPr>
        <w:spacing w:after="0" w:line="240" w:lineRule="auto"/>
        <w:rPr>
          <w:sz w:val="20"/>
          <w:szCs w:val="20"/>
        </w:rPr>
      </w:pPr>
    </w:p>
    <w:p w14:paraId="6229F173" w14:textId="7630667E" w:rsidR="00443BC7" w:rsidRDefault="00443BC7" w:rsidP="00D10CFD">
      <w:pPr>
        <w:spacing w:after="0" w:line="240" w:lineRule="auto"/>
        <w:rPr>
          <w:sz w:val="20"/>
          <w:szCs w:val="20"/>
        </w:rPr>
      </w:pPr>
    </w:p>
    <w:p w14:paraId="39D8DE4B" w14:textId="4FD4BA16" w:rsidR="00DE3995" w:rsidRDefault="00DE3995" w:rsidP="00D10CFD">
      <w:pPr>
        <w:spacing w:after="0" w:line="240" w:lineRule="auto"/>
        <w:rPr>
          <w:sz w:val="20"/>
          <w:szCs w:val="20"/>
        </w:rPr>
      </w:pPr>
    </w:p>
    <w:p w14:paraId="2EF3CBD7" w14:textId="77777777" w:rsidR="00DE3995" w:rsidRDefault="00DE3995" w:rsidP="00D10CFD">
      <w:pPr>
        <w:spacing w:after="0" w:line="240" w:lineRule="auto"/>
        <w:rPr>
          <w:sz w:val="20"/>
          <w:szCs w:val="20"/>
        </w:rPr>
      </w:pPr>
    </w:p>
    <w:p w14:paraId="0B11704E" w14:textId="77777777" w:rsidR="009E73BB" w:rsidRPr="00D10CFD" w:rsidRDefault="009E73BB" w:rsidP="00D10CFD">
      <w:pPr>
        <w:spacing w:after="0" w:line="240" w:lineRule="auto"/>
        <w:rPr>
          <w:sz w:val="20"/>
          <w:szCs w:val="20"/>
        </w:rPr>
      </w:pPr>
    </w:p>
    <w:p w14:paraId="52974643" w14:textId="2D80B789"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lastRenderedPageBreak/>
        <w:t>Minimise contact between individuals where possible</w:t>
      </w:r>
    </w:p>
    <w:p w14:paraId="43D91C81" w14:textId="77777777" w:rsidR="00353ED4" w:rsidRPr="00353ED4" w:rsidRDefault="00353ED4" w:rsidP="00F06663">
      <w:pPr>
        <w:pStyle w:val="ListParagraph"/>
        <w:numPr>
          <w:ilvl w:val="0"/>
          <w:numId w:val="69"/>
        </w:numPr>
        <w:spacing w:after="0" w:line="240" w:lineRule="auto"/>
        <w:ind w:left="1440"/>
        <w:rPr>
          <w:sz w:val="20"/>
          <w:szCs w:val="20"/>
        </w:rPr>
      </w:pPr>
      <w:r w:rsidRPr="00353ED4">
        <w:rPr>
          <w:sz w:val="20"/>
          <w:szCs w:val="20"/>
        </w:rPr>
        <w:t>From 20 July, early years settings will not be required to arrange children and staff in small, consistent groups. Settings should still consider how they can minimise mixing within settings, for example where they use different rooms for different age groups, keeping those groups apart as much as possible.</w:t>
      </w:r>
    </w:p>
    <w:p w14:paraId="7B276A49" w14:textId="77777777" w:rsidR="00353ED4" w:rsidRPr="00353ED4" w:rsidRDefault="00353ED4" w:rsidP="00F06663">
      <w:pPr>
        <w:pStyle w:val="ListParagraph"/>
        <w:numPr>
          <w:ilvl w:val="0"/>
          <w:numId w:val="69"/>
        </w:numPr>
        <w:spacing w:after="0" w:line="240" w:lineRule="auto"/>
        <w:ind w:left="1440"/>
        <w:rPr>
          <w:sz w:val="20"/>
          <w:szCs w:val="20"/>
        </w:rPr>
      </w:pPr>
      <w:r w:rsidRPr="00353ED4">
        <w:rPr>
          <w:sz w:val="20"/>
          <w:szCs w:val="20"/>
        </w:rPr>
        <w:t>Removing the groups approach is based on the fact that the overall risk to children and young people from coronavirus (COVID-19) is low. It also recognises that early years settings are typically much smaller than schools. Adopting the system of controls set out above here in a robust way will ensure there are proportionate safeguards for children as well as staff and reduce the chance of transmission.</w:t>
      </w:r>
    </w:p>
    <w:p w14:paraId="3225622A" w14:textId="77777777" w:rsidR="00353ED4" w:rsidRPr="00353ED4" w:rsidRDefault="00353ED4" w:rsidP="00F06663">
      <w:pPr>
        <w:pStyle w:val="ListParagraph"/>
        <w:numPr>
          <w:ilvl w:val="0"/>
          <w:numId w:val="69"/>
        </w:numPr>
        <w:spacing w:after="0" w:line="240" w:lineRule="auto"/>
        <w:ind w:left="1440"/>
        <w:rPr>
          <w:sz w:val="20"/>
          <w:szCs w:val="20"/>
        </w:rPr>
      </w:pPr>
      <w:r w:rsidRPr="00353ED4">
        <w:rPr>
          <w:sz w:val="20"/>
          <w:szCs w:val="20"/>
        </w:rPr>
        <w:t>Until 20 July, providers are expected to ensure that there are no more than 16 children in a single group in an early years setting. Providers can have several groups of 16 children if EYFS ratios and EYFS space requirements allow. While 16 children is the maximum in a group, keeping groups to 8 children, while adhering to EYFS ratios, is preferable, so groups are as small as possible. Reception is subject to school admissions (infant class size) regulations, therefore, until the end of the summer term, schools should follow the primary guidelines for reception which sets a limit of 15 children per group. New guidance has also been published for schools for autumn term from September.</w:t>
      </w:r>
    </w:p>
    <w:p w14:paraId="5F33B19C" w14:textId="7C346106" w:rsidR="00353ED4" w:rsidRDefault="00353ED4" w:rsidP="00F06663">
      <w:pPr>
        <w:pStyle w:val="ListParagraph"/>
        <w:numPr>
          <w:ilvl w:val="0"/>
          <w:numId w:val="69"/>
        </w:numPr>
        <w:spacing w:after="0" w:line="240" w:lineRule="auto"/>
        <w:ind w:left="1440"/>
        <w:rPr>
          <w:b/>
          <w:bCs/>
          <w:sz w:val="20"/>
          <w:szCs w:val="20"/>
        </w:rPr>
      </w:pPr>
      <w:r w:rsidRPr="00353ED4">
        <w:rPr>
          <w:sz w:val="20"/>
          <w:szCs w:val="20"/>
        </w:rPr>
        <w:t>Parents and carers should be encouraged to limit the number of settings their child attends, ideally ensuring their child only attends the same setting consistently. This should also be the same for staff</w:t>
      </w:r>
      <w:r w:rsidRPr="00353ED4">
        <w:rPr>
          <w:b/>
          <w:bCs/>
          <w:sz w:val="20"/>
          <w:szCs w:val="20"/>
        </w:rPr>
        <w:t>.</w:t>
      </w:r>
    </w:p>
    <w:p w14:paraId="007B1659" w14:textId="77777777" w:rsidR="00BC3F06" w:rsidRPr="00353ED4" w:rsidRDefault="00BC3F06" w:rsidP="00EC3F3C">
      <w:pPr>
        <w:pStyle w:val="ListParagraph"/>
        <w:spacing w:after="0" w:line="240" w:lineRule="auto"/>
        <w:ind w:left="1440"/>
        <w:rPr>
          <w:b/>
          <w:bCs/>
          <w:sz w:val="20"/>
          <w:szCs w:val="20"/>
        </w:rPr>
      </w:pPr>
    </w:p>
    <w:p w14:paraId="33AB91C4" w14:textId="2DE46412" w:rsidR="00353ED4"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Where necessary, wear appropriate personal protective equipment</w:t>
      </w:r>
    </w:p>
    <w:p w14:paraId="50AF982F" w14:textId="4650C726" w:rsidR="00353ED4" w:rsidRDefault="00353ED4" w:rsidP="00F06663">
      <w:pPr>
        <w:pStyle w:val="ListParagraph"/>
        <w:numPr>
          <w:ilvl w:val="0"/>
          <w:numId w:val="70"/>
        </w:numPr>
        <w:spacing w:after="0" w:line="240" w:lineRule="auto"/>
        <w:ind w:left="1440"/>
        <w:rPr>
          <w:sz w:val="20"/>
          <w:szCs w:val="20"/>
        </w:rPr>
      </w:pPr>
      <w:r w:rsidRPr="00353ED4">
        <w:rPr>
          <w:sz w:val="20"/>
          <w:szCs w:val="20"/>
        </w:rPr>
        <w:t>The majority of staff in early years settings will not require PPE beyond what they would normally need for their work. PPE is only needed in a very small number of cases, including: where an individual child becomes ill with coronavirus (COVID-19) symptoms while at a setting, and only then if a distance of 2 metres cannot be maintained</w:t>
      </w:r>
      <w:r w:rsidR="00AF47D6">
        <w:rPr>
          <w:sz w:val="20"/>
          <w:szCs w:val="20"/>
        </w:rPr>
        <w:t>.  W</w:t>
      </w:r>
      <w:r w:rsidRPr="00353ED4">
        <w:rPr>
          <w:sz w:val="20"/>
          <w:szCs w:val="20"/>
        </w:rPr>
        <w:t>here children require routine intimate care needs that involves the use of PPE, in which case the same PPE should continue to be used</w:t>
      </w:r>
      <w:r w:rsidR="00AF47D6">
        <w:rPr>
          <w:sz w:val="20"/>
          <w:szCs w:val="20"/>
        </w:rPr>
        <w:t>.</w:t>
      </w:r>
    </w:p>
    <w:p w14:paraId="28638842" w14:textId="77777777" w:rsidR="00353ED4" w:rsidRPr="00353ED4" w:rsidRDefault="00353ED4" w:rsidP="00353ED4">
      <w:pPr>
        <w:pStyle w:val="ListParagraph"/>
        <w:spacing w:after="0" w:line="240" w:lineRule="auto"/>
        <w:rPr>
          <w:sz w:val="20"/>
          <w:szCs w:val="20"/>
        </w:rPr>
      </w:pPr>
    </w:p>
    <w:p w14:paraId="7B6E1A96" w14:textId="61FB9E02" w:rsidR="00353ED4" w:rsidRDefault="00353ED4" w:rsidP="00BC3F06">
      <w:pPr>
        <w:spacing w:after="0" w:line="240" w:lineRule="auto"/>
        <w:rPr>
          <w:b/>
          <w:bCs/>
          <w:sz w:val="24"/>
          <w:szCs w:val="24"/>
        </w:rPr>
      </w:pPr>
      <w:r w:rsidRPr="00BC3F06">
        <w:rPr>
          <w:b/>
          <w:bCs/>
          <w:sz w:val="24"/>
          <w:szCs w:val="24"/>
        </w:rPr>
        <w:t>System of controls: Response to any infection</w:t>
      </w:r>
    </w:p>
    <w:p w14:paraId="0CE9A24C" w14:textId="5E7EB767" w:rsidR="00EC3F3C" w:rsidRPr="00EC3F3C" w:rsidRDefault="00EC3F3C" w:rsidP="00BC3F06">
      <w:pPr>
        <w:spacing w:after="0" w:line="240" w:lineRule="auto"/>
        <w:rPr>
          <w:b/>
          <w:bCs/>
          <w:sz w:val="20"/>
          <w:szCs w:val="20"/>
        </w:rPr>
      </w:pPr>
      <w:r w:rsidRPr="00EC3F3C">
        <w:rPr>
          <w:b/>
          <w:bCs/>
          <w:sz w:val="20"/>
          <w:szCs w:val="20"/>
        </w:rPr>
        <w:t>Note: 7 – 9 must be followed in every case where they are relevant</w:t>
      </w:r>
    </w:p>
    <w:p w14:paraId="6545DC1D" w14:textId="77777777" w:rsidR="00BC3F06" w:rsidRPr="00BC3F06" w:rsidRDefault="00BC3F06" w:rsidP="00BC3F06">
      <w:pPr>
        <w:spacing w:after="0" w:line="240" w:lineRule="auto"/>
        <w:rPr>
          <w:b/>
          <w:bCs/>
          <w:sz w:val="20"/>
          <w:szCs w:val="20"/>
        </w:rPr>
      </w:pPr>
    </w:p>
    <w:p w14:paraId="43CBB459" w14:textId="59C00EBB" w:rsidR="00BC3F06"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Engage with the NHS test and trace process</w:t>
      </w:r>
    </w:p>
    <w:p w14:paraId="5E209552" w14:textId="402A3DA7" w:rsidR="000138F8" w:rsidRDefault="00353ED4" w:rsidP="00F06663">
      <w:pPr>
        <w:pStyle w:val="ListParagraph"/>
        <w:numPr>
          <w:ilvl w:val="0"/>
          <w:numId w:val="71"/>
        </w:numPr>
        <w:spacing w:after="0" w:line="240" w:lineRule="auto"/>
        <w:ind w:left="1440"/>
        <w:rPr>
          <w:sz w:val="20"/>
          <w:szCs w:val="20"/>
        </w:rPr>
      </w:pPr>
      <w:r w:rsidRPr="00BC3F06">
        <w:rPr>
          <w:sz w:val="20"/>
          <w:szCs w:val="20"/>
        </w:rPr>
        <w:t xml:space="preserve">Settings must ensure they understand the NHS test and trace process and how to contact their local Public Health England health protection team </w:t>
      </w:r>
      <w:hyperlink r:id="rId26" w:history="1">
        <w:r w:rsidR="00592C3E">
          <w:rPr>
            <w:rStyle w:val="Hyperlink"/>
          </w:rPr>
          <w:t>https://www.gov.uk/government/publications/covid-19-decontamination-in-non-healthcare-settings</w:t>
        </w:r>
      </w:hyperlink>
    </w:p>
    <w:p w14:paraId="1026E617" w14:textId="4A445EFE" w:rsidR="000138F8" w:rsidRDefault="00353ED4" w:rsidP="00F06663">
      <w:pPr>
        <w:pStyle w:val="ListParagraph"/>
        <w:numPr>
          <w:ilvl w:val="0"/>
          <w:numId w:val="71"/>
        </w:numPr>
        <w:spacing w:after="0" w:line="240" w:lineRule="auto"/>
        <w:ind w:left="1440"/>
        <w:rPr>
          <w:sz w:val="20"/>
          <w:szCs w:val="20"/>
        </w:rPr>
      </w:pPr>
      <w:r w:rsidRPr="000138F8">
        <w:rPr>
          <w:sz w:val="20"/>
          <w:szCs w:val="20"/>
        </w:rPr>
        <w:t>Settings must ensure that staff members and parents/carers understand that they will need to be ready and willing to</w:t>
      </w:r>
      <w:r w:rsidR="000138F8">
        <w:rPr>
          <w:sz w:val="20"/>
          <w:szCs w:val="20"/>
        </w:rPr>
        <w:t>:</w:t>
      </w:r>
    </w:p>
    <w:p w14:paraId="3BFD1309" w14:textId="77777777" w:rsidR="000138F8" w:rsidRDefault="000138F8" w:rsidP="009E73BB">
      <w:pPr>
        <w:pStyle w:val="ListParagraph"/>
        <w:spacing w:after="0" w:line="240" w:lineRule="auto"/>
        <w:rPr>
          <w:sz w:val="20"/>
          <w:szCs w:val="20"/>
        </w:rPr>
      </w:pPr>
    </w:p>
    <w:p w14:paraId="3FF9F60B" w14:textId="7E20A3A9" w:rsidR="00AF47D6" w:rsidRDefault="00AF47D6" w:rsidP="009E73BB">
      <w:pPr>
        <w:pStyle w:val="ListParagraph"/>
        <w:numPr>
          <w:ilvl w:val="0"/>
          <w:numId w:val="81"/>
        </w:numPr>
        <w:spacing w:after="0" w:line="240" w:lineRule="auto"/>
        <w:rPr>
          <w:sz w:val="20"/>
          <w:szCs w:val="20"/>
        </w:rPr>
      </w:pPr>
      <w:r>
        <w:rPr>
          <w:sz w:val="20"/>
          <w:szCs w:val="20"/>
        </w:rPr>
        <w:t>B</w:t>
      </w:r>
      <w:r w:rsidR="00353ED4" w:rsidRPr="000138F8">
        <w:rPr>
          <w:sz w:val="20"/>
          <w:szCs w:val="20"/>
        </w:rPr>
        <w:t>ook a test (</w:t>
      </w:r>
      <w:hyperlink r:id="rId27" w:history="1">
        <w:r w:rsidR="000138F8" w:rsidRPr="000138F8">
          <w:rPr>
            <w:rStyle w:val="Hyperlink"/>
            <w:sz w:val="20"/>
            <w:szCs w:val="20"/>
          </w:rPr>
          <w:t>https://www.gov.uk/guidance/coronavirus-covid-19-getting-tested</w:t>
        </w:r>
      </w:hyperlink>
      <w:r w:rsidR="000138F8" w:rsidRPr="000138F8">
        <w:rPr>
          <w:sz w:val="20"/>
          <w:szCs w:val="20"/>
        </w:rPr>
        <w:t xml:space="preserve">) </w:t>
      </w:r>
      <w:r w:rsidR="00353ED4" w:rsidRPr="000138F8">
        <w:rPr>
          <w:sz w:val="20"/>
          <w:szCs w:val="20"/>
        </w:rPr>
        <w:t xml:space="preserve"> if they are displaying symptoms.</w:t>
      </w:r>
      <w:r w:rsidR="000138F8" w:rsidRPr="000138F8">
        <w:rPr>
          <w:sz w:val="20"/>
          <w:szCs w:val="20"/>
        </w:rPr>
        <w:t xml:space="preserve"> </w:t>
      </w:r>
      <w:r w:rsidR="00353ED4" w:rsidRPr="000138F8">
        <w:rPr>
          <w:sz w:val="20"/>
          <w:szCs w:val="20"/>
        </w:rPr>
        <w:t xml:space="preserve">Staff and children must not come into the setting if they have symptoms, and must be sent home to </w:t>
      </w:r>
      <w:r w:rsidR="000138F8" w:rsidRPr="000138F8">
        <w:rPr>
          <w:sz w:val="20"/>
          <w:szCs w:val="20"/>
        </w:rPr>
        <w:t>self-isolate</w:t>
      </w:r>
      <w:r w:rsidR="00353ED4" w:rsidRPr="000138F8">
        <w:rPr>
          <w:sz w:val="20"/>
          <w:szCs w:val="20"/>
        </w:rPr>
        <w:t xml:space="preserve"> if they develop them in the setting. All children can be tested, including children under 5, but children under 11 will need to be helped by their parents if using a home testing kit</w:t>
      </w:r>
      <w:r>
        <w:rPr>
          <w:sz w:val="20"/>
          <w:szCs w:val="20"/>
        </w:rPr>
        <w:t>.</w:t>
      </w:r>
      <w:r w:rsidR="00353ED4" w:rsidRPr="000138F8">
        <w:rPr>
          <w:sz w:val="20"/>
          <w:szCs w:val="20"/>
        </w:rPr>
        <w:t xml:space="preserve"> </w:t>
      </w:r>
    </w:p>
    <w:p w14:paraId="1E9B637C" w14:textId="45339742" w:rsidR="000138F8" w:rsidRPr="00D10CFD" w:rsidRDefault="00AF47D6" w:rsidP="009E73BB">
      <w:pPr>
        <w:pStyle w:val="ListParagraph"/>
        <w:numPr>
          <w:ilvl w:val="0"/>
          <w:numId w:val="81"/>
        </w:numPr>
        <w:spacing w:after="0" w:line="240" w:lineRule="auto"/>
        <w:rPr>
          <w:sz w:val="20"/>
          <w:szCs w:val="20"/>
        </w:rPr>
      </w:pPr>
      <w:r>
        <w:rPr>
          <w:sz w:val="20"/>
          <w:szCs w:val="20"/>
        </w:rPr>
        <w:t>P</w:t>
      </w:r>
      <w:r w:rsidR="00353ED4" w:rsidRPr="000138F8">
        <w:rPr>
          <w:sz w:val="20"/>
          <w:szCs w:val="20"/>
        </w:rPr>
        <w:t>rovide details of anyone they have been in close contact with if they were to test positive for coronavirus (COVID-19) or if asked by NHS test and trace</w:t>
      </w:r>
      <w:r>
        <w:rPr>
          <w:sz w:val="20"/>
          <w:szCs w:val="20"/>
        </w:rPr>
        <w:t>.</w:t>
      </w:r>
    </w:p>
    <w:p w14:paraId="1CDF1359" w14:textId="459B88F2" w:rsidR="000138F8" w:rsidRDefault="00AF47D6" w:rsidP="009E73BB">
      <w:pPr>
        <w:pStyle w:val="ListParagraph"/>
        <w:numPr>
          <w:ilvl w:val="0"/>
          <w:numId w:val="81"/>
        </w:numPr>
        <w:spacing w:after="0" w:line="240" w:lineRule="auto"/>
        <w:rPr>
          <w:sz w:val="20"/>
          <w:szCs w:val="20"/>
        </w:rPr>
      </w:pPr>
      <w:r>
        <w:rPr>
          <w:sz w:val="20"/>
          <w:szCs w:val="20"/>
        </w:rPr>
        <w:t>S</w:t>
      </w:r>
      <w:r w:rsidR="00353ED4" w:rsidRPr="000138F8">
        <w:rPr>
          <w:sz w:val="20"/>
          <w:szCs w:val="20"/>
        </w:rPr>
        <w:t>elf-isolate (</w:t>
      </w:r>
      <w:hyperlink r:id="rId28" w:history="1">
        <w:r w:rsidR="00592C3E">
          <w:rPr>
            <w:rStyle w:val="Hyperlink"/>
          </w:rPr>
          <w:t>https://www.gov.uk/government/publications/covid-19-stay-at-home-guidance/stay-at-home-guidance-for-households-with-possible-coronavirus-covid-19-infection</w:t>
        </w:r>
      </w:hyperlink>
      <w:r w:rsidR="00353ED4" w:rsidRPr="000138F8">
        <w:rPr>
          <w:sz w:val="20"/>
          <w:szCs w:val="20"/>
        </w:rPr>
        <w:t>)</w:t>
      </w:r>
      <w:r w:rsidR="000138F8" w:rsidRPr="000138F8">
        <w:rPr>
          <w:sz w:val="20"/>
          <w:szCs w:val="20"/>
        </w:rPr>
        <w:t xml:space="preserve"> if they have been in close contact with someone </w:t>
      </w:r>
      <w:r>
        <w:rPr>
          <w:sz w:val="20"/>
          <w:szCs w:val="20"/>
        </w:rPr>
        <w:t xml:space="preserve"> with </w:t>
      </w:r>
      <w:r w:rsidR="000138F8" w:rsidRPr="000138F8">
        <w:rPr>
          <w:sz w:val="20"/>
          <w:szCs w:val="20"/>
        </w:rPr>
        <w:t>symptoms or someone who tests positive for coronavirus (COVID-19)</w:t>
      </w:r>
      <w:r>
        <w:rPr>
          <w:sz w:val="20"/>
          <w:szCs w:val="20"/>
        </w:rPr>
        <w:t>.</w:t>
      </w:r>
    </w:p>
    <w:p w14:paraId="156514E5" w14:textId="45993089" w:rsidR="00353ED4" w:rsidRDefault="00353ED4" w:rsidP="009E73BB">
      <w:pPr>
        <w:pStyle w:val="ListParagraph"/>
        <w:numPr>
          <w:ilvl w:val="0"/>
          <w:numId w:val="81"/>
        </w:numPr>
        <w:spacing w:after="0" w:line="240" w:lineRule="auto"/>
        <w:rPr>
          <w:sz w:val="20"/>
          <w:szCs w:val="20"/>
        </w:rPr>
      </w:pPr>
      <w:r w:rsidRPr="000138F8">
        <w:rPr>
          <w:sz w:val="20"/>
          <w:szCs w:val="20"/>
        </w:rPr>
        <w:t>Anyone who displays symptoms of coronavirus (COVID-19) can and should get a test. Tests can be booked online through the NHS website, or ordered by telephone via NHS 119 for those without access to internet. Essential workers, which includes anyone involved in education or childcare, have priority access to testing.</w:t>
      </w:r>
    </w:p>
    <w:p w14:paraId="20E7DDC0" w14:textId="77777777" w:rsidR="00D10CFD" w:rsidRPr="000138F8" w:rsidRDefault="00D10CFD" w:rsidP="00D10CFD">
      <w:pPr>
        <w:pStyle w:val="ListParagraph"/>
        <w:spacing w:after="0" w:line="240" w:lineRule="auto"/>
        <w:ind w:left="2205"/>
        <w:rPr>
          <w:sz w:val="20"/>
          <w:szCs w:val="20"/>
        </w:rPr>
      </w:pPr>
    </w:p>
    <w:p w14:paraId="61DF5002" w14:textId="77777777" w:rsidR="00353ED4" w:rsidRPr="00BC3F06" w:rsidRDefault="00353ED4" w:rsidP="00F06663">
      <w:pPr>
        <w:pStyle w:val="ListParagraph"/>
        <w:numPr>
          <w:ilvl w:val="0"/>
          <w:numId w:val="71"/>
        </w:numPr>
        <w:spacing w:after="0" w:line="240" w:lineRule="auto"/>
        <w:ind w:left="1440"/>
        <w:rPr>
          <w:sz w:val="20"/>
          <w:szCs w:val="20"/>
        </w:rPr>
      </w:pPr>
      <w:r w:rsidRPr="00BC3F06">
        <w:rPr>
          <w:sz w:val="20"/>
          <w:szCs w:val="20"/>
        </w:rPr>
        <w:lastRenderedPageBreak/>
        <w:t>The government will ensure that it is as easy as possible to get a test through a wide range of routes that are locally accessible, fast and convenient. We will release more details on new testing avenues as and when they become available and will work with early years settings so they understand what the quickest and easiest way is to get a test.</w:t>
      </w:r>
    </w:p>
    <w:p w14:paraId="4F0D4D1E" w14:textId="77777777" w:rsidR="00353ED4" w:rsidRPr="00BC3F06" w:rsidRDefault="00353ED4" w:rsidP="00F06663">
      <w:pPr>
        <w:pStyle w:val="ListParagraph"/>
        <w:numPr>
          <w:ilvl w:val="0"/>
          <w:numId w:val="71"/>
        </w:numPr>
        <w:spacing w:after="0" w:line="240" w:lineRule="auto"/>
        <w:ind w:left="1440"/>
        <w:rPr>
          <w:sz w:val="20"/>
          <w:szCs w:val="20"/>
        </w:rPr>
      </w:pPr>
      <w:r w:rsidRPr="00BC3F06">
        <w:rPr>
          <w:sz w:val="20"/>
          <w:szCs w:val="20"/>
        </w:rPr>
        <w:t>Settings should ask parents and staff to inform them immediately of the results of the test:</w:t>
      </w:r>
    </w:p>
    <w:p w14:paraId="773ED1D0" w14:textId="77777777" w:rsidR="00D10CFD" w:rsidRPr="00D10CFD" w:rsidRDefault="00353ED4" w:rsidP="009E73BB">
      <w:pPr>
        <w:pStyle w:val="ListParagraph"/>
        <w:numPr>
          <w:ilvl w:val="0"/>
          <w:numId w:val="80"/>
        </w:numPr>
        <w:spacing w:after="0" w:line="240" w:lineRule="auto"/>
        <w:rPr>
          <w:sz w:val="20"/>
          <w:szCs w:val="20"/>
        </w:rPr>
      </w:pPr>
      <w:r w:rsidRPr="00D10CFD">
        <w:rPr>
          <w:sz w:val="20"/>
          <w:szCs w:val="20"/>
        </w:rPr>
        <w:t xml:space="preserve">if someone tests negative, and they feel well and no longer have symptoms similar to coronavirus (COVID-19), they can stop self-isolating. They could still have another virus, such as a cold or flu – in which case it is still best to avoid contact with other people until they are better. Other members of their household can also stop self-isolating. </w:t>
      </w:r>
    </w:p>
    <w:p w14:paraId="4C54636C" w14:textId="0DB65981" w:rsidR="00353ED4" w:rsidRPr="00D10CFD" w:rsidRDefault="00353ED4" w:rsidP="009E73BB">
      <w:pPr>
        <w:pStyle w:val="ListParagraph"/>
        <w:numPr>
          <w:ilvl w:val="0"/>
          <w:numId w:val="80"/>
        </w:numPr>
        <w:spacing w:after="0" w:line="240" w:lineRule="auto"/>
        <w:rPr>
          <w:sz w:val="20"/>
          <w:szCs w:val="20"/>
        </w:rPr>
      </w:pPr>
      <w:r w:rsidRPr="00D10CFD">
        <w:rPr>
          <w:sz w:val="20"/>
          <w:szCs w:val="20"/>
        </w:rPr>
        <w:t>if someone tests positive, they should follow Stay at home: guidance for households with possible or confirmed coronavirus (COVID-19) infection (</w:t>
      </w:r>
      <w:hyperlink r:id="rId29" w:history="1">
        <w:r w:rsidR="00592C3E">
          <w:rPr>
            <w:rStyle w:val="Hyperlink"/>
          </w:rPr>
          <w:t>https://www.gov.uk/government/publications/covid-19-stay-at-home-guidance/stay-at-home-guidance-for-households-with-possible-coronavirus-covid-19-infection</w:t>
        </w:r>
      </w:hyperlink>
      <w:r w:rsidR="00F04A13" w:rsidRPr="00D10CFD">
        <w:rPr>
          <w:sz w:val="20"/>
          <w:szCs w:val="20"/>
        </w:rPr>
        <w:t xml:space="preserve"> </w:t>
      </w:r>
      <w:r w:rsidRPr="00D10CFD">
        <w:rPr>
          <w:sz w:val="20"/>
          <w:szCs w:val="20"/>
        </w:rPr>
        <w:t xml:space="preserve"> and must continue to self-isolate for at least 7 days from the onset of their symptoms and then return to the setting only if they do not have symptoms other than cough or loss of sense of smell or taste. This is because a cough or anosmia can last for several weeks once the infection has gone. The 7</w:t>
      </w:r>
      <w:r w:rsidR="00F04A13" w:rsidRPr="00D10CFD">
        <w:rPr>
          <w:sz w:val="20"/>
          <w:szCs w:val="20"/>
        </w:rPr>
        <w:t xml:space="preserve"> </w:t>
      </w:r>
      <w:r w:rsidRPr="00D10CFD">
        <w:rPr>
          <w:sz w:val="20"/>
          <w:szCs w:val="20"/>
        </w:rPr>
        <w:t>day period starts from the day when they first became ill. If they still have a high temperature, they should keep self-isolating until their temperature returns to normal. Other members of their household should continue self-isolating for the full 14 days.</w:t>
      </w:r>
    </w:p>
    <w:p w14:paraId="4B034E05" w14:textId="77777777" w:rsidR="00BC3F06" w:rsidRPr="00BC3F06" w:rsidRDefault="00BC3F06" w:rsidP="00D10CFD">
      <w:pPr>
        <w:pStyle w:val="ListParagraph"/>
        <w:spacing w:after="0" w:line="240" w:lineRule="auto"/>
        <w:ind w:left="1080"/>
        <w:rPr>
          <w:sz w:val="20"/>
          <w:szCs w:val="20"/>
        </w:rPr>
      </w:pPr>
    </w:p>
    <w:p w14:paraId="6067E45F" w14:textId="555AFF08" w:rsidR="00BC3F06"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Managing confirmed cases of COVID-19 in the setting</w:t>
      </w:r>
    </w:p>
    <w:p w14:paraId="5A4DE177" w14:textId="6C1AC87B"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Settings must take swift action when they become aware that someone who has attended has tested positive for coronavirus (COVID-19). Settings should contact the local health protection team. This team will also contact settings directly if they become aware that someone who has tested positive for coronavirus (COVID</w:t>
      </w:r>
      <w:r w:rsidR="00FC06F3">
        <w:rPr>
          <w:sz w:val="20"/>
          <w:szCs w:val="20"/>
        </w:rPr>
        <w:t>-</w:t>
      </w:r>
      <w:r w:rsidRPr="00BC3F06">
        <w:rPr>
          <w:sz w:val="20"/>
          <w:szCs w:val="20"/>
        </w:rPr>
        <w:t>19) attended the setting – as identified by NHS Test and Trace.</w:t>
      </w:r>
    </w:p>
    <w:p w14:paraId="78CF6C24" w14:textId="77777777"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The local health protection team will work with settings to carry out a rapid risk assessment to confirm who has been in close contact with the person during the period that they were infectious, and ensure they are asked to self-isolate.</w:t>
      </w:r>
    </w:p>
    <w:p w14:paraId="4874A015" w14:textId="5A8A153C"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The health protection team will work with settings in this situation to guide them through the actions they need to take. Based on the advice from the health protection team, settings should send home those people who have been in close contact with the person who has tested positive, advising them to self-isolate for 14 days since they were last in close contact with that person when they were infectious. Close contact means: direct close contacts - face to face contact with an infected individual for any length of time, within 1 metre, including being coughed on, a face to face conversation, or unprotected physical contact (skin to skin) proximity contacts - Extended close contact (within 1-2m for more than 15 minutes) with an infected individual travelling in a small vehicle, like a car, with an infected person</w:t>
      </w:r>
      <w:r w:rsidR="00FC06F3">
        <w:rPr>
          <w:sz w:val="20"/>
          <w:szCs w:val="20"/>
        </w:rPr>
        <w:t>.</w:t>
      </w:r>
    </w:p>
    <w:p w14:paraId="664E08A7" w14:textId="77777777"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The health protection team will provide definitive advice on who must be sent home. To support them in doing so, we recommend settings keep a record of children and staff in specific groups/rooms (where applicable), and any close contact that takes places between children and staff in different groups/rooms. This should be a proportionate recording process. Settings do not need to ask staff to keep definitive records in a way that is overly burdensome.</w:t>
      </w:r>
    </w:p>
    <w:p w14:paraId="1105B6DA" w14:textId="77777777" w:rsidR="00592C3E" w:rsidRPr="00592C3E" w:rsidRDefault="00353ED4" w:rsidP="00F06663">
      <w:pPr>
        <w:pStyle w:val="ListParagraph"/>
        <w:numPr>
          <w:ilvl w:val="0"/>
          <w:numId w:val="72"/>
        </w:numPr>
        <w:spacing w:after="0" w:line="240" w:lineRule="auto"/>
        <w:ind w:left="1080"/>
        <w:rPr>
          <w:sz w:val="20"/>
          <w:szCs w:val="20"/>
        </w:rPr>
      </w:pPr>
      <w:r w:rsidRPr="00BC3F06">
        <w:rPr>
          <w:sz w:val="20"/>
          <w:szCs w:val="20"/>
        </w:rPr>
        <w:t xml:space="preserve">A template letter will be provided to settings, on the advice of the health protection team, to send to parents and staff if needed. Settings must not share the names or details of people with coronavirus (COVID-19) unless essential to protect others. Household members of those who are sent home do not need to self-isolate themselves unless the child or staff member who is self-isolating subsequently develops symptoms. If someone in a group that has been asked to self-isolate develops symptoms themselves within their 14-day isolation period they should follow ‘Stay at home: guidance for households with possible or confirmed coronavirus (COVID-19) infection’ </w:t>
      </w:r>
      <w:hyperlink r:id="rId30" w:history="1">
        <w:r w:rsidR="00592C3E">
          <w:rPr>
            <w:rStyle w:val="Hyperlink"/>
          </w:rPr>
          <w:t>https://www.gov.uk/government/publications/covid-19-stay-at-home-guidance/stay-at-home-guidance-for-households-with-possible-coronavirus-covid-19-infection</w:t>
        </w:r>
      </w:hyperlink>
    </w:p>
    <w:p w14:paraId="5AAECCC7" w14:textId="48AF881E"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They should get a test, and:</w:t>
      </w:r>
    </w:p>
    <w:p w14:paraId="21A0211C" w14:textId="343A4D49" w:rsidR="00FC06F3" w:rsidRDefault="00353ED4" w:rsidP="00443BC7">
      <w:pPr>
        <w:pStyle w:val="ListParagraph"/>
        <w:numPr>
          <w:ilvl w:val="1"/>
          <w:numId w:val="72"/>
        </w:numPr>
        <w:spacing w:after="0" w:line="240" w:lineRule="auto"/>
        <w:rPr>
          <w:sz w:val="20"/>
          <w:szCs w:val="20"/>
        </w:rPr>
      </w:pPr>
      <w:r w:rsidRPr="00BC3F06">
        <w:rPr>
          <w:sz w:val="20"/>
          <w:szCs w:val="20"/>
        </w:rPr>
        <w:t>if the test delivers a negative result, they must remain in isolation for the remainder of the 14-day isolation period. This is because they could still develop the coronavirus (COVID-19) within the remaining days</w:t>
      </w:r>
      <w:r w:rsidR="00FC06F3">
        <w:rPr>
          <w:sz w:val="20"/>
          <w:szCs w:val="20"/>
        </w:rPr>
        <w:t>.</w:t>
      </w:r>
    </w:p>
    <w:p w14:paraId="7EF2CD86" w14:textId="52170CFA" w:rsidR="00353ED4" w:rsidRPr="00BC3F06" w:rsidRDefault="00353ED4" w:rsidP="00443BC7">
      <w:pPr>
        <w:pStyle w:val="ListParagraph"/>
        <w:numPr>
          <w:ilvl w:val="1"/>
          <w:numId w:val="72"/>
        </w:numPr>
        <w:spacing w:after="0" w:line="240" w:lineRule="auto"/>
        <w:rPr>
          <w:sz w:val="20"/>
          <w:szCs w:val="20"/>
        </w:rPr>
      </w:pPr>
      <w:r w:rsidRPr="00BC3F06">
        <w:rPr>
          <w:sz w:val="20"/>
          <w:szCs w:val="20"/>
        </w:rPr>
        <w:lastRenderedPageBreak/>
        <w:t xml:space="preserve">if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symptomatic person first had symptoms, following ‘Stay at home: guidance for households with possible or confirmed coronavirus (COVID-19) infection’ </w:t>
      </w:r>
      <w:hyperlink r:id="rId31" w:history="1">
        <w:r w:rsidR="00592C3E">
          <w:rPr>
            <w:rStyle w:val="Hyperlink"/>
          </w:rPr>
          <w:t>https://www.gov.uk/government/publications/covid-19-stay-at-home-guidance/stay-at-home-guidance-for-households-with-possible-coronavirus-covid-19-infection</w:t>
        </w:r>
      </w:hyperlink>
      <w:r w:rsidRPr="00BC3F06">
        <w:rPr>
          <w:sz w:val="20"/>
          <w:szCs w:val="20"/>
        </w:rPr>
        <w:t>)</w:t>
      </w:r>
      <w:r w:rsidR="00F04A13">
        <w:rPr>
          <w:sz w:val="20"/>
          <w:szCs w:val="20"/>
        </w:rPr>
        <w:t xml:space="preserve"> </w:t>
      </w:r>
    </w:p>
    <w:p w14:paraId="43C388B6" w14:textId="77777777" w:rsidR="00353ED4" w:rsidRPr="00BC3F06" w:rsidRDefault="00353ED4" w:rsidP="00F06663">
      <w:pPr>
        <w:pStyle w:val="ListParagraph"/>
        <w:numPr>
          <w:ilvl w:val="0"/>
          <w:numId w:val="72"/>
        </w:numPr>
        <w:spacing w:after="0" w:line="240" w:lineRule="auto"/>
        <w:ind w:left="1080"/>
        <w:rPr>
          <w:sz w:val="20"/>
          <w:szCs w:val="20"/>
        </w:rPr>
      </w:pPr>
      <w:r w:rsidRPr="00BC3F06">
        <w:rPr>
          <w:sz w:val="20"/>
          <w:szCs w:val="20"/>
        </w:rPr>
        <w:t>Settings should not request evidence of negative test results or other medical evidence before admitting children or welcoming them back after a period of self-isolation.</w:t>
      </w:r>
    </w:p>
    <w:p w14:paraId="05D3CA92" w14:textId="4F6BF16A" w:rsidR="00BC3F06" w:rsidRPr="009E73BB" w:rsidRDefault="00353ED4" w:rsidP="009E73BB">
      <w:pPr>
        <w:pStyle w:val="ListParagraph"/>
        <w:numPr>
          <w:ilvl w:val="0"/>
          <w:numId w:val="72"/>
        </w:numPr>
        <w:spacing w:after="0" w:line="240" w:lineRule="auto"/>
        <w:ind w:left="1080"/>
        <w:rPr>
          <w:sz w:val="20"/>
          <w:szCs w:val="20"/>
        </w:rPr>
      </w:pPr>
      <w:r w:rsidRPr="00BC3F06">
        <w:rPr>
          <w:sz w:val="20"/>
          <w:szCs w:val="20"/>
        </w:rPr>
        <w:t>Further guidance is available on testing and tracing for coronavirus (COVID-19) (</w:t>
      </w:r>
      <w:hyperlink r:id="rId32" w:history="1">
        <w:r w:rsidR="00BC3F06" w:rsidRPr="00703B0C">
          <w:rPr>
            <w:rStyle w:val="Hyperlink"/>
            <w:sz w:val="20"/>
            <w:szCs w:val="20"/>
          </w:rPr>
          <w:t>https://www.nhs.uk/conditions/coronavirus-covid-19/testing-and-tracing/</w:t>
        </w:r>
      </w:hyperlink>
      <w:r w:rsidRPr="00BC3F06">
        <w:rPr>
          <w:sz w:val="20"/>
          <w:szCs w:val="20"/>
        </w:rPr>
        <w:t>).</w:t>
      </w:r>
    </w:p>
    <w:p w14:paraId="0460A723" w14:textId="77777777" w:rsidR="00670CD3" w:rsidRPr="00BC3F06" w:rsidRDefault="00670CD3" w:rsidP="00D10CFD">
      <w:pPr>
        <w:pStyle w:val="ListParagraph"/>
        <w:spacing w:after="0" w:line="240" w:lineRule="auto"/>
        <w:ind w:left="1080"/>
        <w:rPr>
          <w:sz w:val="20"/>
          <w:szCs w:val="20"/>
        </w:rPr>
      </w:pPr>
    </w:p>
    <w:p w14:paraId="2BB1B237" w14:textId="6D5BEE03" w:rsidR="00BC3F06" w:rsidRPr="00D10CFD" w:rsidRDefault="00353ED4" w:rsidP="00F06663">
      <w:pPr>
        <w:pStyle w:val="ListParagraph"/>
        <w:numPr>
          <w:ilvl w:val="0"/>
          <w:numId w:val="75"/>
        </w:numPr>
        <w:spacing w:after="0" w:line="240" w:lineRule="auto"/>
        <w:ind w:left="1080"/>
        <w:rPr>
          <w:b/>
          <w:bCs/>
          <w:sz w:val="20"/>
          <w:szCs w:val="20"/>
        </w:rPr>
      </w:pPr>
      <w:r w:rsidRPr="00EC3F3C">
        <w:rPr>
          <w:b/>
          <w:bCs/>
          <w:sz w:val="20"/>
          <w:szCs w:val="20"/>
        </w:rPr>
        <w:t>Contain any outbreak by following local health protection team advice</w:t>
      </w:r>
    </w:p>
    <w:p w14:paraId="7218C6CD" w14:textId="77777777" w:rsidR="00353ED4" w:rsidRPr="00BC3F06" w:rsidRDefault="00353ED4" w:rsidP="00F06663">
      <w:pPr>
        <w:pStyle w:val="ListParagraph"/>
        <w:numPr>
          <w:ilvl w:val="0"/>
          <w:numId w:val="73"/>
        </w:numPr>
        <w:spacing w:after="0" w:line="240" w:lineRule="auto"/>
        <w:ind w:left="1080"/>
        <w:rPr>
          <w:sz w:val="20"/>
          <w:szCs w:val="20"/>
        </w:rPr>
      </w:pPr>
      <w:r w:rsidRPr="00BC3F06">
        <w:rPr>
          <w:sz w:val="20"/>
          <w:szCs w:val="20"/>
        </w:rPr>
        <w:t>If settings have two or more confirmed cases within 14 days, or an overall rise in sickness absence where coronavirus COVID-19 is suspected, settings may have an outbreak, and must contact their local health protection team (HPT) who will be able to advise if additional action is required.</w:t>
      </w:r>
    </w:p>
    <w:p w14:paraId="4724A8C1" w14:textId="538D84E6" w:rsidR="0076702D" w:rsidRPr="00BC3F06" w:rsidRDefault="00353ED4" w:rsidP="00F06663">
      <w:pPr>
        <w:pStyle w:val="ListParagraph"/>
        <w:numPr>
          <w:ilvl w:val="0"/>
          <w:numId w:val="73"/>
        </w:numPr>
        <w:spacing w:after="0" w:line="240" w:lineRule="auto"/>
        <w:ind w:left="1080"/>
        <w:rPr>
          <w:sz w:val="20"/>
          <w:szCs w:val="20"/>
        </w:rPr>
      </w:pPr>
      <w:r w:rsidRPr="00BC3F06">
        <w:rPr>
          <w:sz w:val="20"/>
          <w:szCs w:val="20"/>
        </w:rPr>
        <w:t>In some cases, HPTs may recommend that a larger number of other children self-isolate at home as a precautionary measure – perhaps the whole site or group. If settings are implementing the controls from this list, addressing the risks they have identified and therefore reducing transmission risks, whole setting closure based on cases within the setting will not generally be necessary, and should not be considered except on the advice of health protection teams</w:t>
      </w:r>
      <w:r w:rsidR="383B5EBE" w:rsidRPr="00BC3F06">
        <w:rPr>
          <w:rFonts w:eastAsia="Times New Roman"/>
          <w:color w:val="0B0C0C"/>
          <w:sz w:val="20"/>
          <w:szCs w:val="20"/>
          <w:lang w:eastAsia="en-GB"/>
        </w:rPr>
        <w:t>.</w:t>
      </w:r>
    </w:p>
    <w:p w14:paraId="630ACBD5" w14:textId="60C2F7AF" w:rsidR="0076702D" w:rsidRPr="000521E3" w:rsidRDefault="00683C2E" w:rsidP="003B797F">
      <w:pPr>
        <w:spacing w:after="0" w:line="240" w:lineRule="auto"/>
        <w:rPr>
          <w:b/>
          <w:sz w:val="10"/>
          <w:szCs w:val="10"/>
        </w:rPr>
      </w:pPr>
      <w:r w:rsidRPr="4B1F6A39">
        <w:rPr>
          <w:rFonts w:eastAsia="Times New Roman"/>
          <w:color w:val="0B0C0C"/>
          <w:sz w:val="20"/>
          <w:szCs w:val="20"/>
          <w:lang w:eastAsia="en-GB"/>
        </w:rPr>
        <w:t xml:space="preserve"> </w:t>
      </w:r>
    </w:p>
    <w:p w14:paraId="0706B4CB" w14:textId="23973D58" w:rsidR="00683C2E" w:rsidRPr="009E73BB" w:rsidRDefault="00C62DF6" w:rsidP="009E73BB">
      <w:pPr>
        <w:pStyle w:val="ListParagraph"/>
        <w:numPr>
          <w:ilvl w:val="0"/>
          <w:numId w:val="79"/>
        </w:numPr>
        <w:spacing w:after="0" w:line="240" w:lineRule="auto"/>
        <w:rPr>
          <w:rFonts w:cstheme="minorHAnsi"/>
          <w:b/>
          <w:bCs/>
          <w:sz w:val="24"/>
          <w:szCs w:val="24"/>
        </w:rPr>
      </w:pPr>
      <w:r w:rsidRPr="00FE7CA7">
        <w:rPr>
          <w:rFonts w:cstheme="minorHAnsi"/>
          <w:b/>
          <w:bCs/>
          <w:sz w:val="24"/>
          <w:szCs w:val="24"/>
        </w:rPr>
        <w:t xml:space="preserve"> </w:t>
      </w:r>
      <w:r w:rsidR="00683C2E" w:rsidRPr="00FE7CA7">
        <w:rPr>
          <w:rFonts w:cstheme="minorHAnsi"/>
          <w:b/>
          <w:bCs/>
          <w:sz w:val="24"/>
          <w:szCs w:val="24"/>
        </w:rPr>
        <w:t>Summary</w:t>
      </w:r>
      <w:r w:rsidR="009E73BB">
        <w:rPr>
          <w:rFonts w:cstheme="minorHAnsi"/>
          <w:b/>
          <w:bCs/>
          <w:sz w:val="24"/>
          <w:szCs w:val="24"/>
        </w:rPr>
        <w:t xml:space="preserve">: </w:t>
      </w:r>
      <w:r w:rsidR="00683C2E" w:rsidRPr="009E73BB">
        <w:rPr>
          <w:sz w:val="20"/>
          <w:szCs w:val="20"/>
        </w:rPr>
        <w:t xml:space="preserve">These </w:t>
      </w:r>
      <w:r w:rsidR="00C0503E" w:rsidRPr="009E73BB">
        <w:rPr>
          <w:sz w:val="20"/>
          <w:szCs w:val="20"/>
        </w:rPr>
        <w:t>protective measures</w:t>
      </w:r>
      <w:r w:rsidR="00683C2E" w:rsidRPr="009E73BB">
        <w:rPr>
          <w:sz w:val="20"/>
          <w:szCs w:val="20"/>
        </w:rPr>
        <w:t xml:space="preserve"> are the key focus for organising all aspects of the day and need to be built into the operational routine.   In addition to </w:t>
      </w:r>
      <w:r w:rsidR="00C0503E" w:rsidRPr="009E73BB">
        <w:rPr>
          <w:sz w:val="20"/>
          <w:szCs w:val="20"/>
        </w:rPr>
        <w:t xml:space="preserve">prevention and </w:t>
      </w:r>
      <w:r w:rsidR="00683C2E" w:rsidRPr="009E73BB">
        <w:rPr>
          <w:sz w:val="20"/>
          <w:szCs w:val="20"/>
        </w:rPr>
        <w:t xml:space="preserve">infection control, the risk assessment </w:t>
      </w:r>
      <w:r w:rsidR="0055690D" w:rsidRPr="009E73BB">
        <w:rPr>
          <w:sz w:val="20"/>
          <w:szCs w:val="20"/>
        </w:rPr>
        <w:t>prompts</w:t>
      </w:r>
      <w:r w:rsidR="00C0503E" w:rsidRPr="009E73BB">
        <w:rPr>
          <w:sz w:val="20"/>
          <w:szCs w:val="20"/>
        </w:rPr>
        <w:t xml:space="preserve"> tool</w:t>
      </w:r>
      <w:r w:rsidR="00683C2E" w:rsidRPr="009E73BB">
        <w:rPr>
          <w:sz w:val="20"/>
          <w:szCs w:val="20"/>
        </w:rPr>
        <w:t xml:space="preserve"> support</w:t>
      </w:r>
      <w:r w:rsidR="00C0503E" w:rsidRPr="009E73BB">
        <w:rPr>
          <w:sz w:val="20"/>
          <w:szCs w:val="20"/>
        </w:rPr>
        <w:t>s</w:t>
      </w:r>
      <w:r w:rsidR="00683C2E" w:rsidRPr="009E73BB">
        <w:rPr>
          <w:sz w:val="20"/>
          <w:szCs w:val="20"/>
        </w:rPr>
        <w:t xml:space="preserve"> additional health and safety considerations related to the consequences of </w:t>
      </w:r>
      <w:r w:rsidR="03D6C9A8" w:rsidRPr="009E73BB">
        <w:rPr>
          <w:sz w:val="20"/>
          <w:szCs w:val="20"/>
        </w:rPr>
        <w:t>COVID-19</w:t>
      </w:r>
      <w:r w:rsidR="6F01EDED" w:rsidRPr="009E73BB">
        <w:rPr>
          <w:sz w:val="20"/>
          <w:szCs w:val="20"/>
        </w:rPr>
        <w:t>.</w:t>
      </w:r>
    </w:p>
    <w:p w14:paraId="5E448771" w14:textId="77777777" w:rsidR="00683C2E" w:rsidRPr="009E73BB" w:rsidRDefault="00683C2E" w:rsidP="003B797F">
      <w:pPr>
        <w:spacing w:after="0" w:line="240" w:lineRule="auto"/>
        <w:rPr>
          <w:rFonts w:cstheme="minorHAnsi"/>
          <w:b/>
          <w:bCs/>
          <w:sz w:val="16"/>
          <w:szCs w:val="16"/>
        </w:rPr>
      </w:pPr>
    </w:p>
    <w:p w14:paraId="1FC3383D" w14:textId="7F9870FB" w:rsidR="00C62DF6" w:rsidRPr="009E73BB" w:rsidRDefault="007E5742" w:rsidP="009E73BB">
      <w:pPr>
        <w:spacing w:after="0" w:line="240" w:lineRule="auto"/>
        <w:ind w:left="349"/>
        <w:rPr>
          <w:rFonts w:cstheme="minorHAnsi"/>
          <w:b/>
          <w:bCs/>
          <w:sz w:val="24"/>
          <w:szCs w:val="24"/>
        </w:rPr>
      </w:pPr>
      <w:r>
        <w:rPr>
          <w:rFonts w:cstheme="minorHAnsi"/>
          <w:b/>
          <w:bCs/>
          <w:sz w:val="24"/>
          <w:szCs w:val="24"/>
        </w:rPr>
        <w:t>10.</w:t>
      </w:r>
      <w:r w:rsidR="00C62DF6" w:rsidRPr="00C62DF6">
        <w:rPr>
          <w:rFonts w:cstheme="minorHAnsi"/>
          <w:b/>
          <w:bCs/>
          <w:sz w:val="24"/>
          <w:szCs w:val="24"/>
        </w:rPr>
        <w:t xml:space="preserve"> </w:t>
      </w:r>
      <w:r w:rsidR="00683C2E" w:rsidRPr="00C62DF6">
        <w:rPr>
          <w:rFonts w:cstheme="minorHAnsi"/>
          <w:b/>
          <w:bCs/>
          <w:sz w:val="24"/>
          <w:szCs w:val="24"/>
        </w:rPr>
        <w:t>Actions</w:t>
      </w:r>
      <w:r w:rsidR="00551154" w:rsidRPr="00C62DF6">
        <w:rPr>
          <w:rFonts w:cstheme="minorHAnsi"/>
          <w:b/>
          <w:bCs/>
          <w:sz w:val="24"/>
          <w:szCs w:val="24"/>
        </w:rPr>
        <w:t xml:space="preserve"> for early year providers</w:t>
      </w:r>
    </w:p>
    <w:p w14:paraId="3803C2A7" w14:textId="651CFCB8" w:rsidR="00683C2E" w:rsidRPr="00D6500B" w:rsidRDefault="00683C2E" w:rsidP="00F06663">
      <w:pPr>
        <w:pStyle w:val="ListParagraph"/>
        <w:numPr>
          <w:ilvl w:val="0"/>
          <w:numId w:val="27"/>
        </w:numPr>
        <w:spacing w:after="0" w:line="240" w:lineRule="auto"/>
        <w:ind w:left="1134" w:hanging="425"/>
        <w:rPr>
          <w:rFonts w:eastAsiaTheme="minorEastAsia"/>
          <w:sz w:val="20"/>
          <w:szCs w:val="20"/>
        </w:rPr>
      </w:pPr>
      <w:r w:rsidRPr="5CC864E2">
        <w:rPr>
          <w:sz w:val="20"/>
          <w:szCs w:val="20"/>
        </w:rPr>
        <w:t>Put in place</w:t>
      </w:r>
      <w:r w:rsidR="00C0503E">
        <w:rPr>
          <w:sz w:val="20"/>
          <w:szCs w:val="20"/>
        </w:rPr>
        <w:t xml:space="preserve"> a</w:t>
      </w:r>
      <w:r w:rsidRPr="5CC864E2">
        <w:rPr>
          <w:sz w:val="20"/>
          <w:szCs w:val="20"/>
        </w:rPr>
        <w:t xml:space="preserve"> </w:t>
      </w:r>
      <w:r w:rsidR="00C0503E">
        <w:rPr>
          <w:sz w:val="20"/>
          <w:szCs w:val="20"/>
        </w:rPr>
        <w:t xml:space="preserve">system of controls </w:t>
      </w:r>
      <w:r w:rsidRPr="5CC864E2">
        <w:rPr>
          <w:sz w:val="20"/>
          <w:szCs w:val="20"/>
        </w:rPr>
        <w:t xml:space="preserve">to minimise the risk of </w:t>
      </w:r>
      <w:r w:rsidR="7E546D25" w:rsidRPr="5CC864E2">
        <w:rPr>
          <w:sz w:val="20"/>
          <w:szCs w:val="20"/>
        </w:rPr>
        <w:t xml:space="preserve">COVID-19 </w:t>
      </w:r>
      <w:r w:rsidRPr="5CC864E2">
        <w:rPr>
          <w:sz w:val="20"/>
          <w:szCs w:val="20"/>
        </w:rPr>
        <w:t xml:space="preserve">transmission to staff, </w:t>
      </w:r>
      <w:r w:rsidR="00CB3D2A">
        <w:rPr>
          <w:sz w:val="20"/>
          <w:szCs w:val="20"/>
        </w:rPr>
        <w:t>children, parents, carers</w:t>
      </w:r>
      <w:r w:rsidRPr="5CC864E2">
        <w:rPr>
          <w:sz w:val="20"/>
          <w:szCs w:val="20"/>
        </w:rPr>
        <w:t xml:space="preserve"> and visitors</w:t>
      </w:r>
      <w:r w:rsidR="2E6F6583" w:rsidRPr="7349C373">
        <w:rPr>
          <w:sz w:val="20"/>
          <w:szCs w:val="20"/>
        </w:rPr>
        <w:t>.</w:t>
      </w:r>
      <w:r w:rsidRPr="5CC864E2">
        <w:rPr>
          <w:sz w:val="20"/>
          <w:szCs w:val="20"/>
        </w:rPr>
        <w:t xml:space="preserve"> </w:t>
      </w:r>
    </w:p>
    <w:p w14:paraId="034F4F1F" w14:textId="11F67276" w:rsidR="00683C2E" w:rsidRPr="00D6500B" w:rsidRDefault="00683C2E" w:rsidP="00F06663">
      <w:pPr>
        <w:pStyle w:val="ListParagraph"/>
        <w:numPr>
          <w:ilvl w:val="0"/>
          <w:numId w:val="27"/>
        </w:numPr>
        <w:spacing w:after="0" w:line="240" w:lineRule="auto"/>
        <w:ind w:left="1134" w:hanging="425"/>
        <w:rPr>
          <w:sz w:val="20"/>
          <w:szCs w:val="20"/>
        </w:rPr>
      </w:pPr>
      <w:r w:rsidRPr="7349C373">
        <w:rPr>
          <w:sz w:val="20"/>
          <w:szCs w:val="20"/>
        </w:rPr>
        <w:t>Communicate the risks and required safe methods of working to all building users</w:t>
      </w:r>
      <w:r w:rsidR="1DB23B8D" w:rsidRPr="7349C373">
        <w:rPr>
          <w:sz w:val="20"/>
          <w:szCs w:val="20"/>
        </w:rPr>
        <w:t>.</w:t>
      </w:r>
    </w:p>
    <w:p w14:paraId="149B128F" w14:textId="77777777" w:rsidR="00683C2E" w:rsidRPr="00D6500B" w:rsidRDefault="00683C2E" w:rsidP="00F06663">
      <w:pPr>
        <w:pStyle w:val="ListParagraph"/>
        <w:numPr>
          <w:ilvl w:val="0"/>
          <w:numId w:val="27"/>
        </w:numPr>
        <w:spacing w:after="0" w:line="240" w:lineRule="auto"/>
        <w:ind w:left="1134" w:hanging="425"/>
        <w:rPr>
          <w:rFonts w:cstheme="minorHAnsi"/>
          <w:sz w:val="20"/>
          <w:szCs w:val="20"/>
        </w:rPr>
      </w:pPr>
      <w:r w:rsidRPr="00D6500B">
        <w:rPr>
          <w:rFonts w:cstheme="minorHAnsi"/>
          <w:sz w:val="20"/>
          <w:szCs w:val="20"/>
        </w:rPr>
        <w:t>Ensure that staff (employees) have the relevant information and training to manage risks on a day to day basis, including access to competent health and safety advice where needed.</w:t>
      </w:r>
    </w:p>
    <w:p w14:paraId="1C23B791" w14:textId="4D5ED194" w:rsidR="00683C2E" w:rsidRPr="00D6500B" w:rsidRDefault="00683C2E" w:rsidP="00F06663">
      <w:pPr>
        <w:pStyle w:val="ListParagraph"/>
        <w:numPr>
          <w:ilvl w:val="0"/>
          <w:numId w:val="27"/>
        </w:numPr>
        <w:spacing w:after="0" w:line="240" w:lineRule="auto"/>
        <w:ind w:left="1134" w:hanging="425"/>
        <w:rPr>
          <w:rFonts w:cstheme="minorHAnsi"/>
          <w:sz w:val="20"/>
          <w:szCs w:val="20"/>
        </w:rPr>
      </w:pPr>
      <w:r w:rsidRPr="00D6500B">
        <w:rPr>
          <w:rFonts w:cstheme="minorHAnsi"/>
          <w:sz w:val="20"/>
          <w:szCs w:val="20"/>
        </w:rPr>
        <w:t xml:space="preserve">Check that the </w:t>
      </w:r>
      <w:r w:rsidR="00C0503E">
        <w:rPr>
          <w:rFonts w:cstheme="minorHAnsi"/>
          <w:sz w:val="20"/>
          <w:szCs w:val="20"/>
        </w:rPr>
        <w:t xml:space="preserve">protective </w:t>
      </w:r>
      <w:r w:rsidRPr="00D6500B">
        <w:rPr>
          <w:rFonts w:cstheme="minorHAnsi"/>
          <w:sz w:val="20"/>
          <w:szCs w:val="20"/>
        </w:rPr>
        <w:t xml:space="preserve">measures have been implemented and remain appropriate and effective. </w:t>
      </w:r>
    </w:p>
    <w:p w14:paraId="1D0B5B0F" w14:textId="4B94DEC2" w:rsidR="00E36DF4" w:rsidRPr="00153292" w:rsidRDefault="00683C2E" w:rsidP="00F06663">
      <w:pPr>
        <w:pStyle w:val="ListParagraph"/>
        <w:numPr>
          <w:ilvl w:val="0"/>
          <w:numId w:val="27"/>
        </w:numPr>
        <w:spacing w:after="0" w:line="240" w:lineRule="auto"/>
        <w:ind w:left="1134" w:hanging="425"/>
        <w:rPr>
          <w:sz w:val="20"/>
          <w:szCs w:val="20"/>
        </w:rPr>
      </w:pPr>
      <w:r w:rsidRPr="3C57700B">
        <w:rPr>
          <w:sz w:val="20"/>
          <w:szCs w:val="20"/>
        </w:rPr>
        <w:t xml:space="preserve">Ensure that the </w:t>
      </w:r>
      <w:r w:rsidR="00C0503E">
        <w:rPr>
          <w:sz w:val="20"/>
          <w:szCs w:val="20"/>
        </w:rPr>
        <w:t>protective</w:t>
      </w:r>
      <w:r w:rsidRPr="3C57700B">
        <w:rPr>
          <w:sz w:val="20"/>
          <w:szCs w:val="20"/>
        </w:rPr>
        <w:t xml:space="preserve"> measures are monitored throughout the day and reviewed where necessary. </w:t>
      </w:r>
    </w:p>
    <w:p w14:paraId="2EDCE62F" w14:textId="60C2F7AF" w:rsidR="3C57700B" w:rsidRPr="009E73BB" w:rsidRDefault="3C57700B" w:rsidP="003B797F">
      <w:pPr>
        <w:spacing w:after="0" w:line="240" w:lineRule="auto"/>
        <w:ind w:hanging="425"/>
        <w:rPr>
          <w:sz w:val="16"/>
          <w:szCs w:val="16"/>
        </w:rPr>
      </w:pPr>
    </w:p>
    <w:p w14:paraId="7C5F7A02" w14:textId="6A423B86" w:rsidR="00683C2E" w:rsidRDefault="00683C2E" w:rsidP="003B797F">
      <w:pPr>
        <w:ind w:left="207"/>
        <w:rPr>
          <w:sz w:val="20"/>
          <w:szCs w:val="20"/>
        </w:rPr>
      </w:pPr>
      <w:r w:rsidRPr="00D6500B">
        <w:rPr>
          <w:sz w:val="20"/>
          <w:szCs w:val="20"/>
        </w:rPr>
        <w:t xml:space="preserve">The following Risk Assessment </w:t>
      </w:r>
      <w:r>
        <w:rPr>
          <w:sz w:val="20"/>
          <w:szCs w:val="20"/>
        </w:rPr>
        <w:t>template</w:t>
      </w:r>
      <w:r w:rsidRPr="00D6500B">
        <w:rPr>
          <w:sz w:val="20"/>
          <w:szCs w:val="20"/>
        </w:rPr>
        <w:t xml:space="preserve"> is designed to allow you to review and track your individual readiness to reopen your setting in line with COVID-19 requirements. The different sections cover:</w:t>
      </w:r>
    </w:p>
    <w:tbl>
      <w:tblPr>
        <w:tblStyle w:val="GridTable4-Accent5"/>
        <w:tblW w:w="4817" w:type="pct"/>
        <w:tblInd w:w="562" w:type="dxa"/>
        <w:tblLook w:val="04A0" w:firstRow="1" w:lastRow="0" w:firstColumn="1" w:lastColumn="0" w:noHBand="0" w:noVBand="1"/>
      </w:tblPr>
      <w:tblGrid>
        <w:gridCol w:w="2977"/>
        <w:gridCol w:w="11848"/>
      </w:tblGrid>
      <w:tr w:rsidR="00E91366" w14:paraId="71D754D3" w14:textId="586FF670" w:rsidTr="007E5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shd w:val="clear" w:color="auto" w:fill="00B0F0"/>
          </w:tcPr>
          <w:p w14:paraId="06FB4D76" w14:textId="2A129CEA" w:rsidR="00E91366" w:rsidRDefault="00E91366" w:rsidP="00683C2E">
            <w:pPr>
              <w:rPr>
                <w:sz w:val="20"/>
                <w:szCs w:val="20"/>
              </w:rPr>
            </w:pPr>
            <w:r>
              <w:rPr>
                <w:sz w:val="20"/>
                <w:szCs w:val="20"/>
              </w:rPr>
              <w:t>Section</w:t>
            </w:r>
          </w:p>
        </w:tc>
        <w:tc>
          <w:tcPr>
            <w:tcW w:w="3996" w:type="pct"/>
            <w:shd w:val="clear" w:color="auto" w:fill="00B0F0"/>
          </w:tcPr>
          <w:p w14:paraId="5A4E06AB" w14:textId="13764A06" w:rsidR="00E91366" w:rsidRDefault="00E91366" w:rsidP="00683C2E">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Area</w:t>
            </w:r>
          </w:p>
        </w:tc>
      </w:tr>
      <w:tr w:rsidR="00E91366" w14:paraId="1E875CEB" w14:textId="5BD366F0"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6CDE12E2" w14:textId="3C029701" w:rsidR="00E91366" w:rsidRDefault="00E91366" w:rsidP="00683C2E">
            <w:pPr>
              <w:rPr>
                <w:sz w:val="20"/>
                <w:szCs w:val="20"/>
              </w:rPr>
            </w:pPr>
            <w:r>
              <w:rPr>
                <w:sz w:val="20"/>
                <w:szCs w:val="20"/>
              </w:rPr>
              <w:t>1</w:t>
            </w:r>
          </w:p>
        </w:tc>
        <w:tc>
          <w:tcPr>
            <w:tcW w:w="3996" w:type="pct"/>
          </w:tcPr>
          <w:p w14:paraId="5820EA0A" w14:textId="0B5AFF3C" w:rsidR="00E91366" w:rsidRDefault="00E91366" w:rsidP="00683C2E">
            <w:pPr>
              <w:cnfStyle w:val="000000100000" w:firstRow="0" w:lastRow="0" w:firstColumn="0" w:lastColumn="0" w:oddVBand="0" w:evenVBand="0" w:oddHBand="1" w:evenHBand="0" w:firstRowFirstColumn="0" w:firstRowLastColumn="0" w:lastRowFirstColumn="0" w:lastRowLastColumn="0"/>
              <w:rPr>
                <w:sz w:val="20"/>
                <w:szCs w:val="20"/>
              </w:rPr>
            </w:pPr>
            <w:r>
              <w:rPr>
                <w:rFonts w:cstheme="minorHAnsi"/>
                <w:b/>
                <w:bCs/>
              </w:rPr>
              <w:t>Return to opening or extending services</w:t>
            </w:r>
          </w:p>
        </w:tc>
      </w:tr>
      <w:tr w:rsidR="00E91366" w14:paraId="248D089C" w14:textId="48A61C8C" w:rsidTr="007E5742">
        <w:tc>
          <w:tcPr>
            <w:cnfStyle w:val="001000000000" w:firstRow="0" w:lastRow="0" w:firstColumn="1" w:lastColumn="0" w:oddVBand="0" w:evenVBand="0" w:oddHBand="0" w:evenHBand="0" w:firstRowFirstColumn="0" w:firstRowLastColumn="0" w:lastRowFirstColumn="0" w:lastRowLastColumn="0"/>
            <w:tcW w:w="1004" w:type="pct"/>
          </w:tcPr>
          <w:p w14:paraId="4A045DBD" w14:textId="4A67DE80" w:rsidR="00E91366" w:rsidRDefault="00E91366" w:rsidP="00683C2E">
            <w:pPr>
              <w:rPr>
                <w:sz w:val="20"/>
                <w:szCs w:val="20"/>
              </w:rPr>
            </w:pPr>
            <w:r>
              <w:rPr>
                <w:sz w:val="20"/>
                <w:szCs w:val="20"/>
              </w:rPr>
              <w:t>2</w:t>
            </w:r>
          </w:p>
        </w:tc>
        <w:tc>
          <w:tcPr>
            <w:tcW w:w="3996" w:type="pct"/>
          </w:tcPr>
          <w:p w14:paraId="27A1F6A9" w14:textId="68D8C3A9" w:rsidR="00E91366" w:rsidRPr="001A3E3F" w:rsidRDefault="00E91366" w:rsidP="001A3E3F">
            <w:pPr>
              <w:cnfStyle w:val="000000000000" w:firstRow="0" w:lastRow="0" w:firstColumn="0" w:lastColumn="0" w:oddVBand="0" w:evenVBand="0" w:oddHBand="0" w:evenHBand="0" w:firstRowFirstColumn="0" w:firstRowLastColumn="0" w:lastRowFirstColumn="0" w:lastRowLastColumn="0"/>
              <w:rPr>
                <w:rFonts w:cstheme="minorHAnsi"/>
                <w:b/>
                <w:bCs/>
              </w:rPr>
            </w:pPr>
            <w:r w:rsidRPr="00954B1D">
              <w:rPr>
                <w:rFonts w:cstheme="minorHAnsi"/>
                <w:b/>
                <w:bCs/>
              </w:rPr>
              <w:t>Testing and Managing Symptom</w:t>
            </w:r>
            <w:r>
              <w:rPr>
                <w:rFonts w:cstheme="minorHAnsi"/>
                <w:b/>
                <w:bCs/>
              </w:rPr>
              <w:t>s</w:t>
            </w:r>
          </w:p>
        </w:tc>
      </w:tr>
      <w:tr w:rsidR="00E91366" w14:paraId="1C64487F" w14:textId="6A7A1BEC"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51900031" w14:textId="0DCFA5E0" w:rsidR="00E91366" w:rsidRDefault="00E91366" w:rsidP="00683C2E">
            <w:pPr>
              <w:rPr>
                <w:sz w:val="20"/>
                <w:szCs w:val="20"/>
              </w:rPr>
            </w:pPr>
            <w:r>
              <w:rPr>
                <w:sz w:val="20"/>
                <w:szCs w:val="20"/>
              </w:rPr>
              <w:t>3</w:t>
            </w:r>
          </w:p>
        </w:tc>
        <w:tc>
          <w:tcPr>
            <w:tcW w:w="3996" w:type="pct"/>
          </w:tcPr>
          <w:p w14:paraId="698E2A63" w14:textId="655547A0" w:rsidR="00E91366" w:rsidRPr="00E91366" w:rsidRDefault="00E91366" w:rsidP="001A3E3F">
            <w:pPr>
              <w:cnfStyle w:val="000000100000" w:firstRow="0" w:lastRow="0" w:firstColumn="0" w:lastColumn="0" w:oddVBand="0" w:evenVBand="0" w:oddHBand="1" w:evenHBand="0" w:firstRowFirstColumn="0" w:firstRowLastColumn="0" w:lastRowFirstColumn="0" w:lastRowLastColumn="0"/>
              <w:rPr>
                <w:rFonts w:cstheme="minorHAnsi"/>
                <w:b/>
                <w:bCs/>
              </w:rPr>
            </w:pPr>
            <w:r w:rsidRPr="004B3056">
              <w:rPr>
                <w:rFonts w:cstheme="minorHAnsi"/>
                <w:b/>
                <w:bCs/>
              </w:rPr>
              <w:t>Safeguarding</w:t>
            </w:r>
          </w:p>
        </w:tc>
      </w:tr>
      <w:tr w:rsidR="00E91366" w14:paraId="3865C34B" w14:textId="52BCF565" w:rsidTr="007E5742">
        <w:tc>
          <w:tcPr>
            <w:cnfStyle w:val="001000000000" w:firstRow="0" w:lastRow="0" w:firstColumn="1" w:lastColumn="0" w:oddVBand="0" w:evenVBand="0" w:oddHBand="0" w:evenHBand="0" w:firstRowFirstColumn="0" w:firstRowLastColumn="0" w:lastRowFirstColumn="0" w:lastRowLastColumn="0"/>
            <w:tcW w:w="1004" w:type="pct"/>
          </w:tcPr>
          <w:p w14:paraId="4E3DEACE" w14:textId="721B3FE3" w:rsidR="00E91366" w:rsidRDefault="00E91366" w:rsidP="00683C2E">
            <w:pPr>
              <w:rPr>
                <w:sz w:val="20"/>
                <w:szCs w:val="20"/>
              </w:rPr>
            </w:pPr>
            <w:r>
              <w:rPr>
                <w:sz w:val="20"/>
                <w:szCs w:val="20"/>
              </w:rPr>
              <w:t>4</w:t>
            </w:r>
          </w:p>
        </w:tc>
        <w:tc>
          <w:tcPr>
            <w:tcW w:w="3996" w:type="pct"/>
          </w:tcPr>
          <w:p w14:paraId="361EF417" w14:textId="08C4A522" w:rsidR="00E91366" w:rsidRPr="00E91366" w:rsidRDefault="00E91366" w:rsidP="001A3E3F">
            <w:pPr>
              <w:cnfStyle w:val="000000000000" w:firstRow="0" w:lastRow="0" w:firstColumn="0" w:lastColumn="0" w:oddVBand="0" w:evenVBand="0" w:oddHBand="0" w:evenHBand="0" w:firstRowFirstColumn="0" w:firstRowLastColumn="0" w:lastRowFirstColumn="0" w:lastRowLastColumn="0"/>
              <w:rPr>
                <w:rFonts w:cstheme="minorHAnsi"/>
                <w:b/>
                <w:bCs/>
              </w:rPr>
            </w:pPr>
            <w:r w:rsidRPr="001A3E3F">
              <w:rPr>
                <w:rFonts w:cstheme="minorHAnsi"/>
                <w:b/>
                <w:bCs/>
              </w:rPr>
              <w:t>Personal, Social and Emotional Development</w:t>
            </w:r>
          </w:p>
        </w:tc>
      </w:tr>
      <w:tr w:rsidR="00E91366" w14:paraId="6A3A6921" w14:textId="5262F5B5"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3301E1A6" w14:textId="1A6EEC8A" w:rsidR="00E91366" w:rsidRDefault="00E91366" w:rsidP="00683C2E">
            <w:pPr>
              <w:rPr>
                <w:sz w:val="20"/>
                <w:szCs w:val="20"/>
              </w:rPr>
            </w:pPr>
            <w:r>
              <w:rPr>
                <w:sz w:val="20"/>
                <w:szCs w:val="20"/>
              </w:rPr>
              <w:t>5</w:t>
            </w:r>
          </w:p>
        </w:tc>
        <w:tc>
          <w:tcPr>
            <w:tcW w:w="3996" w:type="pct"/>
          </w:tcPr>
          <w:p w14:paraId="3979023D" w14:textId="57B25802" w:rsidR="00E91366" w:rsidRPr="001A3E3F" w:rsidRDefault="00E91366" w:rsidP="001A3E3F">
            <w:pPr>
              <w:cnfStyle w:val="000000100000" w:firstRow="0" w:lastRow="0" w:firstColumn="0" w:lastColumn="0" w:oddVBand="0" w:evenVBand="0" w:oddHBand="1" w:evenHBand="0" w:firstRowFirstColumn="0" w:firstRowLastColumn="0" w:lastRowFirstColumn="0" w:lastRowLastColumn="0"/>
              <w:rPr>
                <w:rFonts w:cstheme="minorHAnsi"/>
                <w:b/>
                <w:bCs/>
              </w:rPr>
            </w:pPr>
            <w:r w:rsidRPr="001A3E3F">
              <w:rPr>
                <w:rFonts w:cstheme="minorHAnsi"/>
                <w:b/>
                <w:bCs/>
              </w:rPr>
              <w:t>SEND (including medical needs)</w:t>
            </w:r>
          </w:p>
        </w:tc>
      </w:tr>
      <w:tr w:rsidR="00E91366" w14:paraId="77DE105E" w14:textId="7500D553" w:rsidTr="007E5742">
        <w:tc>
          <w:tcPr>
            <w:cnfStyle w:val="001000000000" w:firstRow="0" w:lastRow="0" w:firstColumn="1" w:lastColumn="0" w:oddVBand="0" w:evenVBand="0" w:oddHBand="0" w:evenHBand="0" w:firstRowFirstColumn="0" w:firstRowLastColumn="0" w:lastRowFirstColumn="0" w:lastRowLastColumn="0"/>
            <w:tcW w:w="1004" w:type="pct"/>
          </w:tcPr>
          <w:p w14:paraId="5DE0104C" w14:textId="2C753463" w:rsidR="00E91366" w:rsidRDefault="00E91366" w:rsidP="00683C2E">
            <w:pPr>
              <w:rPr>
                <w:sz w:val="20"/>
                <w:szCs w:val="20"/>
              </w:rPr>
            </w:pPr>
            <w:r>
              <w:rPr>
                <w:sz w:val="20"/>
                <w:szCs w:val="20"/>
              </w:rPr>
              <w:t>6</w:t>
            </w:r>
          </w:p>
        </w:tc>
        <w:tc>
          <w:tcPr>
            <w:tcW w:w="3996" w:type="pct"/>
          </w:tcPr>
          <w:p w14:paraId="3C04BC4D" w14:textId="08E44CF1" w:rsidR="00E91366" w:rsidRPr="001A3E3F" w:rsidRDefault="00E91366" w:rsidP="001A3E3F">
            <w:pPr>
              <w:cnfStyle w:val="000000000000" w:firstRow="0" w:lastRow="0" w:firstColumn="0" w:lastColumn="0" w:oddVBand="0" w:evenVBand="0" w:oddHBand="0" w:evenHBand="0" w:firstRowFirstColumn="0" w:firstRowLastColumn="0" w:lastRowFirstColumn="0" w:lastRowLastColumn="0"/>
              <w:rPr>
                <w:rFonts w:cstheme="minorHAnsi"/>
                <w:b/>
                <w:bCs/>
              </w:rPr>
            </w:pPr>
            <w:r w:rsidRPr="001A3E3F">
              <w:rPr>
                <w:rFonts w:cstheme="minorHAnsi"/>
                <w:b/>
                <w:bCs/>
              </w:rPr>
              <w:t>Quality of education</w:t>
            </w:r>
          </w:p>
        </w:tc>
      </w:tr>
      <w:tr w:rsidR="001A3E3F" w14:paraId="01C9D961" w14:textId="77777777"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1DF67D6C" w14:textId="24422E43" w:rsidR="001A3E3F" w:rsidRDefault="001A3E3F" w:rsidP="00683C2E">
            <w:pPr>
              <w:rPr>
                <w:sz w:val="20"/>
                <w:szCs w:val="20"/>
              </w:rPr>
            </w:pPr>
            <w:r>
              <w:rPr>
                <w:sz w:val="20"/>
                <w:szCs w:val="20"/>
              </w:rPr>
              <w:t>7</w:t>
            </w:r>
          </w:p>
        </w:tc>
        <w:tc>
          <w:tcPr>
            <w:tcW w:w="3996" w:type="pct"/>
          </w:tcPr>
          <w:p w14:paraId="14364A37" w14:textId="65D95BE5" w:rsidR="001A3E3F" w:rsidRPr="001A3E3F" w:rsidRDefault="001A3E3F" w:rsidP="004B3539">
            <w:pPr>
              <w:cnfStyle w:val="000000100000" w:firstRow="0" w:lastRow="0" w:firstColumn="0" w:lastColumn="0" w:oddVBand="0" w:evenVBand="0" w:oddHBand="1" w:evenHBand="0" w:firstRowFirstColumn="0" w:firstRowLastColumn="0" w:lastRowFirstColumn="0" w:lastRowLastColumn="0"/>
              <w:rPr>
                <w:rFonts w:cstheme="minorHAnsi"/>
                <w:b/>
                <w:bCs/>
              </w:rPr>
            </w:pPr>
            <w:r w:rsidRPr="004B3539">
              <w:rPr>
                <w:rFonts w:cstheme="minorHAnsi"/>
                <w:b/>
                <w:bCs/>
              </w:rPr>
              <w:t>Hygiene and Staying Safe</w:t>
            </w:r>
          </w:p>
        </w:tc>
      </w:tr>
      <w:tr w:rsidR="001A3E3F" w14:paraId="4104465D" w14:textId="77777777" w:rsidTr="007E5742">
        <w:tc>
          <w:tcPr>
            <w:cnfStyle w:val="001000000000" w:firstRow="0" w:lastRow="0" w:firstColumn="1" w:lastColumn="0" w:oddVBand="0" w:evenVBand="0" w:oddHBand="0" w:evenHBand="0" w:firstRowFirstColumn="0" w:firstRowLastColumn="0" w:lastRowFirstColumn="0" w:lastRowLastColumn="0"/>
            <w:tcW w:w="1004" w:type="pct"/>
          </w:tcPr>
          <w:p w14:paraId="564D9BE8" w14:textId="19F57A1D" w:rsidR="001A3E3F" w:rsidRDefault="001A3E3F" w:rsidP="00683C2E">
            <w:pPr>
              <w:rPr>
                <w:sz w:val="20"/>
                <w:szCs w:val="20"/>
              </w:rPr>
            </w:pPr>
            <w:r>
              <w:rPr>
                <w:sz w:val="20"/>
                <w:szCs w:val="20"/>
              </w:rPr>
              <w:lastRenderedPageBreak/>
              <w:t>8</w:t>
            </w:r>
          </w:p>
        </w:tc>
        <w:tc>
          <w:tcPr>
            <w:tcW w:w="3996" w:type="pct"/>
          </w:tcPr>
          <w:p w14:paraId="7A62F2A9" w14:textId="6B12373A" w:rsidR="001A3E3F" w:rsidRPr="001A3E3F" w:rsidRDefault="001A3E3F" w:rsidP="004B3539">
            <w:pPr>
              <w:cnfStyle w:val="000000000000" w:firstRow="0" w:lastRow="0" w:firstColumn="0" w:lastColumn="0" w:oddVBand="0" w:evenVBand="0" w:oddHBand="0" w:evenHBand="0" w:firstRowFirstColumn="0" w:firstRowLastColumn="0" w:lastRowFirstColumn="0" w:lastRowLastColumn="0"/>
              <w:rPr>
                <w:rFonts w:cstheme="minorHAnsi"/>
                <w:b/>
                <w:bCs/>
              </w:rPr>
            </w:pPr>
            <w:r w:rsidRPr="004B3539">
              <w:rPr>
                <w:rFonts w:cstheme="minorHAnsi"/>
                <w:b/>
                <w:bCs/>
              </w:rPr>
              <w:t xml:space="preserve">Staff </w:t>
            </w:r>
            <w:r w:rsidR="00BB1BA7">
              <w:rPr>
                <w:rFonts w:cstheme="minorHAnsi"/>
                <w:b/>
                <w:bCs/>
              </w:rPr>
              <w:t>updates w</w:t>
            </w:r>
            <w:r w:rsidRPr="004B3539">
              <w:rPr>
                <w:rFonts w:cstheme="minorHAnsi"/>
                <w:b/>
                <w:bCs/>
              </w:rPr>
              <w:t>ell-being and development</w:t>
            </w:r>
          </w:p>
        </w:tc>
      </w:tr>
      <w:tr w:rsidR="001A3E3F" w14:paraId="793FEBB3" w14:textId="77777777"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5E5D9F50" w14:textId="795A5FBB" w:rsidR="001A3E3F" w:rsidRDefault="001A3E3F" w:rsidP="00683C2E">
            <w:pPr>
              <w:rPr>
                <w:sz w:val="20"/>
                <w:szCs w:val="20"/>
              </w:rPr>
            </w:pPr>
            <w:r>
              <w:rPr>
                <w:sz w:val="20"/>
                <w:szCs w:val="20"/>
              </w:rPr>
              <w:t>9</w:t>
            </w:r>
          </w:p>
        </w:tc>
        <w:tc>
          <w:tcPr>
            <w:tcW w:w="3996" w:type="pct"/>
          </w:tcPr>
          <w:p w14:paraId="48B595C8" w14:textId="349A5F8A" w:rsidR="001A3E3F" w:rsidRPr="001A3E3F" w:rsidRDefault="00BB1BA7" w:rsidP="004B3539">
            <w:pPr>
              <w:cnfStyle w:val="000000100000" w:firstRow="0" w:lastRow="0" w:firstColumn="0" w:lastColumn="0" w:oddVBand="0" w:evenVBand="0" w:oddHBand="1" w:evenHBand="0" w:firstRowFirstColumn="0" w:firstRowLastColumn="0" w:lastRowFirstColumn="0" w:lastRowLastColumn="0"/>
              <w:rPr>
                <w:rFonts w:cstheme="minorHAnsi"/>
                <w:b/>
                <w:bCs/>
              </w:rPr>
            </w:pPr>
            <w:r w:rsidRPr="00B93263">
              <w:rPr>
                <w:rFonts w:cstheme="minorHAnsi"/>
                <w:b/>
                <w:bCs/>
              </w:rPr>
              <w:t>Finance, sustaining business and sufficiency of places</w:t>
            </w:r>
          </w:p>
        </w:tc>
      </w:tr>
      <w:tr w:rsidR="001A3E3F" w14:paraId="4315C176" w14:textId="77777777" w:rsidTr="007E5742">
        <w:tc>
          <w:tcPr>
            <w:cnfStyle w:val="001000000000" w:firstRow="0" w:lastRow="0" w:firstColumn="1" w:lastColumn="0" w:oddVBand="0" w:evenVBand="0" w:oddHBand="0" w:evenHBand="0" w:firstRowFirstColumn="0" w:firstRowLastColumn="0" w:lastRowFirstColumn="0" w:lastRowLastColumn="0"/>
            <w:tcW w:w="1004" w:type="pct"/>
          </w:tcPr>
          <w:p w14:paraId="1F880787" w14:textId="36AAD1D1" w:rsidR="001A3E3F" w:rsidRDefault="001A3E3F" w:rsidP="00683C2E">
            <w:pPr>
              <w:rPr>
                <w:sz w:val="20"/>
                <w:szCs w:val="20"/>
              </w:rPr>
            </w:pPr>
            <w:r>
              <w:rPr>
                <w:sz w:val="20"/>
                <w:szCs w:val="20"/>
              </w:rPr>
              <w:t>10</w:t>
            </w:r>
          </w:p>
        </w:tc>
        <w:tc>
          <w:tcPr>
            <w:tcW w:w="3996" w:type="pct"/>
          </w:tcPr>
          <w:p w14:paraId="409584D5" w14:textId="3807ADDA" w:rsidR="001A3E3F" w:rsidRDefault="001A3E3F" w:rsidP="004B3539">
            <w:pPr>
              <w:cnfStyle w:val="000000000000" w:firstRow="0" w:lastRow="0" w:firstColumn="0" w:lastColumn="0" w:oddVBand="0" w:evenVBand="0" w:oddHBand="0" w:evenHBand="0" w:firstRowFirstColumn="0" w:firstRowLastColumn="0" w:lastRowFirstColumn="0" w:lastRowLastColumn="0"/>
              <w:rPr>
                <w:rFonts w:cstheme="minorHAnsi"/>
                <w:b/>
                <w:bCs/>
              </w:rPr>
            </w:pPr>
            <w:r w:rsidRPr="004B3539">
              <w:rPr>
                <w:rFonts w:cstheme="minorHAnsi"/>
                <w:b/>
                <w:bCs/>
              </w:rPr>
              <w:t>Communications</w:t>
            </w:r>
          </w:p>
        </w:tc>
      </w:tr>
      <w:tr w:rsidR="00BB1BA7" w14:paraId="3171D734" w14:textId="77777777"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4C8FA389" w14:textId="49A174A8" w:rsidR="00BB1BA7" w:rsidRDefault="00BB1BA7" w:rsidP="00683C2E">
            <w:pPr>
              <w:rPr>
                <w:sz w:val="20"/>
                <w:szCs w:val="20"/>
              </w:rPr>
            </w:pPr>
            <w:r>
              <w:rPr>
                <w:sz w:val="20"/>
                <w:szCs w:val="20"/>
              </w:rPr>
              <w:t>11</w:t>
            </w:r>
          </w:p>
        </w:tc>
        <w:tc>
          <w:tcPr>
            <w:tcW w:w="3996" w:type="pct"/>
          </w:tcPr>
          <w:p w14:paraId="3D81A3B3" w14:textId="2701C333" w:rsidR="00BB1BA7" w:rsidRPr="00BB1BA7" w:rsidRDefault="00BB1BA7" w:rsidP="004B35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A5151">
              <w:rPr>
                <w:rFonts w:cstheme="minorHAnsi"/>
                <w:b/>
              </w:rPr>
              <w:t>Opening a closed building: Things to consider:</w:t>
            </w:r>
            <w:r>
              <w:rPr>
                <w:rFonts w:cstheme="minorHAnsi"/>
                <w:sz w:val="20"/>
                <w:szCs w:val="20"/>
              </w:rPr>
              <w:t xml:space="preserve"> </w:t>
            </w:r>
          </w:p>
        </w:tc>
      </w:tr>
      <w:tr w:rsidR="001A3E3F" w14:paraId="768B9649" w14:textId="77777777" w:rsidTr="007E5742">
        <w:tc>
          <w:tcPr>
            <w:cnfStyle w:val="001000000000" w:firstRow="0" w:lastRow="0" w:firstColumn="1" w:lastColumn="0" w:oddVBand="0" w:evenVBand="0" w:oddHBand="0" w:evenHBand="0" w:firstRowFirstColumn="0" w:firstRowLastColumn="0" w:lastRowFirstColumn="0" w:lastRowLastColumn="0"/>
            <w:tcW w:w="1004" w:type="pct"/>
          </w:tcPr>
          <w:p w14:paraId="656627F4" w14:textId="2B8F7B95" w:rsidR="001A3E3F" w:rsidRDefault="004B3539" w:rsidP="00683C2E">
            <w:pPr>
              <w:rPr>
                <w:sz w:val="20"/>
                <w:szCs w:val="20"/>
              </w:rPr>
            </w:pPr>
            <w:r>
              <w:rPr>
                <w:sz w:val="20"/>
                <w:szCs w:val="20"/>
              </w:rPr>
              <w:t>1</w:t>
            </w:r>
            <w:r w:rsidR="00BB1BA7">
              <w:rPr>
                <w:sz w:val="20"/>
                <w:szCs w:val="20"/>
              </w:rPr>
              <w:t>2</w:t>
            </w:r>
          </w:p>
        </w:tc>
        <w:tc>
          <w:tcPr>
            <w:tcW w:w="3996" w:type="pct"/>
          </w:tcPr>
          <w:p w14:paraId="1B17AE6F" w14:textId="1DE8AE81" w:rsidR="001A3E3F" w:rsidRPr="004B3539" w:rsidRDefault="004B3539" w:rsidP="004B3539">
            <w:pPr>
              <w:cnfStyle w:val="000000000000" w:firstRow="0" w:lastRow="0" w:firstColumn="0" w:lastColumn="0" w:oddVBand="0" w:evenVBand="0" w:oddHBand="0" w:evenHBand="0" w:firstRowFirstColumn="0" w:firstRowLastColumn="0" w:lastRowFirstColumn="0" w:lastRowLastColumn="0"/>
              <w:rPr>
                <w:rFonts w:cstheme="minorHAnsi"/>
                <w:b/>
                <w:bCs/>
              </w:rPr>
            </w:pPr>
            <w:r w:rsidRPr="004B3539">
              <w:rPr>
                <w:rFonts w:cstheme="minorHAnsi"/>
                <w:b/>
                <w:bCs/>
              </w:rPr>
              <w:t>Miscellaneous</w:t>
            </w:r>
          </w:p>
        </w:tc>
      </w:tr>
      <w:tr w:rsidR="001A3E3F" w14:paraId="48122519" w14:textId="77777777" w:rsidTr="007E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pct"/>
          </w:tcPr>
          <w:p w14:paraId="4FD7BABB" w14:textId="4CC68ADE" w:rsidR="001A3E3F" w:rsidRDefault="001A3E3F" w:rsidP="00683C2E">
            <w:pPr>
              <w:rPr>
                <w:sz w:val="20"/>
                <w:szCs w:val="20"/>
              </w:rPr>
            </w:pPr>
          </w:p>
        </w:tc>
        <w:tc>
          <w:tcPr>
            <w:tcW w:w="3996" w:type="pct"/>
          </w:tcPr>
          <w:p w14:paraId="22238781" w14:textId="76BC5C2D" w:rsidR="001A3E3F" w:rsidRPr="004B3539" w:rsidRDefault="004B3539" w:rsidP="004B3539">
            <w:pPr>
              <w:cnfStyle w:val="000000100000" w:firstRow="0" w:lastRow="0" w:firstColumn="0" w:lastColumn="0" w:oddVBand="0" w:evenVBand="0" w:oddHBand="1" w:evenHBand="0" w:firstRowFirstColumn="0" w:firstRowLastColumn="0" w:lastRowFirstColumn="0" w:lastRowLastColumn="0"/>
              <w:rPr>
                <w:rFonts w:cstheme="minorHAnsi"/>
                <w:b/>
                <w:bCs/>
              </w:rPr>
            </w:pPr>
            <w:r w:rsidRPr="004B3539">
              <w:rPr>
                <w:rFonts w:cstheme="minorHAnsi"/>
                <w:b/>
                <w:bCs/>
              </w:rPr>
              <w:t>Additional</w:t>
            </w:r>
            <w:r w:rsidR="00551154">
              <w:rPr>
                <w:rFonts w:cstheme="minorHAnsi"/>
                <w:b/>
                <w:bCs/>
              </w:rPr>
              <w:t xml:space="preserve"> </w:t>
            </w:r>
            <w:r w:rsidR="00331049">
              <w:rPr>
                <w:rFonts w:cstheme="minorHAnsi"/>
                <w:b/>
                <w:bCs/>
              </w:rPr>
              <w:t xml:space="preserve">sections </w:t>
            </w:r>
            <w:r w:rsidR="00331049" w:rsidRPr="004B3539">
              <w:rPr>
                <w:rFonts w:cstheme="minorHAnsi"/>
                <w:b/>
                <w:bCs/>
              </w:rPr>
              <w:t>can</w:t>
            </w:r>
            <w:r w:rsidR="00551154">
              <w:rPr>
                <w:rFonts w:cstheme="minorHAnsi"/>
                <w:b/>
                <w:bCs/>
              </w:rPr>
              <w:t xml:space="preserve"> be added as required</w:t>
            </w:r>
          </w:p>
        </w:tc>
      </w:tr>
    </w:tbl>
    <w:p w14:paraId="7314FD5D" w14:textId="7D95641E" w:rsidR="00C747E2" w:rsidRPr="00D6500B" w:rsidRDefault="00C747E2" w:rsidP="00D338AE">
      <w:pPr>
        <w:rPr>
          <w:b/>
          <w:sz w:val="20"/>
          <w:szCs w:val="20"/>
        </w:rPr>
      </w:pPr>
    </w:p>
    <w:tbl>
      <w:tblPr>
        <w:tblStyle w:val="TableGrid"/>
        <w:tblpPr w:leftFromText="180" w:rightFromText="180" w:vertAnchor="text" w:horzAnchor="margin" w:tblpY="131"/>
        <w:tblW w:w="5000" w:type="pct"/>
        <w:tblLook w:val="04A0" w:firstRow="1" w:lastRow="0" w:firstColumn="1" w:lastColumn="0" w:noHBand="0" w:noVBand="1"/>
      </w:tblPr>
      <w:tblGrid>
        <w:gridCol w:w="15388"/>
      </w:tblGrid>
      <w:tr w:rsidR="006C371D" w14:paraId="4534A188" w14:textId="77777777" w:rsidTr="5CC864E2">
        <w:trPr>
          <w:trHeight w:val="587"/>
        </w:trPr>
        <w:tc>
          <w:tcPr>
            <w:tcW w:w="5000" w:type="pct"/>
            <w:shd w:val="clear" w:color="auto" w:fill="00B0F0"/>
          </w:tcPr>
          <w:p w14:paraId="6F3D7998" w14:textId="656AB2FA" w:rsidR="006C371D" w:rsidRDefault="006C371D" w:rsidP="006C371D">
            <w:r>
              <w:rPr>
                <w:noProof/>
              </w:rPr>
              <w:drawing>
                <wp:anchor distT="0" distB="0" distL="114300" distR="114300" simplePos="0" relativeHeight="251658240" behindDoc="0" locked="0" layoutInCell="1" allowOverlap="1" wp14:anchorId="50A030B1" wp14:editId="4AC16D05">
                  <wp:simplePos x="0" y="0"/>
                  <wp:positionH relativeFrom="column">
                    <wp:posOffset>6405855</wp:posOffset>
                  </wp:positionH>
                  <wp:positionV relativeFrom="paragraph">
                    <wp:posOffset>52629</wp:posOffset>
                  </wp:positionV>
                  <wp:extent cx="3143250" cy="1323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EB395" w14:textId="29B5FC67" w:rsidR="006C371D" w:rsidRDefault="006C371D" w:rsidP="006C371D"/>
          <w:p w14:paraId="45EC1C3E" w14:textId="05399DF4" w:rsidR="006C371D" w:rsidRPr="00036A22" w:rsidRDefault="006C371D" w:rsidP="006C371D">
            <w:pPr>
              <w:jc w:val="center"/>
              <w:rPr>
                <w:b/>
                <w:bCs/>
                <w:sz w:val="52"/>
                <w:szCs w:val="52"/>
              </w:rPr>
            </w:pPr>
            <w:r w:rsidRPr="00036A22">
              <w:rPr>
                <w:b/>
                <w:bCs/>
                <w:sz w:val="52"/>
                <w:szCs w:val="52"/>
              </w:rPr>
              <w:t xml:space="preserve">RISK ASSESSMENT </w:t>
            </w:r>
          </w:p>
          <w:p w14:paraId="0E044A72" w14:textId="6C890A56" w:rsidR="006C371D" w:rsidRDefault="006C371D" w:rsidP="006C371D">
            <w:pPr>
              <w:jc w:val="center"/>
              <w:rPr>
                <w:sz w:val="48"/>
                <w:szCs w:val="48"/>
              </w:rPr>
            </w:pPr>
            <w:r>
              <w:rPr>
                <w:sz w:val="48"/>
                <w:szCs w:val="48"/>
              </w:rPr>
              <w:t xml:space="preserve">EYFS RESET &amp; RECOVERY </w:t>
            </w:r>
          </w:p>
          <w:p w14:paraId="55A8BBAC" w14:textId="736CB7EB" w:rsidR="006C371D" w:rsidRPr="00036A22" w:rsidRDefault="006C371D" w:rsidP="006C371D">
            <w:pPr>
              <w:jc w:val="center"/>
              <w:rPr>
                <w:sz w:val="48"/>
                <w:szCs w:val="48"/>
              </w:rPr>
            </w:pPr>
          </w:p>
        </w:tc>
      </w:tr>
    </w:tbl>
    <w:p w14:paraId="0D564600" w14:textId="41C813C4" w:rsidR="00036A22" w:rsidRDefault="00036A22"/>
    <w:tbl>
      <w:tblPr>
        <w:tblStyle w:val="TableGrid"/>
        <w:tblW w:w="5065" w:type="pct"/>
        <w:tblLook w:val="04A0" w:firstRow="1" w:lastRow="0" w:firstColumn="1" w:lastColumn="0" w:noHBand="0" w:noVBand="1"/>
      </w:tblPr>
      <w:tblGrid>
        <w:gridCol w:w="5584"/>
        <w:gridCol w:w="849"/>
        <w:gridCol w:w="6080"/>
        <w:gridCol w:w="1083"/>
        <w:gridCol w:w="1029"/>
        <w:gridCol w:w="963"/>
      </w:tblGrid>
      <w:tr w:rsidR="0041041A" w14:paraId="2EAE3216" w14:textId="30C7C60E" w:rsidTr="000071F9">
        <w:tc>
          <w:tcPr>
            <w:tcW w:w="1478" w:type="pct"/>
          </w:tcPr>
          <w:p w14:paraId="600616AE" w14:textId="77777777" w:rsidR="00A673E2" w:rsidRDefault="00A673E2" w:rsidP="00790F0B">
            <w:pPr>
              <w:rPr>
                <w:rFonts w:cstheme="minorHAnsi"/>
                <w:b/>
                <w:bCs/>
                <w:sz w:val="20"/>
                <w:szCs w:val="20"/>
              </w:rPr>
            </w:pPr>
            <w:r w:rsidRPr="004B3056">
              <w:rPr>
                <w:rFonts w:cstheme="minorHAnsi"/>
                <w:b/>
                <w:bCs/>
                <w:sz w:val="20"/>
                <w:szCs w:val="20"/>
              </w:rPr>
              <w:t xml:space="preserve">Description of the Risk/Challenge </w:t>
            </w:r>
          </w:p>
          <w:p w14:paraId="1D720F21" w14:textId="77777777" w:rsidR="001C6C91" w:rsidRDefault="001C6C91" w:rsidP="00790F0B">
            <w:pPr>
              <w:rPr>
                <w:rFonts w:cstheme="minorHAnsi"/>
                <w:b/>
                <w:bCs/>
                <w:sz w:val="20"/>
                <w:szCs w:val="20"/>
              </w:rPr>
            </w:pPr>
          </w:p>
          <w:p w14:paraId="1632E18C" w14:textId="7D88953A" w:rsidR="001C6C91" w:rsidRPr="00042E57" w:rsidRDefault="00AF7353" w:rsidP="00790F0B">
            <w:pPr>
              <w:rPr>
                <w:rFonts w:cstheme="minorHAnsi"/>
                <w:b/>
                <w:bCs/>
                <w:sz w:val="20"/>
                <w:szCs w:val="20"/>
              </w:rPr>
            </w:pPr>
            <w:r w:rsidRPr="00042E57">
              <w:rPr>
                <w:rFonts w:cstheme="minorHAnsi"/>
                <w:b/>
                <w:bCs/>
                <w:sz w:val="20"/>
                <w:szCs w:val="20"/>
              </w:rPr>
              <w:t xml:space="preserve">Amendments to risk assessment: </w:t>
            </w:r>
            <w:r w:rsidR="00F51B86" w:rsidRPr="00042E57">
              <w:rPr>
                <w:rFonts w:cstheme="minorHAnsi"/>
                <w:sz w:val="20"/>
                <w:szCs w:val="20"/>
              </w:rPr>
              <w:t>Section 3: Actions for early years and childcare providers (July 2</w:t>
            </w:r>
            <w:r w:rsidR="00F51B86" w:rsidRPr="00042E57">
              <w:rPr>
                <w:rFonts w:cstheme="minorHAnsi"/>
                <w:sz w:val="20"/>
                <w:szCs w:val="20"/>
                <w:vertAlign w:val="superscript"/>
              </w:rPr>
              <w:t>nd</w:t>
            </w:r>
            <w:r w:rsidR="00F51B86" w:rsidRPr="00042E57">
              <w:rPr>
                <w:rFonts w:cstheme="minorHAnsi"/>
                <w:sz w:val="20"/>
                <w:szCs w:val="20"/>
              </w:rPr>
              <w:t xml:space="preserve"> 2020)</w:t>
            </w:r>
            <w:r w:rsidRPr="00042E57">
              <w:rPr>
                <w:rFonts w:cstheme="minorHAnsi"/>
                <w:b/>
                <w:bCs/>
                <w:sz w:val="20"/>
                <w:szCs w:val="20"/>
              </w:rPr>
              <w:t xml:space="preserve"> </w:t>
            </w:r>
            <w:r w:rsidRPr="00042E57">
              <w:rPr>
                <w:rFonts w:cstheme="minorHAnsi"/>
                <w:b/>
                <w:bCs/>
                <w:color w:val="4472C4" w:themeColor="accent1"/>
                <w:sz w:val="20"/>
                <w:szCs w:val="20"/>
              </w:rPr>
              <w:t>(blue font)</w:t>
            </w:r>
          </w:p>
          <w:p w14:paraId="7295FEDE" w14:textId="31753FF7" w:rsidR="00AF7353" w:rsidRPr="00042E57" w:rsidRDefault="00382875" w:rsidP="004926EB">
            <w:pPr>
              <w:spacing w:after="100" w:afterAutospacing="1"/>
              <w:rPr>
                <w:sz w:val="20"/>
                <w:szCs w:val="20"/>
              </w:rPr>
            </w:pPr>
            <w:hyperlink r:id="rId34" w:history="1">
              <w:r w:rsidR="00F51B86" w:rsidRPr="00042E57">
                <w:rPr>
                  <w:color w:val="0000FF"/>
                  <w:sz w:val="20"/>
                  <w:szCs w:val="20"/>
                  <w:u w:val="single"/>
                </w:rPr>
                <w:t>https://www.gov.uk/government/publications/coronavirus-covid-19-early-years-and-childcare-closures</w:t>
              </w:r>
            </w:hyperlink>
          </w:p>
          <w:p w14:paraId="7A23A42B" w14:textId="3189EB11" w:rsidR="00AF7353" w:rsidRPr="00042E57" w:rsidRDefault="00AF7353" w:rsidP="00AF7353">
            <w:pPr>
              <w:rPr>
                <w:b/>
                <w:bCs/>
                <w:sz w:val="20"/>
                <w:szCs w:val="20"/>
              </w:rPr>
            </w:pPr>
            <w:r w:rsidRPr="00042E57">
              <w:rPr>
                <w:b/>
                <w:bCs/>
                <w:sz w:val="20"/>
                <w:szCs w:val="20"/>
              </w:rPr>
              <w:t>Planning guide:</w:t>
            </w:r>
            <w:r w:rsidRPr="00042E57">
              <w:rPr>
                <w:sz w:val="20"/>
                <w:szCs w:val="20"/>
              </w:rPr>
              <w:t xml:space="preserve"> </w:t>
            </w:r>
            <w:r w:rsidRPr="00042E57">
              <w:rPr>
                <w:b/>
                <w:bCs/>
                <w:sz w:val="20"/>
                <w:szCs w:val="20"/>
              </w:rPr>
              <w:t xml:space="preserve">Preparing for the wider opening of early years and childcare settings from 1 June </w:t>
            </w:r>
            <w:r w:rsidRPr="00042E57">
              <w:rPr>
                <w:b/>
                <w:bCs/>
                <w:color w:val="ED7D31" w:themeColor="accent2"/>
                <w:sz w:val="20"/>
                <w:szCs w:val="20"/>
              </w:rPr>
              <w:t>(orange font)</w:t>
            </w:r>
          </w:p>
          <w:p w14:paraId="4E9190F8" w14:textId="1DF74094" w:rsidR="00AF7353" w:rsidRPr="00042E57" w:rsidRDefault="00382875" w:rsidP="00AF7353">
            <w:pPr>
              <w:rPr>
                <w:sz w:val="20"/>
                <w:szCs w:val="20"/>
              </w:rPr>
            </w:pPr>
            <w:hyperlink r:id="rId35" w:history="1">
              <w:r w:rsidR="00AF7353" w:rsidRPr="00042E57">
                <w:rPr>
                  <w:rStyle w:val="Hyperlink"/>
                  <w:sz w:val="20"/>
                  <w:szCs w:val="20"/>
                </w:rPr>
                <w:t>https://www.gov.uk/government/publications/preparing-for-the-wider-opening-of-early-years-and-childcare-settings-from-1-june/planning-guide-for-early-years-and-childcare-settings</w:t>
              </w:r>
            </w:hyperlink>
          </w:p>
          <w:p w14:paraId="24BD8F6F" w14:textId="2FB1AEF4" w:rsidR="00AF7353" w:rsidRPr="00AF7353" w:rsidRDefault="00AF7353" w:rsidP="004926EB">
            <w:pPr>
              <w:spacing w:after="100" w:afterAutospacing="1"/>
            </w:pPr>
          </w:p>
        </w:tc>
        <w:tc>
          <w:tcPr>
            <w:tcW w:w="389" w:type="pct"/>
          </w:tcPr>
          <w:p w14:paraId="17345B33" w14:textId="6C4E83D4" w:rsidR="00A673E2" w:rsidRPr="004B3056" w:rsidRDefault="00A673E2">
            <w:pPr>
              <w:rPr>
                <w:rFonts w:cstheme="minorHAnsi"/>
                <w:b/>
                <w:bCs/>
                <w:sz w:val="20"/>
                <w:szCs w:val="20"/>
              </w:rPr>
            </w:pPr>
            <w:r>
              <w:rPr>
                <w:rFonts w:cstheme="minorHAnsi"/>
                <w:b/>
                <w:bCs/>
                <w:sz w:val="20"/>
                <w:szCs w:val="20"/>
              </w:rPr>
              <w:t>What is the</w:t>
            </w:r>
            <w:r w:rsidRPr="004B3056">
              <w:rPr>
                <w:rFonts w:cstheme="minorHAnsi"/>
                <w:b/>
                <w:bCs/>
                <w:sz w:val="20"/>
                <w:szCs w:val="20"/>
              </w:rPr>
              <w:t xml:space="preserve"> </w:t>
            </w:r>
            <w:r>
              <w:rPr>
                <w:rFonts w:cstheme="minorHAnsi"/>
                <w:b/>
                <w:bCs/>
                <w:sz w:val="20"/>
                <w:szCs w:val="20"/>
              </w:rPr>
              <w:t xml:space="preserve">Current </w:t>
            </w:r>
            <w:r w:rsidRPr="004B3056">
              <w:rPr>
                <w:rFonts w:cstheme="minorHAnsi"/>
                <w:b/>
                <w:bCs/>
                <w:sz w:val="20"/>
                <w:szCs w:val="20"/>
              </w:rPr>
              <w:t xml:space="preserve">Level of risk </w:t>
            </w:r>
            <w:r w:rsidRPr="004B3056">
              <w:rPr>
                <w:rFonts w:cstheme="minorHAnsi"/>
                <w:b/>
                <w:bCs/>
                <w:i/>
                <w:iCs/>
                <w:sz w:val="18"/>
                <w:szCs w:val="18"/>
              </w:rPr>
              <w:t>using</w:t>
            </w:r>
            <w:r w:rsidR="00477102">
              <w:rPr>
                <w:rFonts w:cstheme="minorHAnsi"/>
                <w:b/>
                <w:bCs/>
                <w:i/>
                <w:iCs/>
                <w:sz w:val="18"/>
                <w:szCs w:val="18"/>
              </w:rPr>
              <w:t xml:space="preserve"> the </w:t>
            </w:r>
            <w:r w:rsidRPr="004B3056">
              <w:rPr>
                <w:rFonts w:cstheme="minorHAnsi"/>
                <w:b/>
                <w:bCs/>
                <w:i/>
                <w:iCs/>
                <w:sz w:val="18"/>
                <w:szCs w:val="18"/>
              </w:rPr>
              <w:t>matrix</w:t>
            </w:r>
          </w:p>
        </w:tc>
        <w:tc>
          <w:tcPr>
            <w:tcW w:w="2144" w:type="pct"/>
          </w:tcPr>
          <w:p w14:paraId="4A4D04FC" w14:textId="6D54D7B4" w:rsidR="00A673E2" w:rsidRDefault="007E677D">
            <w:pPr>
              <w:rPr>
                <w:rFonts w:cstheme="minorHAnsi"/>
                <w:b/>
                <w:bCs/>
                <w:sz w:val="20"/>
                <w:szCs w:val="20"/>
              </w:rPr>
            </w:pPr>
            <w:r w:rsidRPr="002E021C">
              <w:rPr>
                <w:rFonts w:cstheme="minorHAnsi"/>
                <w:b/>
                <w:bCs/>
                <w:sz w:val="20"/>
                <w:szCs w:val="20"/>
              </w:rPr>
              <w:t>Prompts</w:t>
            </w:r>
            <w:r>
              <w:rPr>
                <w:rFonts w:cstheme="minorHAnsi"/>
                <w:b/>
                <w:bCs/>
                <w:sz w:val="20"/>
                <w:szCs w:val="20"/>
              </w:rPr>
              <w:t xml:space="preserve"> </w:t>
            </w:r>
            <w:r w:rsidR="002E021C">
              <w:rPr>
                <w:rFonts w:cstheme="minorHAnsi"/>
                <w:b/>
                <w:bCs/>
                <w:sz w:val="20"/>
                <w:szCs w:val="20"/>
              </w:rPr>
              <w:t xml:space="preserve">to support identification of actions </w:t>
            </w:r>
            <w:r w:rsidR="00A673E2" w:rsidRPr="004B3056">
              <w:rPr>
                <w:rFonts w:cstheme="minorHAnsi"/>
                <w:b/>
                <w:bCs/>
                <w:sz w:val="20"/>
                <w:szCs w:val="20"/>
              </w:rPr>
              <w:t>to</w:t>
            </w:r>
            <w:r w:rsidR="002E021C">
              <w:rPr>
                <w:rFonts w:cstheme="minorHAnsi"/>
                <w:b/>
                <w:bCs/>
                <w:sz w:val="20"/>
                <w:szCs w:val="20"/>
              </w:rPr>
              <w:t xml:space="preserve"> take to c</w:t>
            </w:r>
            <w:r w:rsidR="00A673E2" w:rsidRPr="004B3056">
              <w:rPr>
                <w:rFonts w:cstheme="minorHAnsi"/>
                <w:b/>
                <w:bCs/>
                <w:sz w:val="20"/>
                <w:szCs w:val="20"/>
              </w:rPr>
              <w:t>ontrol/</w:t>
            </w:r>
            <w:r w:rsidR="002E021C">
              <w:rPr>
                <w:rFonts w:cstheme="minorHAnsi"/>
                <w:b/>
                <w:bCs/>
                <w:sz w:val="20"/>
                <w:szCs w:val="20"/>
              </w:rPr>
              <w:t>m</w:t>
            </w:r>
            <w:r w:rsidR="00A673E2" w:rsidRPr="004B3056">
              <w:rPr>
                <w:rFonts w:cstheme="minorHAnsi"/>
                <w:b/>
                <w:bCs/>
                <w:sz w:val="20"/>
                <w:szCs w:val="20"/>
              </w:rPr>
              <w:t xml:space="preserve">itigate the </w:t>
            </w:r>
            <w:r w:rsidR="002E021C">
              <w:rPr>
                <w:rFonts w:cstheme="minorHAnsi"/>
                <w:b/>
                <w:bCs/>
                <w:sz w:val="20"/>
                <w:szCs w:val="20"/>
              </w:rPr>
              <w:t>r</w:t>
            </w:r>
            <w:r w:rsidR="00A673E2" w:rsidRPr="004B3056">
              <w:rPr>
                <w:rFonts w:cstheme="minorHAnsi"/>
                <w:b/>
                <w:bCs/>
                <w:sz w:val="20"/>
                <w:szCs w:val="20"/>
              </w:rPr>
              <w:t>isk</w:t>
            </w:r>
          </w:p>
          <w:p w14:paraId="2D9D9B9F" w14:textId="77777777" w:rsidR="00954B1D" w:rsidRDefault="00954B1D">
            <w:pPr>
              <w:rPr>
                <w:rFonts w:cstheme="minorHAnsi"/>
                <w:b/>
                <w:bCs/>
                <w:sz w:val="20"/>
                <w:szCs w:val="20"/>
              </w:rPr>
            </w:pPr>
          </w:p>
          <w:p w14:paraId="4E9B6265" w14:textId="7E7E8F1A" w:rsidR="00954B1D" w:rsidRPr="004B3056" w:rsidRDefault="00954B1D">
            <w:pPr>
              <w:rPr>
                <w:rFonts w:cstheme="minorHAnsi"/>
                <w:b/>
                <w:bCs/>
                <w:sz w:val="20"/>
                <w:szCs w:val="20"/>
              </w:rPr>
            </w:pPr>
          </w:p>
        </w:tc>
        <w:tc>
          <w:tcPr>
            <w:tcW w:w="349" w:type="pct"/>
          </w:tcPr>
          <w:p w14:paraId="0951C433" w14:textId="0E4A4D83" w:rsidR="00A673E2" w:rsidRPr="004B3056" w:rsidRDefault="00A673E2">
            <w:pPr>
              <w:rPr>
                <w:rFonts w:cstheme="minorHAnsi"/>
                <w:b/>
                <w:bCs/>
                <w:sz w:val="20"/>
                <w:szCs w:val="20"/>
              </w:rPr>
            </w:pPr>
            <w:r>
              <w:rPr>
                <w:rFonts w:cstheme="minorHAnsi"/>
                <w:b/>
                <w:bCs/>
                <w:sz w:val="20"/>
                <w:szCs w:val="20"/>
              </w:rPr>
              <w:t>Additional Control Measures required</w:t>
            </w:r>
          </w:p>
        </w:tc>
        <w:tc>
          <w:tcPr>
            <w:tcW w:w="330" w:type="pct"/>
          </w:tcPr>
          <w:p w14:paraId="3BD0D671" w14:textId="2A10A5CD" w:rsidR="00A673E2" w:rsidRPr="004B3056" w:rsidRDefault="00A673E2">
            <w:pPr>
              <w:rPr>
                <w:rFonts w:cstheme="minorHAnsi"/>
                <w:b/>
                <w:bCs/>
                <w:sz w:val="20"/>
                <w:szCs w:val="20"/>
              </w:rPr>
            </w:pPr>
            <w:r>
              <w:rPr>
                <w:rFonts w:cstheme="minorHAnsi"/>
                <w:b/>
                <w:bCs/>
                <w:sz w:val="20"/>
                <w:szCs w:val="20"/>
              </w:rPr>
              <w:t>New level of risk with Control Measures</w:t>
            </w:r>
          </w:p>
        </w:tc>
        <w:tc>
          <w:tcPr>
            <w:tcW w:w="310" w:type="pct"/>
          </w:tcPr>
          <w:p w14:paraId="7B05C56C" w14:textId="37CF8D44" w:rsidR="00A673E2" w:rsidRDefault="008F7FDA">
            <w:pPr>
              <w:rPr>
                <w:rFonts w:cstheme="minorHAnsi"/>
                <w:b/>
                <w:bCs/>
                <w:sz w:val="20"/>
                <w:szCs w:val="20"/>
              </w:rPr>
            </w:pPr>
            <w:r>
              <w:rPr>
                <w:rFonts w:cstheme="minorHAnsi"/>
                <w:b/>
                <w:bCs/>
                <w:sz w:val="20"/>
                <w:szCs w:val="20"/>
              </w:rPr>
              <w:t>Actioned by</w:t>
            </w:r>
          </w:p>
        </w:tc>
      </w:tr>
      <w:tr w:rsidR="008F7FDA" w14:paraId="3DF179A1" w14:textId="19F6ADB0" w:rsidTr="00457B82">
        <w:tc>
          <w:tcPr>
            <w:tcW w:w="5000" w:type="pct"/>
            <w:gridSpan w:val="6"/>
            <w:shd w:val="clear" w:color="auto" w:fill="00B0F0"/>
          </w:tcPr>
          <w:p w14:paraId="32552163" w14:textId="71AB1D39" w:rsidR="008F7FDA" w:rsidRDefault="008F7FDA">
            <w:pPr>
              <w:rPr>
                <w:rFonts w:cstheme="minorHAnsi"/>
                <w:b/>
                <w:bCs/>
              </w:rPr>
            </w:pPr>
            <w:r w:rsidRPr="004B3056">
              <w:rPr>
                <w:rFonts w:cstheme="minorHAnsi"/>
                <w:b/>
                <w:bCs/>
              </w:rPr>
              <w:t>Section 1</w:t>
            </w:r>
            <w:r w:rsidR="007541F4">
              <w:rPr>
                <w:rFonts w:cstheme="minorHAnsi"/>
                <w:b/>
                <w:bCs/>
              </w:rPr>
              <w:t>:</w:t>
            </w:r>
            <w:r w:rsidR="00990B18">
              <w:rPr>
                <w:rFonts w:cstheme="minorHAnsi"/>
                <w:b/>
                <w:bCs/>
              </w:rPr>
              <w:t xml:space="preserve"> Return to opening or extending services</w:t>
            </w:r>
            <w:r w:rsidR="00954B1D">
              <w:rPr>
                <w:rFonts w:cstheme="minorHAnsi"/>
                <w:b/>
                <w:bCs/>
              </w:rPr>
              <w:t>: Things to consider</w:t>
            </w:r>
          </w:p>
          <w:p w14:paraId="2771F4A8" w14:textId="77777777" w:rsidR="008F7FDA" w:rsidRPr="004B3056" w:rsidRDefault="008F7FDA">
            <w:pPr>
              <w:rPr>
                <w:rFonts w:cstheme="minorHAnsi"/>
                <w:b/>
                <w:bCs/>
              </w:rPr>
            </w:pPr>
          </w:p>
        </w:tc>
      </w:tr>
      <w:tr w:rsidR="0041041A" w14:paraId="70A7B4BE" w14:textId="77777777" w:rsidTr="000071F9">
        <w:tc>
          <w:tcPr>
            <w:tcW w:w="1478" w:type="pct"/>
          </w:tcPr>
          <w:p w14:paraId="4F44E97E" w14:textId="77777777" w:rsidR="00484BF4" w:rsidRPr="00AF7353" w:rsidRDefault="00484BF4" w:rsidP="00484BF4">
            <w:pPr>
              <w:rPr>
                <w:rFonts w:eastAsia="Times New Roman" w:cstheme="minorHAnsi"/>
                <w:b/>
                <w:sz w:val="20"/>
                <w:szCs w:val="20"/>
              </w:rPr>
            </w:pPr>
            <w:r w:rsidRPr="00AF7353">
              <w:rPr>
                <w:rFonts w:eastAsia="Times New Roman" w:cstheme="minorHAnsi"/>
                <w:b/>
                <w:sz w:val="20"/>
                <w:szCs w:val="20"/>
              </w:rPr>
              <w:lastRenderedPageBreak/>
              <w:t>How many places can be provided safely?</w:t>
            </w:r>
          </w:p>
          <w:p w14:paraId="2FDB6C5B" w14:textId="77777777" w:rsidR="00A9629E" w:rsidRPr="00AF7353" w:rsidRDefault="00A9629E" w:rsidP="00484BF4">
            <w:pPr>
              <w:rPr>
                <w:rFonts w:eastAsia="Times New Roman" w:cstheme="minorHAnsi"/>
                <w:b/>
                <w:color w:val="4472C4" w:themeColor="accent1"/>
                <w:sz w:val="20"/>
                <w:szCs w:val="20"/>
              </w:rPr>
            </w:pPr>
          </w:p>
          <w:p w14:paraId="7AEF2D1E" w14:textId="77777777" w:rsidR="00AF7353" w:rsidRPr="00AF7353" w:rsidRDefault="00AF7353" w:rsidP="00AF7353">
            <w:pPr>
              <w:tabs>
                <w:tab w:val="center" w:pos="4147"/>
                <w:tab w:val="right" w:pos="8309"/>
              </w:tabs>
              <w:rPr>
                <w:rFonts w:eastAsia="Times New Roman"/>
                <w:i/>
                <w:iCs/>
                <w:color w:val="4472C4" w:themeColor="accent1"/>
                <w:sz w:val="20"/>
                <w:szCs w:val="20"/>
              </w:rPr>
            </w:pPr>
            <w:r w:rsidRPr="00AF7353">
              <w:rPr>
                <w:rFonts w:eastAsia="Times New Roman"/>
                <w:i/>
                <w:iCs/>
                <w:color w:val="4472C4" w:themeColor="accent1"/>
                <w:sz w:val="20"/>
                <w:szCs w:val="20"/>
              </w:rPr>
              <w:t>From 20 July, early years settings will not be required to arrange children and staff in small, consistent groups.</w:t>
            </w:r>
          </w:p>
          <w:p w14:paraId="44A2E151" w14:textId="77777777" w:rsidR="00AF7353" w:rsidRPr="00AF7353" w:rsidRDefault="00AF7353" w:rsidP="00AF7353">
            <w:pPr>
              <w:tabs>
                <w:tab w:val="center" w:pos="4147"/>
                <w:tab w:val="right" w:pos="8309"/>
              </w:tabs>
              <w:rPr>
                <w:rFonts w:eastAsia="Times New Roman"/>
                <w:i/>
                <w:iCs/>
                <w:color w:val="4472C4" w:themeColor="accent1"/>
                <w:sz w:val="20"/>
                <w:szCs w:val="20"/>
              </w:rPr>
            </w:pPr>
          </w:p>
          <w:p w14:paraId="37AABF5C" w14:textId="77777777" w:rsidR="00AF7353" w:rsidRPr="00AF7353" w:rsidRDefault="00AF7353" w:rsidP="00AF7353">
            <w:pPr>
              <w:tabs>
                <w:tab w:val="center" w:pos="4147"/>
                <w:tab w:val="right" w:pos="8309"/>
              </w:tabs>
              <w:rPr>
                <w:rFonts w:eastAsia="Times New Roman"/>
                <w:i/>
                <w:iCs/>
                <w:color w:val="4472C4" w:themeColor="accent1"/>
                <w:sz w:val="20"/>
                <w:szCs w:val="20"/>
              </w:rPr>
            </w:pPr>
            <w:r w:rsidRPr="00AF7353">
              <w:rPr>
                <w:rFonts w:eastAsia="Times New Roman"/>
                <w:i/>
                <w:iCs/>
                <w:color w:val="4472C4" w:themeColor="accent1"/>
                <w:sz w:val="20"/>
                <w:szCs w:val="20"/>
              </w:rPr>
              <w:t>Settings should still consider how they can minimise mixing within settings, for example where they use different rooms for different age groups, keeping those groups apart as much as possible.</w:t>
            </w:r>
          </w:p>
          <w:p w14:paraId="64594CB7" w14:textId="77777777" w:rsidR="00AF7353" w:rsidRPr="00AF7353" w:rsidRDefault="00AF7353" w:rsidP="00AF7353">
            <w:pPr>
              <w:tabs>
                <w:tab w:val="center" w:pos="4147"/>
                <w:tab w:val="right" w:pos="8309"/>
              </w:tabs>
              <w:rPr>
                <w:rFonts w:eastAsia="Times New Roman"/>
                <w:i/>
                <w:iCs/>
                <w:color w:val="4472C4" w:themeColor="accent1"/>
                <w:sz w:val="20"/>
                <w:szCs w:val="20"/>
              </w:rPr>
            </w:pPr>
          </w:p>
          <w:p w14:paraId="50E0F14E" w14:textId="77777777" w:rsidR="00AF7353" w:rsidRPr="00AF7353" w:rsidRDefault="00AF7353" w:rsidP="00AF7353">
            <w:pPr>
              <w:tabs>
                <w:tab w:val="center" w:pos="4147"/>
                <w:tab w:val="right" w:pos="8309"/>
              </w:tabs>
              <w:rPr>
                <w:rFonts w:eastAsia="Times New Roman"/>
                <w:i/>
                <w:iCs/>
                <w:color w:val="4472C4" w:themeColor="accent1"/>
                <w:sz w:val="20"/>
                <w:szCs w:val="20"/>
              </w:rPr>
            </w:pPr>
            <w:r w:rsidRPr="00AF7353">
              <w:rPr>
                <w:rFonts w:eastAsia="Times New Roman"/>
                <w:i/>
                <w:iCs/>
                <w:color w:val="4472C4" w:themeColor="accent1"/>
                <w:sz w:val="20"/>
                <w:szCs w:val="20"/>
              </w:rPr>
              <w:t>Until 20 July, providers are expected to ensure that there are no more than 16 children in a single group in an early years setting. Providers can have several groups of 16 children if EYFS ratios and EYFS space requirements allow. While 16 children is the maximum in a group, keeping groups to 8 children, while adhering to EYFS ratios, is preferable, so groups are as small as possible.</w:t>
            </w:r>
          </w:p>
          <w:p w14:paraId="10965FC2" w14:textId="77777777" w:rsidR="00AF7353" w:rsidRPr="00AF7353" w:rsidRDefault="00AF7353" w:rsidP="00AF7353">
            <w:pPr>
              <w:tabs>
                <w:tab w:val="center" w:pos="4147"/>
                <w:tab w:val="right" w:pos="8309"/>
              </w:tabs>
              <w:rPr>
                <w:rFonts w:eastAsia="Times New Roman"/>
                <w:i/>
                <w:iCs/>
                <w:color w:val="4472C4" w:themeColor="accent1"/>
                <w:sz w:val="20"/>
                <w:szCs w:val="20"/>
              </w:rPr>
            </w:pPr>
          </w:p>
          <w:p w14:paraId="1EC08765" w14:textId="73E45370" w:rsidR="00484BF4" w:rsidRPr="00AF7353" w:rsidRDefault="00AF7353" w:rsidP="00AF7353">
            <w:pPr>
              <w:tabs>
                <w:tab w:val="center" w:pos="4147"/>
                <w:tab w:val="right" w:pos="8309"/>
              </w:tabs>
              <w:rPr>
                <w:rFonts w:eastAsia="Times New Roman"/>
                <w:i/>
                <w:iCs/>
                <w:color w:val="4472C4" w:themeColor="accent1"/>
                <w:sz w:val="20"/>
                <w:szCs w:val="20"/>
              </w:rPr>
            </w:pPr>
            <w:r w:rsidRPr="00AF7353">
              <w:rPr>
                <w:rFonts w:eastAsia="Times New Roman"/>
                <w:i/>
                <w:iCs/>
                <w:color w:val="4472C4" w:themeColor="accent1"/>
                <w:sz w:val="20"/>
                <w:szCs w:val="20"/>
              </w:rPr>
              <w:t>Parents and carers should be encouraged to limit the number of settings their child attends, ideally ensuring their child only attends the same setting consistently. This should also be the same for staff.</w:t>
            </w:r>
            <w:r w:rsidR="004E5EAB" w:rsidRPr="00AF7353">
              <w:rPr>
                <w:rFonts w:eastAsia="Times New Roman"/>
                <w:i/>
                <w:iCs/>
                <w:color w:val="4472C4" w:themeColor="accent1"/>
                <w:sz w:val="20"/>
                <w:szCs w:val="20"/>
              </w:rPr>
              <w:br/>
            </w:r>
          </w:p>
        </w:tc>
        <w:tc>
          <w:tcPr>
            <w:tcW w:w="389" w:type="pct"/>
          </w:tcPr>
          <w:p w14:paraId="5B16EAD5" w14:textId="77777777" w:rsidR="00484BF4" w:rsidRPr="00ED7E39" w:rsidRDefault="00484BF4">
            <w:pPr>
              <w:rPr>
                <w:rFonts w:cstheme="minorHAnsi"/>
                <w:sz w:val="20"/>
                <w:szCs w:val="20"/>
              </w:rPr>
            </w:pPr>
          </w:p>
        </w:tc>
        <w:tc>
          <w:tcPr>
            <w:tcW w:w="2144" w:type="pct"/>
          </w:tcPr>
          <w:p w14:paraId="06A5BB73" w14:textId="77777777" w:rsidR="0021022B" w:rsidRPr="0021022B" w:rsidRDefault="00484BF4" w:rsidP="00F06663">
            <w:pPr>
              <w:pStyle w:val="ListParagraph"/>
              <w:numPr>
                <w:ilvl w:val="0"/>
                <w:numId w:val="59"/>
              </w:numPr>
              <w:rPr>
                <w:rFonts w:eastAsia="Times New Roman" w:cstheme="minorHAnsi"/>
                <w:b/>
                <w:sz w:val="20"/>
                <w:szCs w:val="20"/>
              </w:rPr>
            </w:pPr>
            <w:r w:rsidRPr="0090296B">
              <w:rPr>
                <w:rFonts w:eastAsia="Times New Roman" w:cstheme="minorHAnsi"/>
                <w:i/>
                <w:iCs/>
                <w:sz w:val="20"/>
                <w:szCs w:val="20"/>
              </w:rPr>
              <w:t>Plan</w:t>
            </w:r>
            <w:r>
              <w:rPr>
                <w:rFonts w:eastAsia="Times New Roman" w:cstheme="minorHAnsi"/>
                <w:i/>
                <w:iCs/>
                <w:sz w:val="20"/>
                <w:szCs w:val="20"/>
              </w:rPr>
              <w:t xml:space="preserve">s should be based on </w:t>
            </w:r>
            <w:r w:rsidRPr="0090296B">
              <w:rPr>
                <w:rFonts w:eastAsia="Times New Roman" w:cstheme="minorHAnsi"/>
                <w:i/>
                <w:iCs/>
                <w:sz w:val="20"/>
                <w:szCs w:val="20"/>
              </w:rPr>
              <w:t>the maximum number of children who are eligible to attend, rather than predicted numbers, to enable children to return when they are ready to do so</w:t>
            </w:r>
          </w:p>
          <w:p w14:paraId="64AC4072" w14:textId="77777777" w:rsidR="0021022B" w:rsidRPr="0021022B" w:rsidRDefault="0021022B" w:rsidP="0021022B">
            <w:pPr>
              <w:pStyle w:val="ListParagraph"/>
              <w:ind w:left="360"/>
              <w:rPr>
                <w:rFonts w:eastAsia="Times New Roman" w:cstheme="minorHAnsi"/>
                <w:b/>
                <w:sz w:val="20"/>
                <w:szCs w:val="20"/>
              </w:rPr>
            </w:pPr>
          </w:p>
          <w:p w14:paraId="68E389EC" w14:textId="23E30B64" w:rsidR="0021022B" w:rsidRPr="0021022B" w:rsidRDefault="0021022B" w:rsidP="00F06663">
            <w:pPr>
              <w:pStyle w:val="ListParagraph"/>
              <w:numPr>
                <w:ilvl w:val="0"/>
                <w:numId w:val="59"/>
              </w:numPr>
              <w:rPr>
                <w:rFonts w:eastAsia="Times New Roman" w:cstheme="minorHAnsi"/>
                <w:b/>
                <w:sz w:val="20"/>
                <w:szCs w:val="20"/>
              </w:rPr>
            </w:pPr>
            <w:r w:rsidRPr="0021022B">
              <w:rPr>
                <w:rFonts w:eastAsia="Times New Roman"/>
                <w:i/>
                <w:iCs/>
                <w:sz w:val="20"/>
                <w:szCs w:val="20"/>
              </w:rPr>
              <w:t xml:space="preserve">Determine how the available space can be used to provide groups of children who stay together with the same member of staff </w:t>
            </w:r>
            <w:r w:rsidRPr="0021022B">
              <w:rPr>
                <w:rFonts w:eastAsia="Times New Roman"/>
                <w:i/>
                <w:sz w:val="20"/>
                <w:szCs w:val="20"/>
              </w:rPr>
              <w:t xml:space="preserve">in line with EYFS ratios. </w:t>
            </w:r>
          </w:p>
          <w:p w14:paraId="094B1ED3" w14:textId="2716E55F" w:rsidR="0068711C" w:rsidRPr="0021022B" w:rsidRDefault="0021022B" w:rsidP="0021022B">
            <w:pPr>
              <w:tabs>
                <w:tab w:val="center" w:pos="4147"/>
                <w:tab w:val="right" w:pos="8309"/>
              </w:tabs>
              <w:rPr>
                <w:rFonts w:eastAsia="Times New Roman"/>
                <w:i/>
                <w:iCs/>
                <w:sz w:val="20"/>
                <w:szCs w:val="20"/>
              </w:rPr>
            </w:pPr>
            <w:r w:rsidRPr="0021022B">
              <w:rPr>
                <w:rFonts w:eastAsia="Times New Roman"/>
                <w:i/>
                <w:iCs/>
                <w:sz w:val="20"/>
                <w:szCs w:val="20"/>
              </w:rPr>
              <w:t xml:space="preserve"> </w:t>
            </w:r>
          </w:p>
          <w:p w14:paraId="74B7E96C" w14:textId="30909E86" w:rsidR="0068711C" w:rsidRDefault="0068711C" w:rsidP="00F06663">
            <w:pPr>
              <w:pStyle w:val="ListParagraph"/>
              <w:numPr>
                <w:ilvl w:val="0"/>
                <w:numId w:val="59"/>
              </w:numPr>
              <w:tabs>
                <w:tab w:val="center" w:pos="4147"/>
                <w:tab w:val="right" w:pos="8309"/>
              </w:tabs>
              <w:rPr>
                <w:rFonts w:eastAsia="Times New Roman" w:cstheme="minorHAnsi"/>
                <w:i/>
                <w:iCs/>
                <w:sz w:val="20"/>
                <w:szCs w:val="20"/>
              </w:rPr>
            </w:pPr>
            <w:r w:rsidRPr="00ED7E39">
              <w:rPr>
                <w:rFonts w:eastAsia="Times New Roman" w:cstheme="minorHAnsi"/>
                <w:i/>
                <w:iCs/>
                <w:sz w:val="20"/>
                <w:szCs w:val="20"/>
              </w:rPr>
              <w:t xml:space="preserve">Consider </w:t>
            </w:r>
            <w:r>
              <w:rPr>
                <w:rFonts w:eastAsia="Times New Roman" w:cstheme="minorHAnsi"/>
                <w:i/>
                <w:iCs/>
                <w:sz w:val="20"/>
                <w:szCs w:val="20"/>
              </w:rPr>
              <w:t xml:space="preserve">if it is possible for children to attend for all of their usual session pattern, or if session times will </w:t>
            </w:r>
            <w:r w:rsidR="0023098D">
              <w:rPr>
                <w:rFonts w:eastAsia="Times New Roman" w:cstheme="minorHAnsi"/>
                <w:i/>
                <w:iCs/>
                <w:sz w:val="20"/>
                <w:szCs w:val="20"/>
              </w:rPr>
              <w:t xml:space="preserve">need to </w:t>
            </w:r>
            <w:r>
              <w:rPr>
                <w:rFonts w:eastAsia="Times New Roman" w:cstheme="minorHAnsi"/>
                <w:i/>
                <w:iCs/>
                <w:sz w:val="20"/>
                <w:szCs w:val="20"/>
              </w:rPr>
              <w:t xml:space="preserve">reduce to allow for safe entry and exit, cleaning etc. </w:t>
            </w:r>
            <w:r w:rsidRPr="00796443">
              <w:rPr>
                <w:rFonts w:eastAsia="Times New Roman" w:cstheme="minorHAnsi"/>
                <w:i/>
                <w:iCs/>
                <w:sz w:val="20"/>
                <w:szCs w:val="20"/>
              </w:rPr>
              <w:t>It may be necessary to have a temporary cap on numbers of children attending the</w:t>
            </w:r>
            <w:r>
              <w:rPr>
                <w:rFonts w:eastAsia="Times New Roman" w:cstheme="minorHAnsi"/>
                <w:i/>
                <w:iCs/>
                <w:sz w:val="20"/>
                <w:szCs w:val="20"/>
              </w:rPr>
              <w:t xml:space="preserve"> </w:t>
            </w:r>
            <w:r w:rsidRPr="00796443">
              <w:rPr>
                <w:rFonts w:eastAsia="Times New Roman" w:cstheme="minorHAnsi"/>
                <w:i/>
                <w:iCs/>
                <w:sz w:val="20"/>
                <w:szCs w:val="20"/>
              </w:rPr>
              <w:t>setting</w:t>
            </w:r>
            <w:r w:rsidR="006B03FB">
              <w:rPr>
                <w:rFonts w:eastAsia="Times New Roman" w:cstheme="minorHAnsi"/>
                <w:i/>
                <w:iCs/>
                <w:sz w:val="20"/>
                <w:szCs w:val="20"/>
              </w:rPr>
              <w:t>.</w:t>
            </w:r>
          </w:p>
          <w:p w14:paraId="60FF4601" w14:textId="7995AFCE" w:rsidR="00E43525" w:rsidRPr="00BE5075" w:rsidRDefault="00E43525" w:rsidP="00BE5075">
            <w:pPr>
              <w:pStyle w:val="ListParagraph"/>
              <w:tabs>
                <w:tab w:val="center" w:pos="4147"/>
                <w:tab w:val="right" w:pos="8309"/>
              </w:tabs>
              <w:ind w:left="360"/>
              <w:rPr>
                <w:rFonts w:eastAsia="Times New Roman" w:cstheme="minorHAnsi"/>
                <w:i/>
                <w:iCs/>
                <w:sz w:val="20"/>
                <w:szCs w:val="20"/>
              </w:rPr>
            </w:pPr>
            <w:r>
              <w:rPr>
                <w:rFonts w:eastAsia="Times New Roman" w:cstheme="minorHAnsi"/>
                <w:i/>
                <w:iCs/>
                <w:sz w:val="20"/>
                <w:szCs w:val="20"/>
              </w:rPr>
              <w:t xml:space="preserve"> </w:t>
            </w:r>
          </w:p>
          <w:p w14:paraId="3C2D88BB" w14:textId="77777777" w:rsidR="00E43525" w:rsidRPr="00537E1C" w:rsidRDefault="00E43525" w:rsidP="00F06663">
            <w:pPr>
              <w:pStyle w:val="ListParagraph"/>
              <w:numPr>
                <w:ilvl w:val="0"/>
                <w:numId w:val="59"/>
              </w:numPr>
              <w:tabs>
                <w:tab w:val="center" w:pos="4147"/>
                <w:tab w:val="right" w:pos="8309"/>
              </w:tabs>
              <w:rPr>
                <w:rFonts w:eastAsia="Times New Roman"/>
                <w:b/>
                <w:i/>
                <w:iCs/>
                <w:sz w:val="20"/>
                <w:szCs w:val="20"/>
              </w:rPr>
            </w:pPr>
            <w:r w:rsidRPr="00537E1C">
              <w:rPr>
                <w:rFonts w:eastAsia="Times New Roman"/>
                <w:i/>
                <w:iCs/>
                <w:sz w:val="20"/>
                <w:szCs w:val="20"/>
              </w:rPr>
              <w:t xml:space="preserve">Depending on the size and the layout of individual settings, consider how floor space, rooms and outdoor space can be organised to ensure physical distancing between staff and between groups of children, considering the early years foundation stage (EYFS) age-based space requirements. </w:t>
            </w:r>
          </w:p>
          <w:p w14:paraId="39E3332B" w14:textId="77777777" w:rsidR="00E43525" w:rsidRPr="00732EA0" w:rsidRDefault="00E43525" w:rsidP="00E43525">
            <w:pPr>
              <w:tabs>
                <w:tab w:val="center" w:pos="4147"/>
                <w:tab w:val="right" w:pos="8309"/>
              </w:tabs>
              <w:rPr>
                <w:rFonts w:ascii="ArialMT" w:hAnsi="ArialMT"/>
                <w:color w:val="000000"/>
                <w:sz w:val="10"/>
                <w:szCs w:val="10"/>
              </w:rPr>
            </w:pPr>
          </w:p>
          <w:p w14:paraId="5C2ECC2A" w14:textId="371E4B3A" w:rsidR="00E43525" w:rsidRDefault="00E43525" w:rsidP="00F06663">
            <w:pPr>
              <w:pStyle w:val="ListParagraph"/>
              <w:numPr>
                <w:ilvl w:val="0"/>
                <w:numId w:val="59"/>
              </w:numPr>
              <w:tabs>
                <w:tab w:val="center" w:pos="4147"/>
                <w:tab w:val="right" w:pos="8309"/>
              </w:tabs>
              <w:rPr>
                <w:rFonts w:eastAsia="Times New Roman"/>
                <w:i/>
                <w:iCs/>
                <w:sz w:val="20"/>
                <w:szCs w:val="20"/>
              </w:rPr>
            </w:pPr>
            <w:r>
              <w:rPr>
                <w:rFonts w:eastAsia="Times New Roman"/>
                <w:i/>
                <w:iCs/>
                <w:sz w:val="20"/>
                <w:szCs w:val="20"/>
              </w:rPr>
              <w:t>Can a</w:t>
            </w:r>
            <w:r w:rsidRPr="000717D3">
              <w:rPr>
                <w:rFonts w:eastAsia="Times New Roman"/>
                <w:i/>
                <w:iCs/>
                <w:sz w:val="20"/>
                <w:szCs w:val="20"/>
              </w:rPr>
              <w:t>rea dividers</w:t>
            </w:r>
            <w:r w:rsidR="00B07F26">
              <w:rPr>
                <w:rFonts w:eastAsia="Times New Roman"/>
                <w:i/>
                <w:iCs/>
                <w:sz w:val="20"/>
                <w:szCs w:val="20"/>
              </w:rPr>
              <w:t xml:space="preserve"> / furniture</w:t>
            </w:r>
            <w:r w:rsidRPr="000717D3">
              <w:rPr>
                <w:rFonts w:eastAsia="Times New Roman"/>
                <w:i/>
                <w:iCs/>
                <w:sz w:val="20"/>
                <w:szCs w:val="20"/>
              </w:rPr>
              <w:t xml:space="preserve"> </w:t>
            </w:r>
            <w:r>
              <w:rPr>
                <w:rFonts w:eastAsia="Times New Roman"/>
                <w:i/>
                <w:iCs/>
                <w:sz w:val="20"/>
                <w:szCs w:val="20"/>
              </w:rPr>
              <w:t>be used</w:t>
            </w:r>
            <w:r w:rsidRPr="000717D3">
              <w:rPr>
                <w:rFonts w:eastAsia="Times New Roman"/>
                <w:i/>
                <w:iCs/>
                <w:sz w:val="20"/>
                <w:szCs w:val="20"/>
              </w:rPr>
              <w:t xml:space="preserve"> to keep children in different parts of the room</w:t>
            </w:r>
            <w:r w:rsidR="006B03FB">
              <w:rPr>
                <w:rFonts w:eastAsia="Times New Roman"/>
                <w:i/>
                <w:iCs/>
                <w:sz w:val="20"/>
                <w:szCs w:val="20"/>
              </w:rPr>
              <w:t>.</w:t>
            </w:r>
          </w:p>
          <w:p w14:paraId="33E468CC" w14:textId="77777777" w:rsidR="00E43525" w:rsidRDefault="00E43525" w:rsidP="00E43525">
            <w:pPr>
              <w:pStyle w:val="ListParagraph"/>
              <w:tabs>
                <w:tab w:val="center" w:pos="4147"/>
                <w:tab w:val="right" w:pos="8309"/>
              </w:tabs>
              <w:ind w:left="360"/>
              <w:rPr>
                <w:rFonts w:eastAsia="Times New Roman"/>
                <w:i/>
                <w:iCs/>
                <w:sz w:val="20"/>
                <w:szCs w:val="20"/>
              </w:rPr>
            </w:pPr>
          </w:p>
          <w:p w14:paraId="193BCF9D" w14:textId="1E3B27F0" w:rsidR="00484BF4" w:rsidRPr="00384707" w:rsidRDefault="00E43525" w:rsidP="00384707">
            <w:pPr>
              <w:pStyle w:val="ListParagraph"/>
              <w:numPr>
                <w:ilvl w:val="0"/>
                <w:numId w:val="59"/>
              </w:numPr>
              <w:tabs>
                <w:tab w:val="center" w:pos="4147"/>
                <w:tab w:val="right" w:pos="8309"/>
              </w:tabs>
              <w:rPr>
                <w:rFonts w:eastAsia="Times New Roman"/>
                <w:i/>
                <w:iCs/>
                <w:sz w:val="20"/>
                <w:szCs w:val="20"/>
              </w:rPr>
            </w:pPr>
            <w:r>
              <w:rPr>
                <w:rFonts w:eastAsia="Times New Roman"/>
                <w:i/>
                <w:iCs/>
                <w:sz w:val="20"/>
                <w:szCs w:val="20"/>
              </w:rPr>
              <w:t>F</w:t>
            </w:r>
            <w:r w:rsidRPr="000717D3">
              <w:rPr>
                <w:rFonts w:eastAsia="Times New Roman"/>
                <w:i/>
                <w:iCs/>
                <w:sz w:val="20"/>
                <w:szCs w:val="20"/>
              </w:rPr>
              <w:t>loor markings could be helpful in</w:t>
            </w:r>
            <w:r>
              <w:rPr>
                <w:rFonts w:eastAsia="Times New Roman"/>
                <w:i/>
                <w:iCs/>
                <w:sz w:val="20"/>
                <w:szCs w:val="20"/>
              </w:rPr>
              <w:t xml:space="preserve"> </w:t>
            </w:r>
            <w:r w:rsidRPr="000717D3">
              <w:rPr>
                <w:rFonts w:eastAsia="Times New Roman"/>
                <w:i/>
                <w:iCs/>
                <w:sz w:val="20"/>
                <w:szCs w:val="20"/>
              </w:rPr>
              <w:t>assisting staff with keeping groups apart.</w:t>
            </w:r>
          </w:p>
        </w:tc>
        <w:tc>
          <w:tcPr>
            <w:tcW w:w="349" w:type="pct"/>
          </w:tcPr>
          <w:p w14:paraId="26987288" w14:textId="77777777" w:rsidR="00484BF4" w:rsidRPr="00ED7E39" w:rsidRDefault="00484BF4">
            <w:pPr>
              <w:rPr>
                <w:rFonts w:cstheme="minorHAnsi"/>
                <w:sz w:val="20"/>
                <w:szCs w:val="20"/>
              </w:rPr>
            </w:pPr>
          </w:p>
        </w:tc>
        <w:tc>
          <w:tcPr>
            <w:tcW w:w="330" w:type="pct"/>
          </w:tcPr>
          <w:p w14:paraId="416EA399" w14:textId="77777777" w:rsidR="00484BF4" w:rsidRPr="00ED7E39" w:rsidRDefault="00484BF4">
            <w:pPr>
              <w:rPr>
                <w:rFonts w:cstheme="minorHAnsi"/>
                <w:sz w:val="20"/>
                <w:szCs w:val="20"/>
              </w:rPr>
            </w:pPr>
          </w:p>
        </w:tc>
        <w:tc>
          <w:tcPr>
            <w:tcW w:w="310" w:type="pct"/>
          </w:tcPr>
          <w:p w14:paraId="4C86F667" w14:textId="77777777" w:rsidR="00484BF4" w:rsidRPr="00ED7E39" w:rsidRDefault="00484BF4">
            <w:pPr>
              <w:rPr>
                <w:rFonts w:cstheme="minorHAnsi"/>
                <w:sz w:val="20"/>
                <w:szCs w:val="20"/>
              </w:rPr>
            </w:pPr>
          </w:p>
        </w:tc>
      </w:tr>
      <w:tr w:rsidR="0041041A" w14:paraId="5C63A5F1" w14:textId="77777777" w:rsidTr="000071F9">
        <w:tc>
          <w:tcPr>
            <w:tcW w:w="1478" w:type="pct"/>
          </w:tcPr>
          <w:p w14:paraId="1F6619F1" w14:textId="77777777" w:rsidR="00BE5075" w:rsidRDefault="00BE5075">
            <w:pPr>
              <w:rPr>
                <w:rFonts w:eastAsia="Times New Roman" w:cstheme="minorHAnsi"/>
                <w:b/>
                <w:sz w:val="20"/>
                <w:szCs w:val="20"/>
              </w:rPr>
            </w:pPr>
            <w:r>
              <w:rPr>
                <w:rFonts w:eastAsia="Times New Roman" w:cstheme="minorHAnsi"/>
                <w:b/>
                <w:sz w:val="20"/>
                <w:szCs w:val="20"/>
              </w:rPr>
              <w:t xml:space="preserve">Who should </w:t>
            </w:r>
            <w:r w:rsidR="00187CC6">
              <w:rPr>
                <w:rFonts w:eastAsia="Times New Roman" w:cstheme="minorHAnsi"/>
                <w:b/>
                <w:sz w:val="20"/>
                <w:szCs w:val="20"/>
              </w:rPr>
              <w:t>attend?</w:t>
            </w:r>
            <w:r>
              <w:rPr>
                <w:rFonts w:eastAsia="Times New Roman" w:cstheme="minorHAnsi"/>
                <w:b/>
                <w:sz w:val="20"/>
                <w:szCs w:val="20"/>
              </w:rPr>
              <w:t xml:space="preserve"> </w:t>
            </w:r>
          </w:p>
          <w:p w14:paraId="6291BCF1" w14:textId="418A1CBD" w:rsidR="00E4342E" w:rsidRPr="00E4342E" w:rsidRDefault="00E4342E" w:rsidP="00E4342E">
            <w:pPr>
              <w:rPr>
                <w:rFonts w:eastAsia="Times New Roman"/>
                <w:i/>
                <w:color w:val="4472C4" w:themeColor="accent1"/>
                <w:sz w:val="20"/>
                <w:szCs w:val="20"/>
              </w:rPr>
            </w:pPr>
            <w:r>
              <w:rPr>
                <w:rFonts w:eastAsia="Times New Roman"/>
                <w:i/>
                <w:color w:val="4472C4" w:themeColor="accent1"/>
                <w:sz w:val="20"/>
                <w:szCs w:val="20"/>
              </w:rPr>
              <w:t>T</w:t>
            </w:r>
            <w:r w:rsidRPr="00E4342E">
              <w:rPr>
                <w:rFonts w:eastAsia="Times New Roman"/>
                <w:i/>
                <w:color w:val="4472C4" w:themeColor="accent1"/>
                <w:sz w:val="20"/>
                <w:szCs w:val="20"/>
              </w:rPr>
              <w:t>he majority of children will be able to return to settings. Settings should note that:</w:t>
            </w:r>
          </w:p>
          <w:p w14:paraId="0C0A4E08" w14:textId="77777777" w:rsidR="00E4342E" w:rsidRPr="00E4342E" w:rsidRDefault="00E4342E" w:rsidP="00E4342E">
            <w:pPr>
              <w:rPr>
                <w:rFonts w:eastAsia="Times New Roman"/>
                <w:i/>
                <w:color w:val="4472C4" w:themeColor="accent1"/>
                <w:sz w:val="20"/>
                <w:szCs w:val="20"/>
              </w:rPr>
            </w:pPr>
          </w:p>
          <w:p w14:paraId="026052A4" w14:textId="5A268EF5" w:rsidR="00E4342E" w:rsidRDefault="00E4342E" w:rsidP="00E4342E">
            <w:pPr>
              <w:rPr>
                <w:rFonts w:eastAsia="Times New Roman"/>
                <w:i/>
                <w:color w:val="4472C4" w:themeColor="accent1"/>
                <w:sz w:val="20"/>
                <w:szCs w:val="20"/>
              </w:rPr>
            </w:pPr>
            <w:r w:rsidRPr="00E4342E">
              <w:rPr>
                <w:rFonts w:eastAsia="Times New Roman"/>
                <w:i/>
                <w:color w:val="4472C4" w:themeColor="accent1"/>
                <w:sz w:val="20"/>
                <w:szCs w:val="20"/>
              </w:rPr>
              <w:t xml:space="preserve">a small number of children will still be unable to attend in line with public health advice because they are </w:t>
            </w:r>
            <w:r w:rsidR="00042E57" w:rsidRPr="00E4342E">
              <w:rPr>
                <w:rFonts w:eastAsia="Times New Roman"/>
                <w:i/>
                <w:color w:val="4472C4" w:themeColor="accent1"/>
                <w:sz w:val="20"/>
                <w:szCs w:val="20"/>
              </w:rPr>
              <w:t>self-isolating</w:t>
            </w:r>
            <w:r w:rsidRPr="00E4342E">
              <w:rPr>
                <w:rFonts w:eastAsia="Times New Roman"/>
                <w:i/>
                <w:color w:val="4472C4" w:themeColor="accent1"/>
                <w:sz w:val="20"/>
                <w:szCs w:val="20"/>
              </w:rPr>
              <w:t xml:space="preserve"> and have had symptoms or a positive test result themselves; or because they are a close contact of someone who has coronavirus (COVID-19).</w:t>
            </w:r>
          </w:p>
          <w:p w14:paraId="14473B00" w14:textId="77777777" w:rsidR="00B26A40" w:rsidRPr="00E4342E" w:rsidRDefault="00B26A40" w:rsidP="00E4342E">
            <w:pPr>
              <w:rPr>
                <w:rFonts w:eastAsia="Times New Roman"/>
                <w:i/>
                <w:color w:val="4472C4" w:themeColor="accent1"/>
                <w:sz w:val="20"/>
                <w:szCs w:val="20"/>
              </w:rPr>
            </w:pPr>
          </w:p>
          <w:p w14:paraId="667C6F60" w14:textId="28C5A172" w:rsidR="00E4342E" w:rsidRDefault="00E4342E" w:rsidP="00E4342E">
            <w:pPr>
              <w:rPr>
                <w:rFonts w:eastAsia="Times New Roman"/>
                <w:iCs/>
                <w:color w:val="4472C4" w:themeColor="accent1"/>
                <w:sz w:val="20"/>
                <w:szCs w:val="20"/>
              </w:rPr>
            </w:pPr>
            <w:r w:rsidRPr="00E4342E">
              <w:rPr>
                <w:rFonts w:eastAsia="Times New Roman"/>
                <w:i/>
                <w:color w:val="4472C4" w:themeColor="accent1"/>
                <w:sz w:val="20"/>
                <w:szCs w:val="20"/>
              </w:rPr>
              <w:t xml:space="preserve">shielding advice for all adults and children will pause on 1 August, subject to a continued decline in the rates of community transmission of coronavirus (COVID-19). This means that even the small number of children who will remain on the shielded patient </w:t>
            </w:r>
            <w:r w:rsidRPr="00E4342E">
              <w:rPr>
                <w:rFonts w:eastAsia="Times New Roman"/>
                <w:i/>
                <w:color w:val="4472C4" w:themeColor="accent1"/>
                <w:sz w:val="20"/>
                <w:szCs w:val="20"/>
              </w:rPr>
              <w:lastRenderedPageBreak/>
              <w:t xml:space="preserve">list can return to settings, as can those who have family members who are shielding. </w:t>
            </w:r>
            <w:hyperlink r:id="rId36" w:history="1">
              <w:r w:rsidRPr="00F736E7">
                <w:rPr>
                  <w:rStyle w:val="Hyperlink"/>
                  <w:rFonts w:eastAsia="Times New Roman"/>
                  <w:iCs/>
                  <w:sz w:val="20"/>
                  <w:szCs w:val="20"/>
                </w:rPr>
                <w:t>https://www.gov.uk/government/publications/guidance-on-shielding-and-protecting-extremely-vulnerable-persons-from-covid-19/guidance-on-shielding-and-protecting-extremely-vulnerable-persons-from-covid-19</w:t>
              </w:r>
            </w:hyperlink>
          </w:p>
          <w:p w14:paraId="41E1F253" w14:textId="77777777" w:rsidR="00E4342E" w:rsidRPr="00E4342E" w:rsidRDefault="00E4342E" w:rsidP="00E4342E">
            <w:pPr>
              <w:rPr>
                <w:rFonts w:eastAsia="Times New Roman"/>
                <w:i/>
                <w:color w:val="4472C4" w:themeColor="accent1"/>
                <w:sz w:val="20"/>
                <w:szCs w:val="20"/>
              </w:rPr>
            </w:pPr>
          </w:p>
          <w:p w14:paraId="6ABBDD36" w14:textId="47D577C3" w:rsidR="00DA2309" w:rsidRPr="006A63A5" w:rsidRDefault="006A63A5">
            <w:pPr>
              <w:rPr>
                <w:rFonts w:eastAsia="Times New Roman"/>
                <w:i/>
                <w:iCs/>
                <w:color w:val="ED7D31" w:themeColor="accent2"/>
                <w:sz w:val="18"/>
                <w:szCs w:val="18"/>
              </w:rPr>
            </w:pPr>
            <w:r w:rsidRPr="006A63A5">
              <w:rPr>
                <w:rFonts w:eastAsia="Times New Roman"/>
                <w:i/>
                <w:iCs/>
                <w:color w:val="ED7D31" w:themeColor="accent2"/>
                <w:sz w:val="18"/>
                <w:szCs w:val="18"/>
              </w:rPr>
              <w:t xml:space="preserve"> If necessary, settings should prioritise vulnerable children and children of critical workers, then 3 and 4 year olds, in particular those who will be transitioning to reception in September, followed by younger age groups</w:t>
            </w:r>
            <w:r w:rsidR="00BF070E">
              <w:rPr>
                <w:rFonts w:eastAsia="Times New Roman"/>
                <w:i/>
                <w:iCs/>
                <w:color w:val="ED7D31" w:themeColor="accent2"/>
                <w:sz w:val="18"/>
                <w:szCs w:val="18"/>
              </w:rPr>
              <w:t>.</w:t>
            </w:r>
          </w:p>
          <w:p w14:paraId="35419C86" w14:textId="77777777" w:rsidR="006A63A5" w:rsidRDefault="006A63A5" w:rsidP="00DA2309">
            <w:pPr>
              <w:tabs>
                <w:tab w:val="center" w:pos="4147"/>
                <w:tab w:val="right" w:pos="8309"/>
              </w:tabs>
              <w:rPr>
                <w:rFonts w:eastAsia="Times New Roman"/>
                <w:i/>
                <w:iCs/>
                <w:color w:val="ED7D31" w:themeColor="accent2"/>
                <w:sz w:val="18"/>
                <w:szCs w:val="18"/>
              </w:rPr>
            </w:pPr>
          </w:p>
          <w:p w14:paraId="44224EB0" w14:textId="62C4DC3B" w:rsidR="00DA2309" w:rsidRPr="00A04D92" w:rsidRDefault="00DA2309" w:rsidP="00DA2309">
            <w:pPr>
              <w:tabs>
                <w:tab w:val="center" w:pos="4147"/>
                <w:tab w:val="right" w:pos="8309"/>
              </w:tabs>
              <w:rPr>
                <w:rFonts w:eastAsia="Times New Roman"/>
                <w:i/>
                <w:iCs/>
                <w:color w:val="ED7D31" w:themeColor="accent2"/>
                <w:sz w:val="18"/>
                <w:szCs w:val="18"/>
              </w:rPr>
            </w:pPr>
            <w:r w:rsidRPr="00B26A40">
              <w:rPr>
                <w:rFonts w:eastAsia="Times New Roman"/>
                <w:i/>
                <w:iCs/>
                <w:color w:val="ED7D31" w:themeColor="accent2"/>
                <w:sz w:val="18"/>
                <w:szCs w:val="18"/>
              </w:rPr>
              <w:t>Sessional nurseries that have different cohorts of children at different times of the day may wish to consider</w:t>
            </w:r>
            <w:r w:rsidR="00817668" w:rsidRPr="00B26A40">
              <w:rPr>
                <w:rFonts w:eastAsia="Times New Roman"/>
                <w:i/>
                <w:iCs/>
                <w:color w:val="ED7D31" w:themeColor="accent2"/>
                <w:sz w:val="18"/>
                <w:szCs w:val="18"/>
              </w:rPr>
              <w:t xml:space="preserve"> </w:t>
            </w:r>
            <w:r w:rsidRPr="00B26A40">
              <w:rPr>
                <w:rFonts w:eastAsia="Times New Roman"/>
                <w:i/>
                <w:iCs/>
                <w:color w:val="ED7D31" w:themeColor="accent2"/>
                <w:sz w:val="18"/>
                <w:szCs w:val="18"/>
              </w:rPr>
              <w:t>having smaller group sizes to limit the number of children staff are in contact with.</w:t>
            </w:r>
            <w:r w:rsidRPr="00A04D92">
              <w:rPr>
                <w:rFonts w:eastAsia="Times New Roman"/>
                <w:i/>
                <w:iCs/>
                <w:color w:val="ED7D31" w:themeColor="accent2"/>
                <w:sz w:val="18"/>
                <w:szCs w:val="18"/>
              </w:rPr>
              <w:t xml:space="preserve"> </w:t>
            </w:r>
          </w:p>
          <w:p w14:paraId="0322FB73" w14:textId="2AFDEEB8" w:rsidR="00DA2309" w:rsidRDefault="00DA2309">
            <w:pPr>
              <w:rPr>
                <w:rFonts w:eastAsia="Times New Roman" w:cstheme="minorHAnsi"/>
                <w:b/>
                <w:sz w:val="20"/>
                <w:szCs w:val="20"/>
              </w:rPr>
            </w:pPr>
          </w:p>
        </w:tc>
        <w:tc>
          <w:tcPr>
            <w:tcW w:w="389" w:type="pct"/>
          </w:tcPr>
          <w:p w14:paraId="701511BD" w14:textId="77777777" w:rsidR="00BE5075" w:rsidRPr="00ED7E39" w:rsidRDefault="00BE5075">
            <w:pPr>
              <w:rPr>
                <w:rFonts w:cstheme="minorHAnsi"/>
                <w:sz w:val="20"/>
                <w:szCs w:val="20"/>
              </w:rPr>
            </w:pPr>
          </w:p>
        </w:tc>
        <w:tc>
          <w:tcPr>
            <w:tcW w:w="2144" w:type="pct"/>
          </w:tcPr>
          <w:p w14:paraId="1B242F39" w14:textId="77777777" w:rsidR="00BE5075" w:rsidRDefault="00BE5075" w:rsidP="00F06663">
            <w:pPr>
              <w:pStyle w:val="ListParagraph"/>
              <w:numPr>
                <w:ilvl w:val="0"/>
                <w:numId w:val="57"/>
              </w:numPr>
              <w:tabs>
                <w:tab w:val="center" w:pos="4147"/>
                <w:tab w:val="right" w:pos="8309"/>
              </w:tabs>
              <w:rPr>
                <w:rFonts w:eastAsia="Times New Roman"/>
                <w:i/>
                <w:iCs/>
                <w:sz w:val="20"/>
                <w:szCs w:val="20"/>
              </w:rPr>
            </w:pPr>
            <w:r w:rsidRPr="001D63E7">
              <w:rPr>
                <w:rFonts w:eastAsia="Times New Roman"/>
                <w:i/>
                <w:iCs/>
                <w:sz w:val="20"/>
                <w:szCs w:val="20"/>
              </w:rPr>
              <w:t>Determine the number of the critical keyworker, vulnerable children and those with a published EHCP who the priority are to attend every day</w:t>
            </w:r>
            <w:r>
              <w:rPr>
                <w:rFonts w:eastAsia="Times New Roman"/>
                <w:i/>
                <w:iCs/>
                <w:sz w:val="20"/>
                <w:szCs w:val="20"/>
              </w:rPr>
              <w:t xml:space="preserve">. </w:t>
            </w:r>
          </w:p>
          <w:p w14:paraId="2B6F35A0" w14:textId="5838B133" w:rsidR="00F623D9" w:rsidRPr="009A463C" w:rsidRDefault="009A463C" w:rsidP="009A463C">
            <w:pPr>
              <w:pStyle w:val="ListParagraph"/>
              <w:numPr>
                <w:ilvl w:val="0"/>
                <w:numId w:val="3"/>
              </w:numPr>
              <w:tabs>
                <w:tab w:val="center" w:pos="4147"/>
                <w:tab w:val="right" w:pos="8309"/>
              </w:tabs>
              <w:rPr>
                <w:rFonts w:eastAsia="Times New Roman" w:cstheme="minorHAnsi"/>
                <w:i/>
                <w:iCs/>
                <w:sz w:val="20"/>
                <w:szCs w:val="20"/>
              </w:rPr>
            </w:pPr>
            <w:r>
              <w:rPr>
                <w:rFonts w:eastAsia="Times New Roman"/>
                <w:i/>
                <w:sz w:val="20"/>
                <w:szCs w:val="20"/>
              </w:rPr>
              <w:t>I</w:t>
            </w:r>
            <w:r w:rsidRPr="55AFD8FB">
              <w:rPr>
                <w:rFonts w:eastAsia="Times New Roman"/>
                <w:i/>
                <w:sz w:val="20"/>
                <w:szCs w:val="20"/>
              </w:rPr>
              <w:t>f it is not possible to offer places to ALL children, due to physical space or staffing availability</w:t>
            </w:r>
            <w:r>
              <w:rPr>
                <w:rFonts w:eastAsia="Times New Roman"/>
                <w:i/>
                <w:sz w:val="20"/>
                <w:szCs w:val="20"/>
              </w:rPr>
              <w:t xml:space="preserve"> d</w:t>
            </w:r>
            <w:r w:rsidR="00BE5075" w:rsidRPr="009A463C">
              <w:rPr>
                <w:rFonts w:eastAsia="Times New Roman"/>
                <w:i/>
                <w:sz w:val="20"/>
                <w:szCs w:val="20"/>
              </w:rPr>
              <w:t>evelop criteria to determine places for the remainder of children on roll</w:t>
            </w:r>
            <w:r w:rsidR="006B03FB">
              <w:rPr>
                <w:rFonts w:eastAsia="Times New Roman"/>
                <w:i/>
                <w:sz w:val="20"/>
                <w:szCs w:val="20"/>
              </w:rPr>
              <w:t>.</w:t>
            </w:r>
            <w:r w:rsidR="00BE5075" w:rsidRPr="009A463C">
              <w:rPr>
                <w:rFonts w:eastAsia="Times New Roman"/>
                <w:i/>
                <w:sz w:val="20"/>
                <w:szCs w:val="20"/>
              </w:rPr>
              <w:t xml:space="preserve"> </w:t>
            </w:r>
          </w:p>
          <w:p w14:paraId="73566AE2" w14:textId="77305594" w:rsidR="00BE5075" w:rsidRPr="004527AF" w:rsidRDefault="00BE5075" w:rsidP="004527AF">
            <w:pPr>
              <w:pStyle w:val="ListParagraph"/>
              <w:numPr>
                <w:ilvl w:val="0"/>
                <w:numId w:val="3"/>
              </w:numPr>
              <w:tabs>
                <w:tab w:val="center" w:pos="4147"/>
                <w:tab w:val="right" w:pos="8309"/>
              </w:tabs>
              <w:rPr>
                <w:rFonts w:eastAsia="Times New Roman"/>
                <w:i/>
                <w:sz w:val="20"/>
                <w:szCs w:val="20"/>
              </w:rPr>
            </w:pPr>
            <w:r w:rsidRPr="004963CE">
              <w:rPr>
                <w:rFonts w:eastAsia="Times New Roman"/>
                <w:i/>
                <w:iCs/>
                <w:sz w:val="20"/>
                <w:szCs w:val="20"/>
              </w:rPr>
              <w:t>Arrangements for staff deployment may mean that children are not able to be placed with their usual keyperson</w:t>
            </w:r>
            <w:r w:rsidR="006B03FB">
              <w:rPr>
                <w:rFonts w:eastAsia="Times New Roman"/>
                <w:i/>
                <w:iCs/>
                <w:sz w:val="20"/>
                <w:szCs w:val="20"/>
              </w:rPr>
              <w:t>.</w:t>
            </w:r>
          </w:p>
        </w:tc>
        <w:tc>
          <w:tcPr>
            <w:tcW w:w="349" w:type="pct"/>
          </w:tcPr>
          <w:p w14:paraId="554F4E2C" w14:textId="77777777" w:rsidR="00BE5075" w:rsidRPr="00ED7E39" w:rsidRDefault="00BE5075">
            <w:pPr>
              <w:rPr>
                <w:rFonts w:cstheme="minorHAnsi"/>
                <w:sz w:val="20"/>
                <w:szCs w:val="20"/>
              </w:rPr>
            </w:pPr>
          </w:p>
        </w:tc>
        <w:tc>
          <w:tcPr>
            <w:tcW w:w="330" w:type="pct"/>
          </w:tcPr>
          <w:p w14:paraId="5E76C161" w14:textId="77777777" w:rsidR="00BE5075" w:rsidRPr="00ED7E39" w:rsidRDefault="00BE5075">
            <w:pPr>
              <w:rPr>
                <w:rFonts w:cstheme="minorHAnsi"/>
                <w:sz w:val="20"/>
                <w:szCs w:val="20"/>
              </w:rPr>
            </w:pPr>
          </w:p>
        </w:tc>
        <w:tc>
          <w:tcPr>
            <w:tcW w:w="310" w:type="pct"/>
          </w:tcPr>
          <w:p w14:paraId="0CE58673" w14:textId="77777777" w:rsidR="00BE5075" w:rsidRPr="00ED7E39" w:rsidRDefault="00BE5075">
            <w:pPr>
              <w:rPr>
                <w:rFonts w:cstheme="minorHAnsi"/>
                <w:sz w:val="20"/>
                <w:szCs w:val="20"/>
              </w:rPr>
            </w:pPr>
          </w:p>
        </w:tc>
      </w:tr>
      <w:tr w:rsidR="0041041A" w14:paraId="2F476034" w14:textId="5A421FF9" w:rsidTr="000071F9">
        <w:tc>
          <w:tcPr>
            <w:tcW w:w="1478" w:type="pct"/>
          </w:tcPr>
          <w:p w14:paraId="4BEF137E" w14:textId="39EF0A55" w:rsidR="0090296B" w:rsidRDefault="000E5B31">
            <w:pPr>
              <w:rPr>
                <w:rFonts w:eastAsia="Times New Roman" w:cstheme="minorHAnsi"/>
                <w:b/>
                <w:sz w:val="20"/>
                <w:szCs w:val="20"/>
              </w:rPr>
            </w:pPr>
            <w:r>
              <w:rPr>
                <w:rFonts w:eastAsia="Times New Roman" w:cstheme="minorHAnsi"/>
                <w:b/>
                <w:sz w:val="20"/>
                <w:szCs w:val="20"/>
              </w:rPr>
              <w:t>Managing staffing capacity</w:t>
            </w:r>
            <w:r w:rsidR="00E21B29">
              <w:rPr>
                <w:rFonts w:eastAsia="Times New Roman" w:cstheme="minorHAnsi"/>
                <w:b/>
                <w:sz w:val="20"/>
                <w:szCs w:val="20"/>
              </w:rPr>
              <w:t xml:space="preserve"> to sustain provision</w:t>
            </w:r>
          </w:p>
          <w:p w14:paraId="475F9D53" w14:textId="77777777" w:rsidR="0068711C" w:rsidRDefault="0068711C">
            <w:pPr>
              <w:rPr>
                <w:rFonts w:eastAsia="Times New Roman" w:cstheme="minorHAnsi"/>
                <w:b/>
                <w:sz w:val="20"/>
                <w:szCs w:val="20"/>
              </w:rPr>
            </w:pPr>
          </w:p>
          <w:p w14:paraId="3A46F3B8" w14:textId="608190BA" w:rsidR="00E4342E" w:rsidRPr="00E4342E" w:rsidRDefault="00E4342E" w:rsidP="00E4342E">
            <w:pPr>
              <w:tabs>
                <w:tab w:val="center" w:pos="4147"/>
                <w:tab w:val="right" w:pos="8309"/>
              </w:tabs>
              <w:rPr>
                <w:rFonts w:eastAsia="Times New Roman" w:cstheme="minorHAnsi"/>
                <w:i/>
                <w:iCs/>
                <w:color w:val="4472C4" w:themeColor="accent1"/>
                <w:sz w:val="18"/>
                <w:szCs w:val="18"/>
              </w:rPr>
            </w:pPr>
            <w:r>
              <w:rPr>
                <w:rFonts w:eastAsia="Times New Roman" w:cstheme="minorHAnsi"/>
                <w:i/>
                <w:iCs/>
                <w:color w:val="4472C4" w:themeColor="accent1"/>
                <w:sz w:val="18"/>
                <w:szCs w:val="18"/>
              </w:rPr>
              <w:t>U</w:t>
            </w:r>
            <w:r w:rsidRPr="00E4342E">
              <w:rPr>
                <w:rFonts w:eastAsia="Times New Roman" w:cstheme="minorHAnsi"/>
                <w:i/>
                <w:iCs/>
                <w:color w:val="4472C4" w:themeColor="accent1"/>
                <w:sz w:val="18"/>
                <w:szCs w:val="18"/>
              </w:rPr>
              <w:t>p to 3 childminders (or a mix of up to 3 childminders and assistants) can work together in the same domestic premises. However, if more than 3 childminders work together they will need to apply to Ofsted to register childcare on domestic premises.</w:t>
            </w:r>
          </w:p>
          <w:p w14:paraId="4F00ABD1" w14:textId="77777777" w:rsidR="00E4342E" w:rsidRPr="00E4342E" w:rsidRDefault="00E4342E" w:rsidP="00E4342E">
            <w:pPr>
              <w:tabs>
                <w:tab w:val="center" w:pos="4147"/>
                <w:tab w:val="right" w:pos="8309"/>
              </w:tabs>
              <w:rPr>
                <w:rFonts w:eastAsia="Times New Roman" w:cstheme="minorHAnsi"/>
                <w:i/>
                <w:iCs/>
                <w:color w:val="4472C4" w:themeColor="accent1"/>
                <w:sz w:val="18"/>
                <w:szCs w:val="18"/>
              </w:rPr>
            </w:pPr>
          </w:p>
          <w:p w14:paraId="474AF41E" w14:textId="2183FED6" w:rsidR="00E4342E" w:rsidRDefault="00E4342E" w:rsidP="00E4342E">
            <w:pPr>
              <w:rPr>
                <w:rFonts w:eastAsia="Times New Roman" w:cstheme="minorHAnsi"/>
                <w:i/>
                <w:iCs/>
                <w:color w:val="4472C4" w:themeColor="accent1"/>
                <w:sz w:val="18"/>
                <w:szCs w:val="18"/>
              </w:rPr>
            </w:pPr>
            <w:r w:rsidRPr="00E4342E">
              <w:rPr>
                <w:rFonts w:eastAsia="Times New Roman" w:cstheme="minorHAnsi"/>
                <w:i/>
                <w:iCs/>
                <w:color w:val="4472C4" w:themeColor="accent1"/>
                <w:sz w:val="18"/>
                <w:szCs w:val="18"/>
              </w:rPr>
              <w:t>If registered to deliver childcare on domestic premises, 4 or more childminders (or a mix of 4 or more childminders and assistants) can work together in the same domestic premises, which would enable them to care for larger groups of children and still meet ratio requirements. Further details of requirements for childminders and childcare on domestic premises is available.</w:t>
            </w:r>
          </w:p>
          <w:p w14:paraId="5FD42CB6" w14:textId="77777777" w:rsidR="00E4342E" w:rsidRDefault="00E4342E" w:rsidP="00E4342E">
            <w:pPr>
              <w:rPr>
                <w:rFonts w:eastAsia="Times New Roman" w:cstheme="minorHAnsi"/>
                <w:b/>
                <w:color w:val="4472C4" w:themeColor="accent1"/>
                <w:sz w:val="18"/>
                <w:szCs w:val="18"/>
              </w:rPr>
            </w:pPr>
          </w:p>
          <w:p w14:paraId="46C89F2B" w14:textId="62F760D7" w:rsidR="00DF5FAD" w:rsidRPr="00A04D92" w:rsidRDefault="003D64D6" w:rsidP="00E4342E">
            <w:pPr>
              <w:rPr>
                <w:rFonts w:eastAsia="Times New Roman" w:cstheme="minorHAnsi"/>
                <w:i/>
                <w:iCs/>
                <w:color w:val="ED7D31" w:themeColor="accent2"/>
                <w:sz w:val="18"/>
                <w:szCs w:val="18"/>
              </w:rPr>
            </w:pPr>
            <w:r w:rsidRPr="00A04D92">
              <w:rPr>
                <w:rFonts w:eastAsia="Times New Roman" w:cstheme="minorHAnsi"/>
                <w:i/>
                <w:iCs/>
                <w:color w:val="ED7D31" w:themeColor="accent2"/>
                <w:sz w:val="18"/>
                <w:szCs w:val="18"/>
              </w:rPr>
              <w:t xml:space="preserve">As far as possible, the same members of staff should be assigned to each group and these should stay the same during the day and on subsequent days. </w:t>
            </w:r>
          </w:p>
          <w:p w14:paraId="1FEB5963" w14:textId="77777777" w:rsidR="00DF5FAD" w:rsidRPr="00A04D92" w:rsidRDefault="00DF5FAD">
            <w:pPr>
              <w:rPr>
                <w:rFonts w:eastAsia="Times New Roman" w:cstheme="minorHAnsi"/>
                <w:b/>
                <w:sz w:val="18"/>
                <w:szCs w:val="18"/>
              </w:rPr>
            </w:pPr>
          </w:p>
          <w:p w14:paraId="7FD597DA" w14:textId="35E524A2" w:rsidR="00DC2B65" w:rsidRPr="00A04D92" w:rsidRDefault="003D64D6">
            <w:pPr>
              <w:rPr>
                <w:rFonts w:eastAsia="Times New Roman"/>
                <w:i/>
                <w:iCs/>
                <w:color w:val="ED7D31" w:themeColor="accent2"/>
                <w:sz w:val="18"/>
                <w:szCs w:val="18"/>
              </w:rPr>
            </w:pPr>
            <w:r w:rsidRPr="00A04D92">
              <w:rPr>
                <w:rFonts w:eastAsia="Times New Roman"/>
                <w:i/>
                <w:iCs/>
                <w:color w:val="ED7D31" w:themeColor="accent2"/>
                <w:sz w:val="18"/>
                <w:szCs w:val="18"/>
              </w:rPr>
              <w:t>Keep your staffing arrangements as consistent as possible. In instances where you do need to use staff from other setting</w:t>
            </w:r>
            <w:r w:rsidR="005375CB">
              <w:rPr>
                <w:rFonts w:eastAsia="Times New Roman"/>
                <w:i/>
                <w:iCs/>
                <w:color w:val="ED7D31" w:themeColor="accent2"/>
                <w:sz w:val="18"/>
                <w:szCs w:val="18"/>
              </w:rPr>
              <w:t xml:space="preserve"> </w:t>
            </w:r>
            <w:r w:rsidRPr="00A04D92">
              <w:rPr>
                <w:rFonts w:eastAsia="Times New Roman"/>
                <w:i/>
                <w:iCs/>
                <w:color w:val="ED7D31" w:themeColor="accent2"/>
                <w:sz w:val="18"/>
                <w:szCs w:val="18"/>
              </w:rPr>
              <w:t>or agency staff, ensure that this is agreed on a weekly basis, not daily, to limit contacts</w:t>
            </w:r>
          </w:p>
          <w:p w14:paraId="7AE4C18E" w14:textId="77777777" w:rsidR="003D64D6" w:rsidRPr="00A04D92" w:rsidRDefault="003D64D6">
            <w:pPr>
              <w:rPr>
                <w:rFonts w:eastAsia="Times New Roman" w:cstheme="minorHAnsi"/>
                <w:i/>
                <w:iCs/>
                <w:color w:val="ED7D31" w:themeColor="accent2"/>
                <w:sz w:val="18"/>
                <w:szCs w:val="18"/>
              </w:rPr>
            </w:pPr>
          </w:p>
          <w:p w14:paraId="34E26AB5" w14:textId="77777777" w:rsidR="003D64D6" w:rsidRPr="00A04D92" w:rsidRDefault="003D64D6" w:rsidP="003D64D6">
            <w:pPr>
              <w:tabs>
                <w:tab w:val="center" w:pos="4147"/>
                <w:tab w:val="right" w:pos="8309"/>
              </w:tabs>
              <w:rPr>
                <w:rFonts w:eastAsia="Times New Roman"/>
                <w:i/>
                <w:iCs/>
                <w:color w:val="ED7D31" w:themeColor="accent2"/>
                <w:sz w:val="18"/>
                <w:szCs w:val="18"/>
              </w:rPr>
            </w:pPr>
            <w:r w:rsidRPr="00A04D92">
              <w:rPr>
                <w:rFonts w:eastAsia="Times New Roman"/>
                <w:i/>
                <w:iCs/>
                <w:color w:val="ED7D31" w:themeColor="accent2"/>
                <w:sz w:val="18"/>
                <w:szCs w:val="18"/>
              </w:rPr>
              <w:t>Consider any risk assessments that you will need to undertake to ensure the safe care of groups of children can be maintained at all times, taking the need for staff breaks into account.</w:t>
            </w:r>
          </w:p>
          <w:p w14:paraId="4AB42AB9" w14:textId="77777777" w:rsidR="00D4095A" w:rsidRPr="003D64D6" w:rsidRDefault="00D4095A" w:rsidP="003D64D6">
            <w:pPr>
              <w:tabs>
                <w:tab w:val="center" w:pos="4147"/>
                <w:tab w:val="right" w:pos="8309"/>
              </w:tabs>
              <w:rPr>
                <w:rFonts w:eastAsia="Times New Roman"/>
                <w:i/>
                <w:iCs/>
                <w:color w:val="ED7D31" w:themeColor="accent2"/>
                <w:sz w:val="20"/>
                <w:szCs w:val="20"/>
              </w:rPr>
            </w:pPr>
          </w:p>
          <w:p w14:paraId="5E2D1C68" w14:textId="77777777" w:rsidR="00D4095A" w:rsidRDefault="00D4095A">
            <w:pPr>
              <w:rPr>
                <w:rStyle w:val="Hyperlink"/>
                <w:rFonts w:cstheme="minorHAnsi"/>
                <w:sz w:val="18"/>
                <w:szCs w:val="18"/>
              </w:rPr>
            </w:pPr>
          </w:p>
          <w:p w14:paraId="0BB1D7BB" w14:textId="4DF4E3CD" w:rsidR="00D4095A" w:rsidRPr="00E4342E" w:rsidRDefault="00382875">
            <w:pPr>
              <w:rPr>
                <w:rStyle w:val="Hyperlink"/>
                <w:rFonts w:cstheme="minorHAnsi"/>
                <w:sz w:val="20"/>
                <w:szCs w:val="20"/>
              </w:rPr>
            </w:pPr>
            <w:hyperlink r:id="rId37" w:history="1">
              <w:r w:rsidR="00075AC4" w:rsidRPr="00E4342E">
                <w:rPr>
                  <w:color w:val="0000FF"/>
                  <w:sz w:val="20"/>
                  <w:szCs w:val="20"/>
                  <w:u w:val="single"/>
                </w:rPr>
                <w:t>https://www.gov.uk/government/publications/early-years-foundation-stage-framework--2/early-years-foundation-stage-coronavirus-disapplications</w:t>
              </w:r>
            </w:hyperlink>
          </w:p>
          <w:p w14:paraId="6AF5895D" w14:textId="77777777" w:rsidR="004479EE" w:rsidRPr="00E4342E" w:rsidRDefault="004479EE" w:rsidP="00D4095A">
            <w:pPr>
              <w:tabs>
                <w:tab w:val="center" w:pos="4147"/>
                <w:tab w:val="right" w:pos="8309"/>
              </w:tabs>
              <w:rPr>
                <w:sz w:val="20"/>
                <w:szCs w:val="20"/>
              </w:rPr>
            </w:pPr>
          </w:p>
          <w:p w14:paraId="40ADDCF4" w14:textId="667B3BFC" w:rsidR="00D4095A" w:rsidRPr="00E4342E" w:rsidRDefault="00382875" w:rsidP="00D4095A">
            <w:pPr>
              <w:tabs>
                <w:tab w:val="center" w:pos="4147"/>
                <w:tab w:val="right" w:pos="8309"/>
              </w:tabs>
              <w:rPr>
                <w:rStyle w:val="Hyperlink"/>
                <w:sz w:val="20"/>
                <w:szCs w:val="20"/>
              </w:rPr>
            </w:pPr>
            <w:hyperlink r:id="rId38" w:history="1">
              <w:r w:rsidR="000438AE" w:rsidRPr="00E4342E">
                <w:rPr>
                  <w:rStyle w:val="Hyperlink"/>
                  <w:sz w:val="20"/>
                  <w:szCs w:val="20"/>
                </w:rPr>
                <w:t>https://www.gov.uk/government/publications/staying-alert-and-safe-social-distancing</w:t>
              </w:r>
            </w:hyperlink>
            <w:r w:rsidR="00D4095A" w:rsidRPr="00E4342E">
              <w:rPr>
                <w:rStyle w:val="Hyperlink"/>
                <w:sz w:val="20"/>
                <w:szCs w:val="20"/>
              </w:rPr>
              <w:t xml:space="preserve"> </w:t>
            </w:r>
          </w:p>
          <w:p w14:paraId="525E5B51" w14:textId="77777777" w:rsidR="008D143D" w:rsidRPr="00E4342E" w:rsidRDefault="008D143D" w:rsidP="008D143D">
            <w:pPr>
              <w:tabs>
                <w:tab w:val="center" w:pos="4147"/>
                <w:tab w:val="right" w:pos="8309"/>
              </w:tabs>
              <w:rPr>
                <w:sz w:val="20"/>
                <w:szCs w:val="20"/>
              </w:rPr>
            </w:pPr>
          </w:p>
          <w:p w14:paraId="3BC2D594" w14:textId="01BF50D0" w:rsidR="008D143D" w:rsidRPr="00E4342E" w:rsidRDefault="00382875" w:rsidP="008D143D">
            <w:pPr>
              <w:tabs>
                <w:tab w:val="center" w:pos="4147"/>
                <w:tab w:val="right" w:pos="8309"/>
              </w:tabs>
              <w:rPr>
                <w:sz w:val="20"/>
                <w:szCs w:val="20"/>
              </w:rPr>
            </w:pPr>
            <w:hyperlink r:id="rId39" w:history="1">
              <w:r w:rsidR="008D143D" w:rsidRPr="00E4342E">
                <w:rPr>
                  <w:rStyle w:val="Hyperlink"/>
                  <w:sz w:val="20"/>
                  <w:szCs w:val="20"/>
                </w:rPr>
                <w:t>https://www.gov.uk/government/publications/guidance-on-shielding-and-protecting-extremely-vulnerable-persons-from-covid-19/guidance-on-shielding-and-protecting-extremely-vulnerable-persons-from-covid-19</w:t>
              </w:r>
            </w:hyperlink>
          </w:p>
          <w:p w14:paraId="6E8D3763" w14:textId="2E10F6F5" w:rsidR="008D143D" w:rsidRPr="00ED7E39" w:rsidRDefault="008D143D">
            <w:pPr>
              <w:rPr>
                <w:rFonts w:cstheme="minorHAnsi"/>
                <w:sz w:val="20"/>
                <w:szCs w:val="20"/>
              </w:rPr>
            </w:pPr>
          </w:p>
        </w:tc>
        <w:tc>
          <w:tcPr>
            <w:tcW w:w="389" w:type="pct"/>
          </w:tcPr>
          <w:p w14:paraId="3A92CE19" w14:textId="77777777" w:rsidR="008F7FDA" w:rsidRPr="00ED7E39" w:rsidRDefault="008F7FDA">
            <w:pPr>
              <w:rPr>
                <w:rFonts w:cstheme="minorHAnsi"/>
                <w:sz w:val="20"/>
                <w:szCs w:val="20"/>
              </w:rPr>
            </w:pPr>
          </w:p>
        </w:tc>
        <w:tc>
          <w:tcPr>
            <w:tcW w:w="2144" w:type="pct"/>
          </w:tcPr>
          <w:p w14:paraId="39EA3869" w14:textId="54AFEEA3" w:rsidR="000B71D7" w:rsidRDefault="004963CE" w:rsidP="00C57F05">
            <w:pPr>
              <w:pStyle w:val="ListParagraph"/>
              <w:numPr>
                <w:ilvl w:val="0"/>
                <w:numId w:val="3"/>
              </w:numPr>
              <w:tabs>
                <w:tab w:val="center" w:pos="4147"/>
                <w:tab w:val="right" w:pos="8309"/>
              </w:tabs>
              <w:rPr>
                <w:rFonts w:eastAsia="Times New Roman" w:cstheme="minorHAnsi"/>
                <w:i/>
                <w:iCs/>
                <w:sz w:val="20"/>
                <w:szCs w:val="20"/>
              </w:rPr>
            </w:pPr>
            <w:r w:rsidRPr="00C57F05">
              <w:rPr>
                <w:rFonts w:eastAsia="Times New Roman" w:cstheme="minorHAnsi"/>
                <w:i/>
                <w:iCs/>
                <w:sz w:val="20"/>
                <w:szCs w:val="20"/>
              </w:rPr>
              <w:t>Assess the availability of staff to return to wor</w:t>
            </w:r>
            <w:r w:rsidR="000E1370" w:rsidRPr="00C57F05">
              <w:rPr>
                <w:rFonts w:eastAsia="Times New Roman" w:cstheme="minorHAnsi"/>
                <w:i/>
                <w:iCs/>
                <w:sz w:val="20"/>
                <w:szCs w:val="20"/>
              </w:rPr>
              <w:t>k</w:t>
            </w:r>
            <w:r w:rsidR="00E44EE6" w:rsidRPr="00C57F05">
              <w:rPr>
                <w:rFonts w:eastAsia="Times New Roman" w:cstheme="minorHAnsi"/>
                <w:i/>
                <w:iCs/>
                <w:sz w:val="20"/>
                <w:szCs w:val="20"/>
              </w:rPr>
              <w:t xml:space="preserve"> so adequate and safe staffing levels can be maintained</w:t>
            </w:r>
            <w:r w:rsidR="00567A9B">
              <w:rPr>
                <w:rFonts w:eastAsia="Times New Roman" w:cstheme="minorHAnsi"/>
                <w:i/>
                <w:iCs/>
                <w:sz w:val="20"/>
                <w:szCs w:val="20"/>
              </w:rPr>
              <w:t>.</w:t>
            </w:r>
          </w:p>
          <w:p w14:paraId="0ACB6036" w14:textId="7C62C7D7" w:rsidR="003D64D6" w:rsidRPr="00C57F05" w:rsidRDefault="00AA4F5F" w:rsidP="00C57F05">
            <w:pPr>
              <w:pStyle w:val="ListParagraph"/>
              <w:numPr>
                <w:ilvl w:val="0"/>
                <w:numId w:val="3"/>
              </w:numPr>
              <w:tabs>
                <w:tab w:val="center" w:pos="4147"/>
                <w:tab w:val="right" w:pos="8309"/>
              </w:tabs>
              <w:rPr>
                <w:rFonts w:eastAsia="Times New Roman" w:cstheme="minorHAnsi"/>
                <w:i/>
                <w:iCs/>
                <w:sz w:val="20"/>
                <w:szCs w:val="20"/>
              </w:rPr>
            </w:pPr>
            <w:r>
              <w:rPr>
                <w:rFonts w:eastAsia="Times New Roman"/>
                <w:i/>
                <w:iCs/>
                <w:sz w:val="20"/>
                <w:szCs w:val="20"/>
              </w:rPr>
              <w:t>Plan to ensure that</w:t>
            </w:r>
            <w:r w:rsidR="003D64D6" w:rsidRPr="030675AA">
              <w:rPr>
                <w:rFonts w:eastAsia="Times New Roman"/>
                <w:i/>
                <w:iCs/>
                <w:sz w:val="20"/>
                <w:szCs w:val="20"/>
              </w:rPr>
              <w:t xml:space="preserve"> </w:t>
            </w:r>
            <w:r>
              <w:rPr>
                <w:rFonts w:eastAsia="Times New Roman"/>
                <w:i/>
                <w:iCs/>
                <w:sz w:val="20"/>
                <w:szCs w:val="20"/>
              </w:rPr>
              <w:t xml:space="preserve">children </w:t>
            </w:r>
            <w:r w:rsidR="003D64D6" w:rsidRPr="030675AA">
              <w:rPr>
                <w:rFonts w:eastAsia="Times New Roman"/>
                <w:i/>
                <w:iCs/>
                <w:sz w:val="20"/>
                <w:szCs w:val="20"/>
              </w:rPr>
              <w:t xml:space="preserve">have </w:t>
            </w:r>
            <w:r w:rsidR="006B03FB">
              <w:rPr>
                <w:rFonts w:eastAsia="Times New Roman"/>
                <w:i/>
                <w:iCs/>
                <w:sz w:val="20"/>
                <w:szCs w:val="20"/>
              </w:rPr>
              <w:t xml:space="preserve">the </w:t>
            </w:r>
            <w:r w:rsidR="003D64D6" w:rsidRPr="030675AA">
              <w:rPr>
                <w:rFonts w:eastAsia="Times New Roman"/>
                <w:i/>
                <w:iCs/>
                <w:sz w:val="20"/>
                <w:szCs w:val="20"/>
              </w:rPr>
              <w:t>same member of staff every session as far as possible</w:t>
            </w:r>
            <w:r w:rsidR="00567A9B">
              <w:rPr>
                <w:rFonts w:eastAsia="Times New Roman"/>
                <w:i/>
                <w:iCs/>
                <w:sz w:val="20"/>
                <w:szCs w:val="20"/>
              </w:rPr>
              <w:t>.</w:t>
            </w:r>
          </w:p>
          <w:p w14:paraId="4880AD9E" w14:textId="144FF7D1" w:rsidR="002D70D1" w:rsidRPr="002D70D1" w:rsidRDefault="000B71D7" w:rsidP="00A15E0D">
            <w:pPr>
              <w:pStyle w:val="ListParagraph"/>
              <w:numPr>
                <w:ilvl w:val="0"/>
                <w:numId w:val="3"/>
              </w:numPr>
              <w:tabs>
                <w:tab w:val="center" w:pos="4147"/>
                <w:tab w:val="right" w:pos="8309"/>
              </w:tabs>
              <w:rPr>
                <w:rFonts w:eastAsia="Times New Roman" w:cstheme="minorHAnsi"/>
                <w:i/>
                <w:iCs/>
                <w:sz w:val="20"/>
                <w:szCs w:val="20"/>
              </w:rPr>
            </w:pPr>
            <w:r w:rsidRPr="002D70D1">
              <w:rPr>
                <w:rFonts w:eastAsia="Times New Roman" w:cstheme="minorHAnsi"/>
                <w:i/>
                <w:iCs/>
                <w:sz w:val="20"/>
                <w:szCs w:val="20"/>
              </w:rPr>
              <w:t>Consider the impact of staff availability and qualification levels on staff to child ratios and on other</w:t>
            </w:r>
            <w:r w:rsidR="002D70D1" w:rsidRPr="002D70D1">
              <w:rPr>
                <w:rFonts w:eastAsia="Times New Roman" w:cstheme="minorHAnsi"/>
                <w:i/>
                <w:iCs/>
                <w:sz w:val="20"/>
                <w:szCs w:val="20"/>
              </w:rPr>
              <w:t xml:space="preserve"> </w:t>
            </w:r>
            <w:r w:rsidRPr="002D70D1">
              <w:rPr>
                <w:rFonts w:eastAsia="Times New Roman" w:cstheme="minorHAnsi"/>
                <w:i/>
                <w:iCs/>
                <w:sz w:val="20"/>
                <w:szCs w:val="20"/>
              </w:rPr>
              <w:t xml:space="preserve">relevant provisions in the statutory framework for the </w:t>
            </w:r>
            <w:r w:rsidR="00D4095A" w:rsidRPr="002D70D1">
              <w:rPr>
                <w:rFonts w:eastAsia="Times New Roman" w:cstheme="minorHAnsi"/>
                <w:i/>
                <w:iCs/>
                <w:sz w:val="20"/>
                <w:szCs w:val="20"/>
              </w:rPr>
              <w:t>EYF</w:t>
            </w:r>
            <w:r w:rsidR="00D4095A">
              <w:rPr>
                <w:rFonts w:eastAsia="Times New Roman" w:cstheme="minorHAnsi"/>
                <w:i/>
                <w:iCs/>
                <w:sz w:val="20"/>
                <w:szCs w:val="20"/>
              </w:rPr>
              <w:t>S</w:t>
            </w:r>
            <w:r w:rsidR="00D4095A">
              <w:rPr>
                <w:rFonts w:ascii="ArialMT" w:hAnsi="ArialMT"/>
                <w:color w:val="000000"/>
              </w:rPr>
              <w:t>,</w:t>
            </w:r>
            <w:r w:rsidRPr="000B71D7">
              <w:rPr>
                <w:rFonts w:ascii="ArialMT" w:hAnsi="ArialMT"/>
                <w:color w:val="000000"/>
              </w:rPr>
              <w:t xml:space="preserve"> </w:t>
            </w:r>
            <w:r w:rsidRPr="002D70D1">
              <w:rPr>
                <w:rFonts w:eastAsia="Times New Roman" w:cstheme="minorHAnsi"/>
                <w:i/>
                <w:iCs/>
                <w:sz w:val="20"/>
                <w:szCs w:val="20"/>
              </w:rPr>
              <w:t>including the requirement to have a designated safeguarding lead and the</w:t>
            </w:r>
            <w:r w:rsidR="002D70D1" w:rsidRPr="002D70D1">
              <w:rPr>
                <w:rFonts w:eastAsia="Times New Roman" w:cstheme="minorHAnsi"/>
                <w:i/>
                <w:iCs/>
                <w:sz w:val="20"/>
                <w:szCs w:val="20"/>
              </w:rPr>
              <w:t xml:space="preserve"> </w:t>
            </w:r>
            <w:r w:rsidRPr="002D70D1">
              <w:rPr>
                <w:rFonts w:eastAsia="Times New Roman" w:cstheme="minorHAnsi"/>
                <w:i/>
                <w:iCs/>
                <w:sz w:val="20"/>
                <w:szCs w:val="20"/>
              </w:rPr>
              <w:t xml:space="preserve">expectation to identify a </w:t>
            </w:r>
            <w:r w:rsidR="00D4095A" w:rsidRPr="002D70D1">
              <w:rPr>
                <w:rFonts w:eastAsia="Times New Roman" w:cstheme="minorHAnsi"/>
                <w:i/>
                <w:iCs/>
                <w:sz w:val="20"/>
                <w:szCs w:val="20"/>
              </w:rPr>
              <w:t>special educational need</w:t>
            </w:r>
            <w:r w:rsidRPr="002D70D1">
              <w:rPr>
                <w:rFonts w:eastAsia="Times New Roman" w:cstheme="minorHAnsi"/>
                <w:i/>
                <w:iCs/>
                <w:sz w:val="20"/>
                <w:szCs w:val="20"/>
              </w:rPr>
              <w:t xml:space="preserve"> co-ordinator (SENCO). This should be reviewed in</w:t>
            </w:r>
            <w:r w:rsidR="002D70D1" w:rsidRPr="002D70D1">
              <w:rPr>
                <w:rFonts w:eastAsia="Times New Roman" w:cstheme="minorHAnsi"/>
                <w:i/>
                <w:iCs/>
                <w:sz w:val="20"/>
                <w:szCs w:val="20"/>
              </w:rPr>
              <w:t xml:space="preserve"> </w:t>
            </w:r>
            <w:r w:rsidRPr="002D70D1">
              <w:rPr>
                <w:rFonts w:eastAsia="Times New Roman" w:cstheme="minorHAnsi"/>
                <w:i/>
                <w:iCs/>
                <w:sz w:val="20"/>
                <w:szCs w:val="20"/>
              </w:rPr>
              <w:t>conjunction with government guidance on temporary changes to requirements in the EYFS during the</w:t>
            </w:r>
            <w:r w:rsidR="002D70D1" w:rsidRPr="002D70D1">
              <w:rPr>
                <w:rFonts w:eastAsia="Times New Roman" w:cstheme="minorHAnsi"/>
                <w:i/>
                <w:iCs/>
                <w:sz w:val="20"/>
                <w:szCs w:val="20"/>
              </w:rPr>
              <w:t xml:space="preserve"> </w:t>
            </w:r>
            <w:r w:rsidRPr="002D70D1">
              <w:rPr>
                <w:rFonts w:eastAsia="Times New Roman" w:cstheme="minorHAnsi"/>
                <w:i/>
                <w:iCs/>
                <w:sz w:val="20"/>
                <w:szCs w:val="20"/>
              </w:rPr>
              <w:t>coronavirus outbreak</w:t>
            </w:r>
            <w:r w:rsidR="002D70D1" w:rsidRPr="002D70D1">
              <w:rPr>
                <w:rFonts w:ascii="ArialMT" w:hAnsi="ArialMT"/>
                <w:color w:val="000000"/>
              </w:rPr>
              <w:t xml:space="preserve"> </w:t>
            </w:r>
            <w:r w:rsidR="002D70D1" w:rsidRPr="002D70D1">
              <w:rPr>
                <w:rFonts w:eastAsia="Times New Roman" w:cstheme="minorHAnsi"/>
                <w:i/>
                <w:iCs/>
                <w:sz w:val="20"/>
                <w:szCs w:val="20"/>
              </w:rPr>
              <w:t>which sets out changes to qualification requirements to be</w:t>
            </w:r>
            <w:r w:rsidR="003B2D30">
              <w:rPr>
                <w:rFonts w:eastAsia="Times New Roman" w:cstheme="minorHAnsi"/>
                <w:i/>
                <w:iCs/>
                <w:sz w:val="20"/>
                <w:szCs w:val="20"/>
              </w:rPr>
              <w:t xml:space="preserve"> </w:t>
            </w:r>
            <w:r w:rsidR="002D70D1" w:rsidRPr="002D70D1">
              <w:rPr>
                <w:rFonts w:eastAsia="Times New Roman" w:cstheme="minorHAnsi"/>
                <w:i/>
                <w:iCs/>
                <w:sz w:val="20"/>
                <w:szCs w:val="20"/>
              </w:rPr>
              <w:t>included in staff to child ratios and to paediatric first aid requirements</w:t>
            </w:r>
            <w:r w:rsidR="00567A9B">
              <w:rPr>
                <w:rFonts w:eastAsia="Times New Roman" w:cstheme="minorHAnsi"/>
                <w:i/>
                <w:iCs/>
                <w:sz w:val="20"/>
                <w:szCs w:val="20"/>
              </w:rPr>
              <w:t>.</w:t>
            </w:r>
          </w:p>
          <w:p w14:paraId="3A659FE8" w14:textId="21188E03" w:rsidR="000B71D7" w:rsidRPr="002D70D1" w:rsidRDefault="000B71D7" w:rsidP="002D70D1">
            <w:pPr>
              <w:tabs>
                <w:tab w:val="center" w:pos="4147"/>
                <w:tab w:val="right" w:pos="8309"/>
              </w:tabs>
              <w:ind w:left="360"/>
              <w:rPr>
                <w:rFonts w:eastAsia="Times New Roman" w:cstheme="minorHAnsi"/>
                <w:i/>
                <w:iCs/>
                <w:sz w:val="20"/>
                <w:szCs w:val="20"/>
              </w:rPr>
            </w:pPr>
          </w:p>
          <w:p w14:paraId="4A3FBF89" w14:textId="77777777" w:rsidR="00AE17E1" w:rsidRDefault="00E44EE6" w:rsidP="00A15E0D">
            <w:pPr>
              <w:pStyle w:val="ListParagraph"/>
              <w:numPr>
                <w:ilvl w:val="0"/>
                <w:numId w:val="3"/>
              </w:numPr>
              <w:tabs>
                <w:tab w:val="center" w:pos="4147"/>
                <w:tab w:val="right" w:pos="8309"/>
              </w:tabs>
              <w:rPr>
                <w:rFonts w:eastAsia="Times New Roman" w:cstheme="minorHAnsi"/>
                <w:i/>
                <w:iCs/>
                <w:sz w:val="20"/>
                <w:szCs w:val="20"/>
              </w:rPr>
            </w:pPr>
            <w:r w:rsidRPr="00AE17E1">
              <w:rPr>
                <w:rFonts w:eastAsia="Times New Roman" w:cstheme="minorHAnsi"/>
                <w:i/>
                <w:iCs/>
                <w:sz w:val="20"/>
                <w:szCs w:val="20"/>
              </w:rPr>
              <w:t>Providers will need to consider:</w:t>
            </w:r>
          </w:p>
          <w:p w14:paraId="7BE6D300" w14:textId="4619F9F4" w:rsidR="00AE17E1" w:rsidRDefault="00E44EE6" w:rsidP="00A15E0D">
            <w:pPr>
              <w:pStyle w:val="ListParagraph"/>
              <w:numPr>
                <w:ilvl w:val="1"/>
                <w:numId w:val="3"/>
              </w:numPr>
              <w:tabs>
                <w:tab w:val="center" w:pos="4147"/>
                <w:tab w:val="right" w:pos="8309"/>
              </w:tabs>
              <w:ind w:left="733" w:hanging="283"/>
              <w:rPr>
                <w:rFonts w:eastAsia="Times New Roman"/>
                <w:i/>
                <w:sz w:val="20"/>
                <w:szCs w:val="20"/>
              </w:rPr>
            </w:pPr>
            <w:r w:rsidRPr="00AE17E1">
              <w:rPr>
                <w:rFonts w:eastAsia="Times New Roman"/>
                <w:i/>
                <w:sz w:val="20"/>
                <w:szCs w:val="20"/>
              </w:rPr>
              <w:t>Staff flexible working arrangements and shift patterns</w:t>
            </w:r>
            <w:r w:rsidR="45AAFA54" w:rsidRPr="1C667EC4">
              <w:rPr>
                <w:rFonts w:eastAsia="Times New Roman"/>
                <w:i/>
                <w:iCs/>
                <w:sz w:val="20"/>
                <w:szCs w:val="20"/>
              </w:rPr>
              <w:t xml:space="preserve"> and will these need a</w:t>
            </w:r>
            <w:r w:rsidR="064EFA37" w:rsidRPr="1C667EC4">
              <w:rPr>
                <w:rFonts w:eastAsia="Times New Roman"/>
                <w:i/>
                <w:iCs/>
                <w:sz w:val="20"/>
                <w:szCs w:val="20"/>
              </w:rPr>
              <w:t>ltering temporarily</w:t>
            </w:r>
            <w:r w:rsidR="45AAFA54" w:rsidRPr="1C667EC4">
              <w:rPr>
                <w:rFonts w:eastAsia="Times New Roman"/>
                <w:i/>
                <w:iCs/>
                <w:sz w:val="20"/>
                <w:szCs w:val="20"/>
              </w:rPr>
              <w:t>?</w:t>
            </w:r>
          </w:p>
          <w:p w14:paraId="76F8A13A" w14:textId="77777777" w:rsidR="00AE17E1" w:rsidRDefault="00E44EE6" w:rsidP="00A15E0D">
            <w:pPr>
              <w:pStyle w:val="ListParagraph"/>
              <w:numPr>
                <w:ilvl w:val="1"/>
                <w:numId w:val="3"/>
              </w:numPr>
              <w:tabs>
                <w:tab w:val="center" w:pos="4147"/>
                <w:tab w:val="right" w:pos="8309"/>
              </w:tabs>
              <w:ind w:left="733" w:hanging="283"/>
              <w:rPr>
                <w:rFonts w:eastAsia="Times New Roman" w:cstheme="minorHAnsi"/>
                <w:i/>
                <w:iCs/>
                <w:sz w:val="20"/>
                <w:szCs w:val="20"/>
              </w:rPr>
            </w:pPr>
            <w:r w:rsidRPr="00AE17E1">
              <w:rPr>
                <w:rFonts w:eastAsia="Times New Roman" w:cstheme="minorHAnsi"/>
                <w:i/>
                <w:iCs/>
                <w:sz w:val="20"/>
                <w:szCs w:val="20"/>
              </w:rPr>
              <w:t>Staffs own childcare requirements / travel to work arrangements</w:t>
            </w:r>
          </w:p>
          <w:p w14:paraId="021996B1" w14:textId="7CE3F402" w:rsidR="00AE17E1" w:rsidRDefault="00E44EE6" w:rsidP="00A15E0D">
            <w:pPr>
              <w:pStyle w:val="ListParagraph"/>
              <w:numPr>
                <w:ilvl w:val="1"/>
                <w:numId w:val="3"/>
              </w:numPr>
              <w:tabs>
                <w:tab w:val="center" w:pos="4147"/>
                <w:tab w:val="right" w:pos="8309"/>
              </w:tabs>
              <w:ind w:left="733" w:hanging="283"/>
              <w:rPr>
                <w:rFonts w:eastAsia="Times New Roman"/>
                <w:i/>
                <w:sz w:val="20"/>
                <w:szCs w:val="20"/>
              </w:rPr>
            </w:pPr>
            <w:r w:rsidRPr="00AE17E1">
              <w:rPr>
                <w:rFonts w:eastAsia="Times New Roman"/>
                <w:i/>
                <w:sz w:val="20"/>
                <w:szCs w:val="20"/>
              </w:rPr>
              <w:t xml:space="preserve">Any specific adjustments to </w:t>
            </w:r>
            <w:r w:rsidR="004E5EAB">
              <w:rPr>
                <w:rFonts w:eastAsia="Times New Roman"/>
                <w:i/>
                <w:sz w:val="20"/>
                <w:szCs w:val="20"/>
              </w:rPr>
              <w:t>staffing levels</w:t>
            </w:r>
            <w:r w:rsidRPr="00AE17E1">
              <w:rPr>
                <w:rFonts w:eastAsia="Times New Roman"/>
                <w:i/>
                <w:sz w:val="20"/>
                <w:szCs w:val="20"/>
              </w:rPr>
              <w:t xml:space="preserve"> or additional </w:t>
            </w:r>
            <w:r w:rsidR="00193561">
              <w:rPr>
                <w:rFonts w:eastAsia="Times New Roman"/>
                <w:i/>
                <w:sz w:val="20"/>
                <w:szCs w:val="20"/>
              </w:rPr>
              <w:t xml:space="preserve">capacity needed </w:t>
            </w:r>
            <w:r w:rsidRPr="00AE17E1">
              <w:rPr>
                <w:rFonts w:eastAsia="Times New Roman"/>
                <w:i/>
                <w:sz w:val="20"/>
                <w:szCs w:val="20"/>
              </w:rPr>
              <w:t>in light of</w:t>
            </w:r>
            <w:r w:rsidR="003B2D30">
              <w:rPr>
                <w:rFonts w:eastAsia="Times New Roman"/>
                <w:i/>
                <w:sz w:val="20"/>
                <w:szCs w:val="20"/>
              </w:rPr>
              <w:t xml:space="preserve"> </w:t>
            </w:r>
            <w:r w:rsidRPr="00AE17E1">
              <w:rPr>
                <w:rFonts w:eastAsia="Times New Roman"/>
                <w:i/>
                <w:sz w:val="20"/>
                <w:szCs w:val="20"/>
              </w:rPr>
              <w:t>COVID-19</w:t>
            </w:r>
          </w:p>
          <w:p w14:paraId="3FC68752" w14:textId="51EC0BDB" w:rsidR="64CCF06E" w:rsidRPr="00811B9C" w:rsidRDefault="64CCF06E" w:rsidP="1C667EC4">
            <w:pPr>
              <w:pStyle w:val="ListParagraph"/>
              <w:numPr>
                <w:ilvl w:val="1"/>
                <w:numId w:val="3"/>
              </w:numPr>
              <w:ind w:left="733" w:hanging="283"/>
              <w:rPr>
                <w:i/>
                <w:iCs/>
                <w:sz w:val="20"/>
                <w:szCs w:val="20"/>
              </w:rPr>
            </w:pPr>
            <w:r w:rsidRPr="1C667EC4">
              <w:rPr>
                <w:rFonts w:eastAsia="Times New Roman"/>
                <w:i/>
                <w:iCs/>
                <w:sz w:val="20"/>
                <w:szCs w:val="20"/>
              </w:rPr>
              <w:t>Employment legislation e.g. alteration to contracts</w:t>
            </w:r>
          </w:p>
          <w:p w14:paraId="47B4837B" w14:textId="77777777" w:rsidR="00811B9C" w:rsidRDefault="00811B9C" w:rsidP="00811B9C">
            <w:pPr>
              <w:rPr>
                <w:i/>
                <w:iCs/>
                <w:sz w:val="20"/>
                <w:szCs w:val="20"/>
              </w:rPr>
            </w:pPr>
          </w:p>
          <w:p w14:paraId="7AE8BA36" w14:textId="11EE80F8" w:rsidR="00811B9C" w:rsidRDefault="00673019" w:rsidP="00F06663">
            <w:pPr>
              <w:pStyle w:val="ListParagraph"/>
              <w:numPr>
                <w:ilvl w:val="0"/>
                <w:numId w:val="58"/>
              </w:numPr>
              <w:rPr>
                <w:rFonts w:eastAsia="Times New Roman"/>
                <w:i/>
                <w:iCs/>
                <w:sz w:val="20"/>
                <w:szCs w:val="20"/>
              </w:rPr>
            </w:pPr>
            <w:r>
              <w:rPr>
                <w:rFonts w:eastAsia="Times New Roman"/>
                <w:i/>
                <w:iCs/>
                <w:sz w:val="20"/>
                <w:szCs w:val="20"/>
              </w:rPr>
              <w:lastRenderedPageBreak/>
              <w:t>A</w:t>
            </w:r>
            <w:r w:rsidRPr="00811B9C">
              <w:rPr>
                <w:rFonts w:eastAsia="Times New Roman"/>
                <w:i/>
                <w:iCs/>
                <w:sz w:val="20"/>
                <w:szCs w:val="20"/>
              </w:rPr>
              <w:t>vailability of staff</w:t>
            </w:r>
            <w:r>
              <w:rPr>
                <w:rFonts w:eastAsia="Times New Roman"/>
                <w:i/>
                <w:iCs/>
                <w:sz w:val="20"/>
                <w:szCs w:val="20"/>
              </w:rPr>
              <w:t xml:space="preserve"> and leaders</w:t>
            </w:r>
            <w:r w:rsidR="00811B9C" w:rsidRPr="00811B9C">
              <w:rPr>
                <w:rFonts w:eastAsia="Times New Roman"/>
                <w:i/>
                <w:iCs/>
                <w:sz w:val="20"/>
                <w:szCs w:val="20"/>
              </w:rPr>
              <w:t xml:space="preserve"> may change</w:t>
            </w:r>
            <w:r>
              <w:rPr>
                <w:rFonts w:eastAsia="Times New Roman"/>
                <w:i/>
                <w:iCs/>
                <w:sz w:val="20"/>
                <w:szCs w:val="20"/>
              </w:rPr>
              <w:t>. A</w:t>
            </w:r>
            <w:r w:rsidR="00811B9C" w:rsidRPr="00811B9C">
              <w:rPr>
                <w:rFonts w:eastAsia="Times New Roman"/>
                <w:i/>
                <w:iCs/>
                <w:sz w:val="20"/>
                <w:szCs w:val="20"/>
              </w:rPr>
              <w:t xml:space="preserve">gree a policy for updating </w:t>
            </w:r>
            <w:r w:rsidR="00C8201F">
              <w:rPr>
                <w:rFonts w:eastAsia="Times New Roman"/>
                <w:i/>
                <w:iCs/>
                <w:sz w:val="20"/>
                <w:szCs w:val="20"/>
              </w:rPr>
              <w:t>any</w:t>
            </w:r>
            <w:r w:rsidR="00811B9C" w:rsidRPr="00811B9C">
              <w:rPr>
                <w:rFonts w:eastAsia="Times New Roman"/>
                <w:i/>
                <w:iCs/>
                <w:sz w:val="20"/>
                <w:szCs w:val="20"/>
              </w:rPr>
              <w:t xml:space="preserve"> </w:t>
            </w:r>
            <w:r w:rsidR="00A16457">
              <w:rPr>
                <w:rFonts w:eastAsia="Times New Roman"/>
                <w:i/>
                <w:iCs/>
                <w:sz w:val="20"/>
                <w:szCs w:val="20"/>
              </w:rPr>
              <w:t xml:space="preserve">staffing </w:t>
            </w:r>
            <w:r w:rsidR="00811B9C" w:rsidRPr="00811B9C">
              <w:rPr>
                <w:rFonts w:eastAsia="Times New Roman"/>
                <w:i/>
                <w:iCs/>
                <w:sz w:val="20"/>
                <w:szCs w:val="20"/>
              </w:rPr>
              <w:t>audit</w:t>
            </w:r>
            <w:r w:rsidR="00A16457">
              <w:rPr>
                <w:rFonts w:eastAsia="Times New Roman"/>
                <w:i/>
                <w:iCs/>
                <w:sz w:val="20"/>
                <w:szCs w:val="20"/>
              </w:rPr>
              <w:t>s</w:t>
            </w:r>
            <w:r w:rsidR="00811B9C" w:rsidRPr="00811B9C">
              <w:rPr>
                <w:rFonts w:eastAsia="Times New Roman"/>
                <w:i/>
                <w:iCs/>
                <w:sz w:val="20"/>
                <w:szCs w:val="20"/>
              </w:rPr>
              <w:t xml:space="preserve"> on a continuous basis and </w:t>
            </w:r>
            <w:r w:rsidR="00320E65">
              <w:rPr>
                <w:rFonts w:eastAsia="Times New Roman"/>
                <w:i/>
                <w:iCs/>
                <w:sz w:val="20"/>
                <w:szCs w:val="20"/>
              </w:rPr>
              <w:t xml:space="preserve">consider </w:t>
            </w:r>
            <w:r w:rsidR="00811B9C" w:rsidRPr="00811B9C">
              <w:rPr>
                <w:rFonts w:eastAsia="Times New Roman"/>
                <w:i/>
                <w:iCs/>
                <w:sz w:val="20"/>
                <w:szCs w:val="20"/>
              </w:rPr>
              <w:t xml:space="preserve">how </w:t>
            </w:r>
            <w:r w:rsidR="00683ACD">
              <w:rPr>
                <w:rFonts w:eastAsia="Times New Roman"/>
                <w:i/>
                <w:iCs/>
                <w:sz w:val="20"/>
                <w:szCs w:val="20"/>
              </w:rPr>
              <w:t xml:space="preserve">to </w:t>
            </w:r>
            <w:r w:rsidR="00683ACD" w:rsidRPr="00811B9C">
              <w:rPr>
                <w:rFonts w:eastAsia="Times New Roman"/>
                <w:i/>
                <w:iCs/>
                <w:sz w:val="20"/>
                <w:szCs w:val="20"/>
              </w:rPr>
              <w:t>communicate</w:t>
            </w:r>
            <w:r w:rsidR="00811B9C" w:rsidRPr="00811B9C">
              <w:rPr>
                <w:rFonts w:eastAsia="Times New Roman"/>
                <w:i/>
                <w:iCs/>
                <w:sz w:val="20"/>
                <w:szCs w:val="20"/>
              </w:rPr>
              <w:t xml:space="preserve"> this </w:t>
            </w:r>
            <w:r w:rsidR="00560D5F">
              <w:rPr>
                <w:rFonts w:eastAsia="Times New Roman"/>
                <w:i/>
                <w:iCs/>
                <w:sz w:val="20"/>
                <w:szCs w:val="20"/>
              </w:rPr>
              <w:t>to</w:t>
            </w:r>
            <w:r w:rsidR="00811B9C" w:rsidRPr="00811B9C">
              <w:rPr>
                <w:rFonts w:eastAsia="Times New Roman"/>
                <w:i/>
                <w:iCs/>
                <w:sz w:val="20"/>
                <w:szCs w:val="20"/>
              </w:rPr>
              <w:t xml:space="preserve"> staff and parents.</w:t>
            </w:r>
          </w:p>
          <w:p w14:paraId="753A697C" w14:textId="77777777" w:rsidR="002D6213" w:rsidRPr="00811B9C" w:rsidRDefault="002D6213" w:rsidP="002D6213">
            <w:pPr>
              <w:pStyle w:val="ListParagraph"/>
              <w:ind w:left="360"/>
              <w:rPr>
                <w:rFonts w:eastAsia="Times New Roman"/>
                <w:i/>
                <w:iCs/>
                <w:sz w:val="20"/>
                <w:szCs w:val="20"/>
              </w:rPr>
            </w:pPr>
          </w:p>
          <w:p w14:paraId="06C07ACC" w14:textId="76CA21E9" w:rsidR="00732EA0" w:rsidRPr="00732EA0" w:rsidRDefault="00F12B0F" w:rsidP="00732EA0">
            <w:pPr>
              <w:pStyle w:val="ListParagraph"/>
              <w:numPr>
                <w:ilvl w:val="0"/>
                <w:numId w:val="3"/>
              </w:numPr>
              <w:tabs>
                <w:tab w:val="center" w:pos="4147"/>
                <w:tab w:val="right" w:pos="8309"/>
              </w:tabs>
              <w:rPr>
                <w:rStyle w:val="fontstyle31"/>
                <w:rFonts w:asciiTheme="minorHAnsi" w:eastAsia="Times New Roman" w:hAnsiTheme="minorHAnsi" w:cstheme="minorHAnsi"/>
                <w:b w:val="0"/>
                <w:bCs w:val="0"/>
                <w:i/>
                <w:iCs/>
                <w:color w:val="auto"/>
                <w:sz w:val="20"/>
                <w:szCs w:val="20"/>
              </w:rPr>
            </w:pPr>
            <w:r>
              <w:rPr>
                <w:rFonts w:eastAsia="Times New Roman" w:cstheme="minorHAnsi"/>
                <w:i/>
                <w:iCs/>
                <w:sz w:val="20"/>
                <w:szCs w:val="20"/>
              </w:rPr>
              <w:t>Consider</w:t>
            </w:r>
            <w:r w:rsidR="00E44EE6" w:rsidRPr="00C2274D">
              <w:rPr>
                <w:rFonts w:eastAsia="Times New Roman" w:cstheme="minorHAnsi"/>
                <w:i/>
                <w:iCs/>
                <w:sz w:val="20"/>
                <w:szCs w:val="20"/>
              </w:rPr>
              <w:t xml:space="preserve"> the needs of any vulnerable staff</w:t>
            </w:r>
            <w:r w:rsidR="0077557D">
              <w:rPr>
                <w:rFonts w:eastAsia="Times New Roman" w:cstheme="minorHAnsi"/>
                <w:i/>
                <w:iCs/>
                <w:sz w:val="20"/>
                <w:szCs w:val="20"/>
              </w:rPr>
              <w:t xml:space="preserve"> including those who are shielding and </w:t>
            </w:r>
            <w:r w:rsidR="00647C1C">
              <w:rPr>
                <w:rFonts w:eastAsia="Times New Roman" w:cstheme="minorHAnsi"/>
                <w:i/>
                <w:iCs/>
                <w:sz w:val="20"/>
                <w:szCs w:val="20"/>
              </w:rPr>
              <w:t>are clinically vulnerable</w:t>
            </w:r>
            <w:r w:rsidR="004E7AB5">
              <w:rPr>
                <w:rFonts w:eastAsia="Times New Roman" w:cstheme="minorHAnsi"/>
                <w:i/>
                <w:iCs/>
                <w:sz w:val="20"/>
                <w:szCs w:val="20"/>
              </w:rPr>
              <w:t>, which includes pregnant women</w:t>
            </w:r>
            <w:r w:rsidR="00567A9B">
              <w:rPr>
                <w:rFonts w:eastAsia="Times New Roman" w:cstheme="minorHAnsi"/>
                <w:i/>
                <w:iCs/>
                <w:sz w:val="20"/>
                <w:szCs w:val="20"/>
              </w:rPr>
              <w:t>.</w:t>
            </w:r>
          </w:p>
          <w:p w14:paraId="788EBEA8" w14:textId="77777777" w:rsidR="00E44EE6" w:rsidRPr="007D6ED4" w:rsidRDefault="00E44EE6" w:rsidP="007D6ED4">
            <w:pPr>
              <w:tabs>
                <w:tab w:val="center" w:pos="4147"/>
                <w:tab w:val="right" w:pos="8309"/>
              </w:tabs>
              <w:rPr>
                <w:rFonts w:eastAsia="Times New Roman" w:cstheme="minorHAnsi"/>
                <w:i/>
                <w:iCs/>
                <w:sz w:val="20"/>
                <w:szCs w:val="20"/>
              </w:rPr>
            </w:pPr>
          </w:p>
          <w:p w14:paraId="413023EA" w14:textId="01AA0968" w:rsidR="000E1370" w:rsidRPr="000E1370" w:rsidRDefault="000E1370" w:rsidP="00A15E0D">
            <w:pPr>
              <w:pStyle w:val="ListParagraph"/>
              <w:numPr>
                <w:ilvl w:val="0"/>
                <w:numId w:val="3"/>
              </w:numPr>
              <w:tabs>
                <w:tab w:val="center" w:pos="4147"/>
                <w:tab w:val="right" w:pos="8309"/>
              </w:tabs>
              <w:rPr>
                <w:rFonts w:eastAsia="Times New Roman" w:cstheme="minorHAnsi"/>
                <w:i/>
                <w:iCs/>
                <w:sz w:val="20"/>
                <w:szCs w:val="20"/>
              </w:rPr>
            </w:pPr>
            <w:r w:rsidRPr="000E1370">
              <w:rPr>
                <w:rFonts w:cstheme="minorHAnsi"/>
                <w:i/>
                <w:sz w:val="20"/>
                <w:szCs w:val="20"/>
              </w:rPr>
              <w:t>Ensure PFA requirements are maintained when planning staff rotas:</w:t>
            </w:r>
          </w:p>
          <w:p w14:paraId="0D5A0F3E" w14:textId="77777777" w:rsidR="00195B1B" w:rsidRPr="00811B9C" w:rsidRDefault="000E1370" w:rsidP="00A15E0D">
            <w:pPr>
              <w:pStyle w:val="ListParagraph"/>
              <w:numPr>
                <w:ilvl w:val="1"/>
                <w:numId w:val="3"/>
              </w:numPr>
              <w:tabs>
                <w:tab w:val="center" w:pos="4147"/>
                <w:tab w:val="right" w:pos="8309"/>
              </w:tabs>
              <w:ind w:left="591" w:hanging="283"/>
              <w:rPr>
                <w:rFonts w:eastAsia="Times New Roman" w:cstheme="minorHAnsi"/>
                <w:i/>
                <w:iCs/>
                <w:sz w:val="20"/>
                <w:szCs w:val="20"/>
              </w:rPr>
            </w:pPr>
            <w:r w:rsidRPr="000E1370">
              <w:rPr>
                <w:rFonts w:cstheme="minorHAnsi"/>
                <w:i/>
                <w:sz w:val="20"/>
                <w:szCs w:val="20"/>
              </w:rPr>
              <w:t>At least one person who has a full PFA certificate remains in place where</w:t>
            </w:r>
            <w:r>
              <w:rPr>
                <w:rFonts w:cstheme="minorHAnsi"/>
                <w:i/>
                <w:sz w:val="20"/>
                <w:szCs w:val="20"/>
              </w:rPr>
              <w:t xml:space="preserve"> </w:t>
            </w:r>
            <w:r w:rsidRPr="000E1370">
              <w:rPr>
                <w:rFonts w:cstheme="minorHAnsi"/>
                <w:i/>
                <w:sz w:val="20"/>
                <w:szCs w:val="20"/>
              </w:rPr>
              <w:t>children below the age of 24 months are being cared for.</w:t>
            </w:r>
          </w:p>
          <w:p w14:paraId="5F0CECA4" w14:textId="77777777" w:rsidR="00811B9C" w:rsidRPr="00195B1B" w:rsidRDefault="00811B9C" w:rsidP="00811B9C">
            <w:pPr>
              <w:pStyle w:val="ListParagraph"/>
              <w:tabs>
                <w:tab w:val="center" w:pos="4147"/>
                <w:tab w:val="right" w:pos="8309"/>
              </w:tabs>
              <w:ind w:left="591"/>
              <w:rPr>
                <w:rFonts w:eastAsia="Times New Roman" w:cstheme="minorHAnsi"/>
                <w:i/>
                <w:iCs/>
                <w:sz w:val="20"/>
                <w:szCs w:val="20"/>
              </w:rPr>
            </w:pPr>
          </w:p>
          <w:p w14:paraId="2B4A1099" w14:textId="7FF8F849" w:rsidR="00D4095A" w:rsidRPr="00D4095A" w:rsidRDefault="000E1370" w:rsidP="00D4095A">
            <w:pPr>
              <w:pStyle w:val="ListParagraph"/>
              <w:numPr>
                <w:ilvl w:val="1"/>
                <w:numId w:val="3"/>
              </w:numPr>
              <w:tabs>
                <w:tab w:val="center" w:pos="4147"/>
                <w:tab w:val="right" w:pos="8309"/>
              </w:tabs>
              <w:ind w:left="591" w:hanging="283"/>
              <w:rPr>
                <w:rFonts w:eastAsia="Times New Roman" w:cstheme="minorHAnsi"/>
                <w:i/>
                <w:iCs/>
                <w:sz w:val="20"/>
                <w:szCs w:val="20"/>
              </w:rPr>
            </w:pPr>
            <w:r w:rsidRPr="000E1370">
              <w:rPr>
                <w:rFonts w:cstheme="minorHAnsi"/>
                <w:i/>
                <w:sz w:val="20"/>
                <w:szCs w:val="20"/>
              </w:rPr>
              <w:t>For children aged between 2 to 5 years old who are being cared for, providers must use their best endeavours to ensure one person with PFA is onsite when children are present. If this is not possible, someone with a First Aid at Work or emergency PFA certification must be onsite.</w:t>
            </w:r>
          </w:p>
          <w:p w14:paraId="2377E9DF" w14:textId="77777777" w:rsidR="00D4095A" w:rsidRPr="00AC77B0" w:rsidRDefault="00D4095A" w:rsidP="00D4095A">
            <w:pPr>
              <w:pStyle w:val="ListParagraph"/>
              <w:tabs>
                <w:tab w:val="center" w:pos="4147"/>
                <w:tab w:val="right" w:pos="8309"/>
              </w:tabs>
              <w:ind w:left="591"/>
              <w:rPr>
                <w:rFonts w:eastAsia="Times New Roman" w:cstheme="minorHAnsi"/>
                <w:i/>
                <w:iCs/>
                <w:sz w:val="10"/>
                <w:szCs w:val="10"/>
              </w:rPr>
            </w:pPr>
          </w:p>
          <w:p w14:paraId="26BD3E0E" w14:textId="4383EFCA" w:rsidR="004E5EAB" w:rsidRPr="00D4095A" w:rsidRDefault="004E5EAB" w:rsidP="00D4095A">
            <w:pPr>
              <w:pStyle w:val="ListParagraph"/>
              <w:numPr>
                <w:ilvl w:val="0"/>
                <w:numId w:val="3"/>
              </w:numPr>
              <w:tabs>
                <w:tab w:val="center" w:pos="4147"/>
                <w:tab w:val="right" w:pos="8309"/>
              </w:tabs>
              <w:rPr>
                <w:rFonts w:eastAsia="Times New Roman" w:cstheme="minorHAnsi"/>
                <w:i/>
                <w:iCs/>
                <w:sz w:val="20"/>
                <w:szCs w:val="20"/>
              </w:rPr>
            </w:pPr>
            <w:r w:rsidRPr="00D4095A">
              <w:rPr>
                <w:rFonts w:eastAsia="Times New Roman" w:cstheme="minorHAnsi"/>
                <w:i/>
                <w:sz w:val="20"/>
                <w:szCs w:val="20"/>
              </w:rPr>
              <w:t>Consider staff cover contingency arrangements; suitable cover staff / DBS checks etc</w:t>
            </w:r>
            <w:r w:rsidR="00567A9B">
              <w:rPr>
                <w:rFonts w:eastAsia="Times New Roman" w:cstheme="minorHAnsi"/>
                <w:i/>
                <w:sz w:val="20"/>
                <w:szCs w:val="20"/>
              </w:rPr>
              <w:t>.</w:t>
            </w:r>
            <w:r w:rsidRPr="00D4095A">
              <w:rPr>
                <w:rFonts w:eastAsia="Times New Roman" w:cstheme="minorHAnsi"/>
                <w:i/>
                <w:iCs/>
                <w:sz w:val="20"/>
                <w:szCs w:val="20"/>
              </w:rPr>
              <w:t xml:space="preserve">  </w:t>
            </w:r>
          </w:p>
          <w:p w14:paraId="0B6B197B" w14:textId="77777777" w:rsidR="004E5EAB" w:rsidRPr="00AC77B0" w:rsidRDefault="004E5EAB" w:rsidP="004E5EAB">
            <w:pPr>
              <w:pStyle w:val="ListParagraph"/>
              <w:tabs>
                <w:tab w:val="center" w:pos="4147"/>
                <w:tab w:val="right" w:pos="8309"/>
              </w:tabs>
              <w:ind w:left="360"/>
              <w:rPr>
                <w:rFonts w:eastAsia="Times New Roman" w:cstheme="minorHAnsi"/>
                <w:i/>
                <w:iCs/>
                <w:sz w:val="10"/>
                <w:szCs w:val="10"/>
              </w:rPr>
            </w:pPr>
          </w:p>
          <w:p w14:paraId="2CF96CAD" w14:textId="449CEA39" w:rsidR="00A9623D" w:rsidRPr="004874E8" w:rsidRDefault="00484BF4" w:rsidP="003D64D6">
            <w:pPr>
              <w:pStyle w:val="ListParagraph"/>
              <w:numPr>
                <w:ilvl w:val="0"/>
                <w:numId w:val="3"/>
              </w:numPr>
              <w:tabs>
                <w:tab w:val="center" w:pos="4147"/>
                <w:tab w:val="right" w:pos="8309"/>
              </w:tabs>
              <w:rPr>
                <w:rFonts w:eastAsia="Times New Roman" w:cstheme="minorHAnsi"/>
                <w:i/>
                <w:iCs/>
                <w:sz w:val="20"/>
                <w:szCs w:val="20"/>
              </w:rPr>
            </w:pPr>
            <w:r w:rsidRPr="000E5B31">
              <w:rPr>
                <w:rFonts w:eastAsia="Times New Roman" w:cstheme="minorHAnsi"/>
                <w:i/>
                <w:iCs/>
                <w:sz w:val="20"/>
                <w:szCs w:val="20"/>
              </w:rPr>
              <w:t>Consider student placements, in partnership with training providers; agree suitable arrangements, which could include working from home, temporary suspension of placement, reduced hours, etc</w:t>
            </w:r>
            <w:r w:rsidR="00567A9B">
              <w:rPr>
                <w:rFonts w:eastAsia="Times New Roman" w:cstheme="minorHAnsi"/>
                <w:i/>
                <w:iCs/>
                <w:sz w:val="20"/>
                <w:szCs w:val="20"/>
              </w:rPr>
              <w:t>.</w:t>
            </w:r>
            <w:r w:rsidRPr="00D73460">
              <w:rPr>
                <w:rFonts w:ascii="ArialMT" w:hAnsi="ArialMT"/>
                <w:color w:val="000000"/>
              </w:rPr>
              <w:t xml:space="preserve"> </w:t>
            </w:r>
          </w:p>
        </w:tc>
        <w:tc>
          <w:tcPr>
            <w:tcW w:w="349" w:type="pct"/>
          </w:tcPr>
          <w:p w14:paraId="76AAE684" w14:textId="77777777" w:rsidR="008F7FDA" w:rsidRPr="00ED7E39" w:rsidRDefault="008F7FDA">
            <w:pPr>
              <w:rPr>
                <w:rFonts w:cstheme="minorHAnsi"/>
                <w:sz w:val="20"/>
                <w:szCs w:val="20"/>
              </w:rPr>
            </w:pPr>
          </w:p>
        </w:tc>
        <w:tc>
          <w:tcPr>
            <w:tcW w:w="330" w:type="pct"/>
          </w:tcPr>
          <w:p w14:paraId="562BF355" w14:textId="77777777" w:rsidR="008F7FDA" w:rsidRPr="00ED7E39" w:rsidRDefault="008F7FDA">
            <w:pPr>
              <w:rPr>
                <w:rFonts w:cstheme="minorHAnsi"/>
                <w:sz w:val="20"/>
                <w:szCs w:val="20"/>
              </w:rPr>
            </w:pPr>
          </w:p>
        </w:tc>
        <w:tc>
          <w:tcPr>
            <w:tcW w:w="310" w:type="pct"/>
          </w:tcPr>
          <w:p w14:paraId="35D181D4" w14:textId="77777777" w:rsidR="008F7FDA" w:rsidRPr="00ED7E39" w:rsidRDefault="008F7FDA">
            <w:pPr>
              <w:rPr>
                <w:rFonts w:cstheme="minorHAnsi"/>
                <w:sz w:val="20"/>
                <w:szCs w:val="20"/>
              </w:rPr>
            </w:pPr>
          </w:p>
        </w:tc>
      </w:tr>
      <w:tr w:rsidR="0041041A" w14:paraId="1F7C74CC" w14:textId="2DF995A5" w:rsidTr="000071F9">
        <w:tc>
          <w:tcPr>
            <w:tcW w:w="1478" w:type="pct"/>
          </w:tcPr>
          <w:p w14:paraId="44D9BF97" w14:textId="77777777" w:rsidR="003058B8" w:rsidRDefault="003058B8" w:rsidP="00CB16C0">
            <w:pPr>
              <w:rPr>
                <w:rFonts w:eastAsia="Times New Roman" w:cstheme="minorHAnsi"/>
                <w:b/>
                <w:sz w:val="20"/>
                <w:szCs w:val="20"/>
              </w:rPr>
            </w:pPr>
            <w:r w:rsidRPr="005D772C">
              <w:rPr>
                <w:rFonts w:eastAsia="Times New Roman" w:cstheme="minorHAnsi"/>
                <w:b/>
                <w:sz w:val="20"/>
                <w:szCs w:val="20"/>
              </w:rPr>
              <w:t xml:space="preserve">Safety in </w:t>
            </w:r>
            <w:r w:rsidR="00F92A36">
              <w:rPr>
                <w:rFonts w:eastAsia="Times New Roman" w:cstheme="minorHAnsi"/>
                <w:b/>
                <w:sz w:val="20"/>
                <w:szCs w:val="20"/>
              </w:rPr>
              <w:t>t</w:t>
            </w:r>
            <w:r w:rsidRPr="005D772C">
              <w:rPr>
                <w:rFonts w:eastAsia="Times New Roman" w:cstheme="minorHAnsi"/>
                <w:b/>
                <w:sz w:val="20"/>
                <w:szCs w:val="20"/>
              </w:rPr>
              <w:t xml:space="preserve">ravel to and from </w:t>
            </w:r>
            <w:r w:rsidR="00F92A36">
              <w:rPr>
                <w:rFonts w:eastAsia="Times New Roman" w:cstheme="minorHAnsi"/>
                <w:b/>
                <w:sz w:val="20"/>
                <w:szCs w:val="20"/>
              </w:rPr>
              <w:t>the setting</w:t>
            </w:r>
            <w:r w:rsidRPr="005D772C">
              <w:rPr>
                <w:rFonts w:eastAsia="Times New Roman" w:cstheme="minorHAnsi"/>
                <w:b/>
                <w:sz w:val="20"/>
                <w:szCs w:val="20"/>
              </w:rPr>
              <w:t xml:space="preserve">, including use of public transport </w:t>
            </w:r>
          </w:p>
          <w:p w14:paraId="0A49880F" w14:textId="77777777" w:rsidR="00A9629E" w:rsidRDefault="00A9629E" w:rsidP="00CB16C0">
            <w:pPr>
              <w:rPr>
                <w:rFonts w:eastAsia="Times New Roman" w:cstheme="minorHAnsi"/>
                <w:b/>
                <w:sz w:val="20"/>
                <w:szCs w:val="20"/>
              </w:rPr>
            </w:pPr>
          </w:p>
          <w:p w14:paraId="7B9472CC" w14:textId="77777777" w:rsidR="001751D4" w:rsidRPr="00B26A40" w:rsidRDefault="001751D4" w:rsidP="001751D4">
            <w:pPr>
              <w:rPr>
                <w:rFonts w:eastAsia="Times New Roman" w:cstheme="minorHAnsi"/>
                <w:bCs/>
                <w:i/>
                <w:iCs/>
                <w:color w:val="4472C4" w:themeColor="accent1"/>
                <w:sz w:val="20"/>
                <w:szCs w:val="20"/>
              </w:rPr>
            </w:pPr>
            <w:r w:rsidRPr="00B26A40">
              <w:rPr>
                <w:rFonts w:eastAsia="Times New Roman" w:cstheme="minorHAnsi"/>
                <w:bCs/>
                <w:i/>
                <w:iCs/>
                <w:color w:val="4472C4" w:themeColor="accent1"/>
                <w:sz w:val="20"/>
                <w:szCs w:val="20"/>
              </w:rPr>
              <w:t>Childminders and other settings should consider how they can work with parents to agree how best to manage any necessary journeys, for example pick-ups and drop-offs at schools, to reduce the need for a provider to travel with groups of children.</w:t>
            </w:r>
          </w:p>
          <w:p w14:paraId="0905005D" w14:textId="77777777" w:rsidR="001751D4" w:rsidRPr="00B26A40" w:rsidRDefault="001751D4" w:rsidP="001751D4">
            <w:pPr>
              <w:rPr>
                <w:rFonts w:eastAsia="Times New Roman" w:cstheme="minorHAnsi"/>
                <w:bCs/>
                <w:i/>
                <w:iCs/>
                <w:color w:val="4472C4" w:themeColor="accent1"/>
                <w:sz w:val="20"/>
                <w:szCs w:val="20"/>
              </w:rPr>
            </w:pPr>
          </w:p>
          <w:p w14:paraId="73D3E00A" w14:textId="1FEB93D4" w:rsidR="00A9629E" w:rsidRPr="00551154" w:rsidRDefault="001751D4" w:rsidP="001751D4">
            <w:pPr>
              <w:rPr>
                <w:rFonts w:eastAsia="Times New Roman" w:cstheme="minorHAnsi"/>
                <w:b/>
                <w:sz w:val="20"/>
                <w:szCs w:val="20"/>
              </w:rPr>
            </w:pPr>
            <w:r w:rsidRPr="00B26A40">
              <w:rPr>
                <w:rFonts w:eastAsia="Times New Roman" w:cstheme="minorHAnsi"/>
                <w:bCs/>
                <w:i/>
                <w:iCs/>
                <w:color w:val="4472C4" w:themeColor="accent1"/>
                <w:sz w:val="20"/>
                <w:szCs w:val="20"/>
              </w:rPr>
              <w:t>If it is necessary for a childminder to pick up or drop off a child at school, walking is preferable. If this is not practicable, then a private vehicle is preferable to public transport.</w:t>
            </w:r>
          </w:p>
        </w:tc>
        <w:tc>
          <w:tcPr>
            <w:tcW w:w="389" w:type="pct"/>
          </w:tcPr>
          <w:p w14:paraId="3DBC5E9E" w14:textId="77777777" w:rsidR="003058B8" w:rsidRPr="00ED7E39" w:rsidRDefault="003058B8">
            <w:pPr>
              <w:rPr>
                <w:rFonts w:cstheme="minorHAnsi"/>
                <w:sz w:val="20"/>
                <w:szCs w:val="20"/>
              </w:rPr>
            </w:pPr>
          </w:p>
        </w:tc>
        <w:tc>
          <w:tcPr>
            <w:tcW w:w="2144" w:type="pct"/>
          </w:tcPr>
          <w:p w14:paraId="2187B8D4" w14:textId="6324A0AC" w:rsidR="003058B8" w:rsidRPr="00ED7E39" w:rsidRDefault="003058B8" w:rsidP="00CB16C0">
            <w:pPr>
              <w:rPr>
                <w:rFonts w:eastAsia="Times New Roman" w:cstheme="minorHAnsi"/>
                <w:i/>
                <w:iCs/>
                <w:sz w:val="20"/>
                <w:szCs w:val="20"/>
              </w:rPr>
            </w:pPr>
            <w:r w:rsidRPr="00ED7E39">
              <w:rPr>
                <w:rFonts w:eastAsia="Times New Roman" w:cstheme="minorHAnsi"/>
                <w:i/>
                <w:iCs/>
                <w:sz w:val="20"/>
                <w:szCs w:val="20"/>
              </w:rPr>
              <w:t xml:space="preserve">Advise parents </w:t>
            </w:r>
            <w:r w:rsidR="001C0250">
              <w:rPr>
                <w:rFonts w:eastAsia="Times New Roman" w:cstheme="minorHAnsi"/>
                <w:i/>
                <w:iCs/>
                <w:sz w:val="20"/>
                <w:szCs w:val="20"/>
              </w:rPr>
              <w:t xml:space="preserve">and carers </w:t>
            </w:r>
            <w:r w:rsidRPr="00ED7E39">
              <w:rPr>
                <w:rFonts w:eastAsia="Times New Roman" w:cstheme="minorHAnsi"/>
                <w:i/>
                <w:iCs/>
                <w:sz w:val="20"/>
                <w:szCs w:val="20"/>
              </w:rPr>
              <w:t>about</w:t>
            </w:r>
            <w:r>
              <w:rPr>
                <w:rFonts w:eastAsia="Times New Roman" w:cstheme="minorHAnsi"/>
                <w:i/>
                <w:iCs/>
                <w:sz w:val="20"/>
                <w:szCs w:val="20"/>
              </w:rPr>
              <w:t>:</w:t>
            </w:r>
            <w:r w:rsidRPr="00ED7E39">
              <w:rPr>
                <w:rFonts w:eastAsia="Times New Roman" w:cstheme="minorHAnsi"/>
                <w:i/>
                <w:iCs/>
                <w:sz w:val="20"/>
                <w:szCs w:val="20"/>
              </w:rPr>
              <w:t xml:space="preserve"> </w:t>
            </w:r>
          </w:p>
          <w:p w14:paraId="6ECA5D00" w14:textId="4A3CDC2E" w:rsidR="003058B8" w:rsidRPr="00ED7E39" w:rsidRDefault="003058B8" w:rsidP="00324015">
            <w:pPr>
              <w:pStyle w:val="ListParagraph"/>
              <w:numPr>
                <w:ilvl w:val="0"/>
                <w:numId w:val="1"/>
              </w:numPr>
              <w:rPr>
                <w:rFonts w:eastAsia="Times New Roman" w:cstheme="minorHAnsi"/>
                <w:i/>
                <w:iCs/>
                <w:sz w:val="20"/>
                <w:szCs w:val="20"/>
              </w:rPr>
            </w:pPr>
            <w:r w:rsidRPr="00ED7E39">
              <w:rPr>
                <w:rFonts w:eastAsia="Times New Roman" w:cstheme="minorHAnsi"/>
                <w:i/>
                <w:iCs/>
                <w:sz w:val="20"/>
                <w:szCs w:val="20"/>
              </w:rPr>
              <w:t>walking or travelling by car if possible, making them aware of the importance of social distancing when using public transport</w:t>
            </w:r>
            <w:r w:rsidR="00FE135A">
              <w:rPr>
                <w:rFonts w:eastAsia="Times New Roman" w:cstheme="minorHAnsi"/>
                <w:i/>
                <w:iCs/>
                <w:sz w:val="20"/>
                <w:szCs w:val="20"/>
              </w:rPr>
              <w:t>.</w:t>
            </w:r>
          </w:p>
          <w:p w14:paraId="38A3F070" w14:textId="77777777" w:rsidR="00684A35" w:rsidRPr="00684A35" w:rsidRDefault="003058B8" w:rsidP="00684A35">
            <w:pPr>
              <w:pStyle w:val="ListParagraph"/>
              <w:numPr>
                <w:ilvl w:val="0"/>
                <w:numId w:val="1"/>
              </w:numPr>
              <w:rPr>
                <w:rFonts w:cstheme="minorHAnsi"/>
                <w:sz w:val="20"/>
                <w:szCs w:val="20"/>
              </w:rPr>
            </w:pPr>
            <w:r w:rsidRPr="00ED7E39">
              <w:rPr>
                <w:rFonts w:eastAsia="Times New Roman" w:cstheme="minorHAnsi"/>
                <w:i/>
                <w:iCs/>
                <w:sz w:val="20"/>
                <w:szCs w:val="20"/>
              </w:rPr>
              <w:t xml:space="preserve">the need to recognise social distancing during their journey to and from </w:t>
            </w:r>
            <w:r w:rsidR="00E77000">
              <w:rPr>
                <w:rFonts w:eastAsia="Times New Roman" w:cstheme="minorHAnsi"/>
                <w:i/>
                <w:iCs/>
                <w:sz w:val="20"/>
                <w:szCs w:val="20"/>
              </w:rPr>
              <w:t xml:space="preserve">the </w:t>
            </w:r>
            <w:r>
              <w:rPr>
                <w:rFonts w:eastAsia="Times New Roman" w:cstheme="minorHAnsi"/>
                <w:i/>
                <w:iCs/>
                <w:sz w:val="20"/>
                <w:szCs w:val="20"/>
              </w:rPr>
              <w:t>early years provision</w:t>
            </w:r>
            <w:r w:rsidRPr="00ED7E39">
              <w:rPr>
                <w:rFonts w:eastAsia="Times New Roman" w:cstheme="minorHAnsi"/>
                <w:i/>
                <w:iCs/>
                <w:sz w:val="20"/>
                <w:szCs w:val="20"/>
              </w:rPr>
              <w:t xml:space="preserve"> e.g. walking together in family groups</w:t>
            </w:r>
            <w:r w:rsidR="00E77000">
              <w:rPr>
                <w:rFonts w:eastAsia="Times New Roman" w:cstheme="minorHAnsi"/>
                <w:i/>
                <w:iCs/>
                <w:sz w:val="20"/>
                <w:szCs w:val="20"/>
              </w:rPr>
              <w:t>, rather than with friends.</w:t>
            </w:r>
          </w:p>
          <w:p w14:paraId="1D5634DD" w14:textId="52D2632C" w:rsidR="00CF63E7" w:rsidRDefault="00684A35" w:rsidP="00CF63E7">
            <w:pPr>
              <w:pStyle w:val="ListParagraph"/>
              <w:numPr>
                <w:ilvl w:val="0"/>
                <w:numId w:val="1"/>
              </w:numPr>
              <w:rPr>
                <w:rFonts w:eastAsia="Times New Roman" w:cstheme="minorHAnsi"/>
                <w:i/>
                <w:iCs/>
                <w:sz w:val="20"/>
                <w:szCs w:val="20"/>
              </w:rPr>
            </w:pPr>
            <w:r w:rsidRPr="00684A35">
              <w:rPr>
                <w:rFonts w:eastAsia="Times New Roman" w:cstheme="minorHAnsi"/>
                <w:i/>
                <w:iCs/>
                <w:sz w:val="20"/>
                <w:szCs w:val="20"/>
              </w:rPr>
              <w:t>Consider procedures for staff when arriving and leaving work;</w:t>
            </w:r>
            <w:r w:rsidR="00CF63E7">
              <w:rPr>
                <w:rFonts w:eastAsia="Times New Roman" w:cstheme="minorHAnsi"/>
                <w:i/>
                <w:iCs/>
                <w:sz w:val="20"/>
                <w:szCs w:val="20"/>
              </w:rPr>
              <w:t xml:space="preserve"> including s</w:t>
            </w:r>
            <w:r w:rsidRPr="00684A35">
              <w:rPr>
                <w:rFonts w:eastAsia="Times New Roman" w:cstheme="minorHAnsi"/>
                <w:i/>
                <w:iCs/>
                <w:sz w:val="20"/>
                <w:szCs w:val="20"/>
              </w:rPr>
              <w:t>afe storage of outdoor clothing and personal belongings on arrival</w:t>
            </w:r>
            <w:r w:rsidR="00CF63E7">
              <w:rPr>
                <w:rFonts w:eastAsia="Times New Roman" w:cstheme="minorHAnsi"/>
                <w:i/>
                <w:iCs/>
                <w:sz w:val="20"/>
                <w:szCs w:val="20"/>
              </w:rPr>
              <w:t xml:space="preserve"> and s</w:t>
            </w:r>
            <w:r w:rsidR="00CF63E7" w:rsidRPr="00CF63E7">
              <w:rPr>
                <w:rFonts w:eastAsia="Times New Roman" w:cstheme="minorHAnsi"/>
                <w:i/>
                <w:iCs/>
                <w:sz w:val="20"/>
                <w:szCs w:val="20"/>
              </w:rPr>
              <w:t>taggering working hours</w:t>
            </w:r>
            <w:r w:rsidR="00567A9B">
              <w:rPr>
                <w:rFonts w:eastAsia="Times New Roman" w:cstheme="minorHAnsi"/>
                <w:i/>
                <w:iCs/>
                <w:sz w:val="20"/>
                <w:szCs w:val="20"/>
              </w:rPr>
              <w:t>.</w:t>
            </w:r>
          </w:p>
          <w:p w14:paraId="7E86B2C7" w14:textId="06D829F2" w:rsidR="00684A35" w:rsidRPr="00D4095A" w:rsidRDefault="00684A35" w:rsidP="00D4095A">
            <w:pPr>
              <w:pStyle w:val="ListParagraph"/>
              <w:numPr>
                <w:ilvl w:val="0"/>
                <w:numId w:val="1"/>
              </w:numPr>
              <w:rPr>
                <w:rFonts w:eastAsia="Times New Roman"/>
                <w:i/>
                <w:iCs/>
                <w:sz w:val="20"/>
                <w:szCs w:val="20"/>
              </w:rPr>
            </w:pPr>
            <w:r w:rsidRPr="00CF63E7">
              <w:rPr>
                <w:rFonts w:eastAsia="Times New Roman" w:cstheme="minorHAnsi"/>
                <w:i/>
                <w:iCs/>
                <w:sz w:val="20"/>
                <w:szCs w:val="20"/>
              </w:rPr>
              <w:t>Confirm staff travel arrangements, walk, cycle, car? Avoid use of public transport,</w:t>
            </w:r>
            <w:r w:rsidR="00CF63E7" w:rsidRPr="00CF63E7">
              <w:rPr>
                <w:rFonts w:eastAsia="Times New Roman" w:cstheme="minorHAnsi"/>
                <w:i/>
                <w:iCs/>
                <w:sz w:val="20"/>
                <w:szCs w:val="20"/>
              </w:rPr>
              <w:t xml:space="preserve"> </w:t>
            </w:r>
            <w:r w:rsidRPr="00CF63E7">
              <w:rPr>
                <w:rFonts w:eastAsia="Times New Roman" w:cstheme="minorHAnsi"/>
                <w:i/>
                <w:iCs/>
                <w:sz w:val="20"/>
                <w:szCs w:val="20"/>
              </w:rPr>
              <w:t>where possible</w:t>
            </w:r>
            <w:r w:rsidR="00CF63E7" w:rsidRPr="00CF63E7">
              <w:rPr>
                <w:rFonts w:eastAsia="Times New Roman" w:cstheme="minorHAnsi"/>
                <w:i/>
                <w:iCs/>
                <w:sz w:val="20"/>
                <w:szCs w:val="20"/>
              </w:rPr>
              <w:t xml:space="preserve">. </w:t>
            </w:r>
            <w:r w:rsidRPr="00CF63E7">
              <w:rPr>
                <w:rFonts w:eastAsia="Times New Roman" w:cstheme="minorHAnsi"/>
                <w:i/>
                <w:iCs/>
                <w:sz w:val="20"/>
                <w:szCs w:val="20"/>
              </w:rPr>
              <w:t>If public transport is used, try and avoid peak times, keep 2 metres apart or use a</w:t>
            </w:r>
            <w:r w:rsidR="00CF63E7" w:rsidRPr="00CF63E7">
              <w:rPr>
                <w:rFonts w:eastAsia="Times New Roman" w:cstheme="minorHAnsi"/>
                <w:i/>
                <w:iCs/>
                <w:sz w:val="20"/>
                <w:szCs w:val="20"/>
              </w:rPr>
              <w:t xml:space="preserve"> </w:t>
            </w:r>
            <w:r w:rsidRPr="00CF63E7">
              <w:rPr>
                <w:rFonts w:eastAsia="Times New Roman" w:cstheme="minorHAnsi"/>
                <w:i/>
                <w:iCs/>
                <w:sz w:val="20"/>
                <w:szCs w:val="20"/>
              </w:rPr>
              <w:t>face covering.</w:t>
            </w:r>
          </w:p>
        </w:tc>
        <w:tc>
          <w:tcPr>
            <w:tcW w:w="349" w:type="pct"/>
          </w:tcPr>
          <w:p w14:paraId="257E9446" w14:textId="77777777" w:rsidR="003058B8" w:rsidRPr="00ED7E39" w:rsidRDefault="003058B8">
            <w:pPr>
              <w:rPr>
                <w:rFonts w:cstheme="minorHAnsi"/>
                <w:sz w:val="20"/>
                <w:szCs w:val="20"/>
              </w:rPr>
            </w:pPr>
          </w:p>
        </w:tc>
        <w:tc>
          <w:tcPr>
            <w:tcW w:w="330" w:type="pct"/>
          </w:tcPr>
          <w:p w14:paraId="60F20410" w14:textId="77777777" w:rsidR="003058B8" w:rsidRPr="00ED7E39" w:rsidRDefault="003058B8">
            <w:pPr>
              <w:rPr>
                <w:rFonts w:cstheme="minorHAnsi"/>
                <w:sz w:val="20"/>
                <w:szCs w:val="20"/>
              </w:rPr>
            </w:pPr>
          </w:p>
        </w:tc>
        <w:tc>
          <w:tcPr>
            <w:tcW w:w="310" w:type="pct"/>
          </w:tcPr>
          <w:p w14:paraId="5AEEA0D9" w14:textId="77777777" w:rsidR="003058B8" w:rsidRPr="00ED7E39" w:rsidRDefault="003058B8">
            <w:pPr>
              <w:rPr>
                <w:rFonts w:cstheme="minorHAnsi"/>
                <w:sz w:val="20"/>
                <w:szCs w:val="20"/>
              </w:rPr>
            </w:pPr>
          </w:p>
        </w:tc>
      </w:tr>
      <w:tr w:rsidR="0041041A" w14:paraId="75A438C2" w14:textId="0D9FAD93" w:rsidTr="000071F9">
        <w:tc>
          <w:tcPr>
            <w:tcW w:w="1478" w:type="pct"/>
          </w:tcPr>
          <w:p w14:paraId="7937250F" w14:textId="17515915" w:rsidR="003058B8" w:rsidRPr="008B3BDB" w:rsidRDefault="003058B8" w:rsidP="00CB16C0">
            <w:pPr>
              <w:rPr>
                <w:rFonts w:eastAsia="Times New Roman" w:cstheme="minorHAnsi"/>
                <w:b/>
                <w:sz w:val="20"/>
                <w:szCs w:val="20"/>
              </w:rPr>
            </w:pPr>
            <w:r w:rsidRPr="008B3BDB">
              <w:rPr>
                <w:rFonts w:eastAsia="Times New Roman" w:cstheme="minorHAnsi"/>
                <w:b/>
                <w:sz w:val="20"/>
                <w:szCs w:val="20"/>
              </w:rPr>
              <w:lastRenderedPageBreak/>
              <w:t>Safety at the beginning and end of session</w:t>
            </w:r>
            <w:r w:rsidR="008B3BDB">
              <w:rPr>
                <w:rFonts w:eastAsia="Times New Roman" w:cstheme="minorHAnsi"/>
                <w:b/>
                <w:sz w:val="20"/>
                <w:szCs w:val="20"/>
              </w:rPr>
              <w:t>s</w:t>
            </w:r>
          </w:p>
          <w:p w14:paraId="049989F5" w14:textId="77777777" w:rsidR="003058B8" w:rsidRPr="008B3BDB" w:rsidRDefault="003058B8">
            <w:pPr>
              <w:rPr>
                <w:rFonts w:cstheme="minorHAnsi"/>
                <w:b/>
                <w:sz w:val="20"/>
                <w:szCs w:val="20"/>
              </w:rPr>
            </w:pPr>
          </w:p>
        </w:tc>
        <w:tc>
          <w:tcPr>
            <w:tcW w:w="389" w:type="pct"/>
          </w:tcPr>
          <w:p w14:paraId="6712D31F" w14:textId="77777777" w:rsidR="003058B8" w:rsidRPr="00ED7E39" w:rsidRDefault="003058B8">
            <w:pPr>
              <w:rPr>
                <w:rFonts w:cstheme="minorHAnsi"/>
                <w:sz w:val="20"/>
                <w:szCs w:val="20"/>
              </w:rPr>
            </w:pPr>
          </w:p>
        </w:tc>
        <w:tc>
          <w:tcPr>
            <w:tcW w:w="2144" w:type="pct"/>
          </w:tcPr>
          <w:p w14:paraId="42124C4B" w14:textId="0D83E22A" w:rsidR="00501AA0" w:rsidRPr="0013272A" w:rsidRDefault="000C2067" w:rsidP="00F06663">
            <w:pPr>
              <w:pStyle w:val="ListParagraph"/>
              <w:numPr>
                <w:ilvl w:val="0"/>
                <w:numId w:val="32"/>
              </w:numPr>
              <w:tabs>
                <w:tab w:val="center" w:pos="4147"/>
                <w:tab w:val="right" w:pos="8309"/>
              </w:tabs>
              <w:rPr>
                <w:rFonts w:eastAsia="Times New Roman" w:cstheme="minorHAnsi"/>
                <w:i/>
                <w:iCs/>
                <w:sz w:val="20"/>
                <w:szCs w:val="20"/>
              </w:rPr>
            </w:pPr>
            <w:r>
              <w:rPr>
                <w:rFonts w:eastAsia="Times New Roman" w:cstheme="minorHAnsi"/>
                <w:i/>
                <w:iCs/>
                <w:sz w:val="20"/>
                <w:szCs w:val="20"/>
              </w:rPr>
              <w:t>Determine the process for entering and exiting the premises</w:t>
            </w:r>
            <w:r w:rsidR="0013272A">
              <w:rPr>
                <w:rFonts w:eastAsia="Times New Roman" w:cstheme="minorHAnsi"/>
                <w:i/>
                <w:iCs/>
                <w:sz w:val="20"/>
                <w:szCs w:val="20"/>
              </w:rPr>
              <w:t>. S</w:t>
            </w:r>
            <w:r w:rsidR="0013272A" w:rsidRPr="00C6728C">
              <w:rPr>
                <w:rFonts w:eastAsia="Times New Roman" w:cstheme="minorHAnsi"/>
                <w:i/>
                <w:iCs/>
                <w:sz w:val="20"/>
                <w:szCs w:val="20"/>
              </w:rPr>
              <w:t xml:space="preserve">et out clear expectations for drop off / pick up </w:t>
            </w:r>
            <w:r w:rsidR="0013272A">
              <w:rPr>
                <w:rFonts w:eastAsia="Times New Roman" w:cstheme="minorHAnsi"/>
                <w:i/>
                <w:iCs/>
                <w:sz w:val="20"/>
                <w:szCs w:val="20"/>
              </w:rPr>
              <w:t xml:space="preserve">arrangements </w:t>
            </w:r>
            <w:r w:rsidR="0013272A" w:rsidRPr="00C6728C">
              <w:rPr>
                <w:rFonts w:eastAsia="Times New Roman" w:cstheme="minorHAnsi"/>
                <w:i/>
                <w:iCs/>
                <w:sz w:val="20"/>
                <w:szCs w:val="20"/>
              </w:rPr>
              <w:t xml:space="preserve">and share the rationale for this: stress with parents’ the government message about social distancing </w:t>
            </w:r>
            <w:r w:rsidR="0013272A">
              <w:rPr>
                <w:rFonts w:eastAsia="Times New Roman" w:cstheme="minorHAnsi"/>
                <w:i/>
                <w:iCs/>
                <w:sz w:val="20"/>
                <w:szCs w:val="20"/>
              </w:rPr>
              <w:t xml:space="preserve">and keeping </w:t>
            </w:r>
            <w:r w:rsidR="00B26A40">
              <w:rPr>
                <w:rFonts w:eastAsia="Times New Roman" w:cstheme="minorHAnsi"/>
                <w:i/>
                <w:iCs/>
                <w:sz w:val="20"/>
                <w:szCs w:val="20"/>
              </w:rPr>
              <w:t>1</w:t>
            </w:r>
            <w:r w:rsidR="0013272A">
              <w:rPr>
                <w:rFonts w:eastAsia="Times New Roman" w:cstheme="minorHAnsi"/>
                <w:i/>
                <w:iCs/>
                <w:sz w:val="20"/>
                <w:szCs w:val="20"/>
              </w:rPr>
              <w:t xml:space="preserve"> metre apart</w:t>
            </w:r>
            <w:r w:rsidR="00D91083">
              <w:rPr>
                <w:rFonts w:eastAsia="Times New Roman" w:cstheme="minorHAnsi"/>
                <w:i/>
                <w:iCs/>
                <w:sz w:val="20"/>
                <w:szCs w:val="20"/>
              </w:rPr>
              <w:t>.</w:t>
            </w:r>
            <w:r w:rsidR="0013272A">
              <w:rPr>
                <w:rFonts w:eastAsia="Times New Roman" w:cstheme="minorHAnsi"/>
                <w:i/>
                <w:iCs/>
                <w:sz w:val="20"/>
                <w:szCs w:val="20"/>
              </w:rPr>
              <w:t xml:space="preserve"> Think about how to do this via</w:t>
            </w:r>
            <w:r w:rsidR="0013272A" w:rsidRPr="00C6728C">
              <w:rPr>
                <w:rFonts w:eastAsia="Times New Roman" w:cstheme="minorHAnsi"/>
                <w:i/>
                <w:iCs/>
                <w:sz w:val="20"/>
                <w:szCs w:val="20"/>
              </w:rPr>
              <w:t xml:space="preserve"> letter, leaflets, signage, website info </w:t>
            </w:r>
            <w:r w:rsidR="0013272A">
              <w:rPr>
                <w:rFonts w:eastAsia="Times New Roman" w:cstheme="minorHAnsi"/>
                <w:i/>
                <w:iCs/>
                <w:sz w:val="20"/>
                <w:szCs w:val="20"/>
              </w:rPr>
              <w:t>etc</w:t>
            </w:r>
            <w:r w:rsidR="00D91083">
              <w:rPr>
                <w:rFonts w:eastAsia="Times New Roman" w:cstheme="minorHAnsi"/>
                <w:i/>
                <w:iCs/>
                <w:sz w:val="20"/>
                <w:szCs w:val="20"/>
              </w:rPr>
              <w:t>.</w:t>
            </w:r>
          </w:p>
          <w:p w14:paraId="7F85AC3D" w14:textId="17882806" w:rsidR="000C2067" w:rsidRDefault="00501AA0" w:rsidP="00F06663">
            <w:pPr>
              <w:pStyle w:val="ListParagraph"/>
              <w:numPr>
                <w:ilvl w:val="0"/>
                <w:numId w:val="32"/>
              </w:numPr>
              <w:tabs>
                <w:tab w:val="center" w:pos="4147"/>
                <w:tab w:val="right" w:pos="8309"/>
              </w:tabs>
              <w:rPr>
                <w:rFonts w:eastAsia="Times New Roman" w:cstheme="minorHAnsi"/>
                <w:i/>
                <w:iCs/>
                <w:sz w:val="20"/>
                <w:szCs w:val="20"/>
              </w:rPr>
            </w:pPr>
            <w:r>
              <w:rPr>
                <w:rFonts w:eastAsia="Times New Roman" w:cstheme="minorHAnsi"/>
                <w:i/>
                <w:iCs/>
                <w:sz w:val="20"/>
                <w:szCs w:val="20"/>
              </w:rPr>
              <w:t xml:space="preserve">Good practice will include children </w:t>
            </w:r>
            <w:r w:rsidR="004C6D72">
              <w:rPr>
                <w:rFonts w:eastAsia="Times New Roman" w:cstheme="minorHAnsi"/>
                <w:i/>
                <w:iCs/>
                <w:sz w:val="20"/>
                <w:szCs w:val="20"/>
              </w:rPr>
              <w:t xml:space="preserve">and staff </w:t>
            </w:r>
            <w:r>
              <w:rPr>
                <w:rFonts w:eastAsia="Times New Roman" w:cstheme="minorHAnsi"/>
                <w:i/>
                <w:iCs/>
                <w:sz w:val="20"/>
                <w:szCs w:val="20"/>
              </w:rPr>
              <w:t xml:space="preserve">washing their </w:t>
            </w:r>
            <w:r w:rsidR="004C6D72">
              <w:rPr>
                <w:rFonts w:eastAsia="Times New Roman" w:cstheme="minorHAnsi"/>
                <w:i/>
                <w:iCs/>
                <w:sz w:val="20"/>
                <w:szCs w:val="20"/>
              </w:rPr>
              <w:t>hands-on</w:t>
            </w:r>
            <w:r>
              <w:rPr>
                <w:rFonts w:eastAsia="Times New Roman" w:cstheme="minorHAnsi"/>
                <w:i/>
                <w:iCs/>
                <w:sz w:val="20"/>
                <w:szCs w:val="20"/>
              </w:rPr>
              <w:t xml:space="preserve"> arrival</w:t>
            </w:r>
            <w:r w:rsidR="00D91083">
              <w:rPr>
                <w:rFonts w:eastAsia="Times New Roman" w:cstheme="minorHAnsi"/>
                <w:i/>
                <w:iCs/>
                <w:sz w:val="20"/>
                <w:szCs w:val="20"/>
              </w:rPr>
              <w:t>.</w:t>
            </w:r>
          </w:p>
          <w:p w14:paraId="55B93468" w14:textId="4A53262E" w:rsidR="003058B8" w:rsidRPr="0013272A" w:rsidRDefault="003058B8" w:rsidP="00204BC4">
            <w:pPr>
              <w:pStyle w:val="ListParagraph"/>
              <w:numPr>
                <w:ilvl w:val="0"/>
                <w:numId w:val="2"/>
              </w:numPr>
              <w:tabs>
                <w:tab w:val="center" w:pos="4147"/>
                <w:tab w:val="right" w:pos="8309"/>
              </w:tabs>
              <w:rPr>
                <w:rFonts w:eastAsiaTheme="minorEastAsia"/>
                <w:i/>
                <w:iCs/>
                <w:sz w:val="20"/>
                <w:szCs w:val="20"/>
              </w:rPr>
            </w:pPr>
            <w:r w:rsidRPr="0013272A">
              <w:rPr>
                <w:rFonts w:eastAsia="Times New Roman" w:cstheme="minorHAnsi"/>
                <w:i/>
                <w:iCs/>
                <w:sz w:val="20"/>
                <w:szCs w:val="20"/>
              </w:rPr>
              <w:t>Prior to re-opening or extending opening</w:t>
            </w:r>
            <w:r w:rsidR="00D91083">
              <w:rPr>
                <w:rFonts w:eastAsia="Times New Roman" w:cstheme="minorHAnsi"/>
                <w:i/>
                <w:iCs/>
                <w:sz w:val="20"/>
                <w:szCs w:val="20"/>
              </w:rPr>
              <w:t>,</w:t>
            </w:r>
            <w:r w:rsidR="00BE5108" w:rsidRPr="0013272A">
              <w:rPr>
                <w:rFonts w:eastAsia="Times New Roman" w:cstheme="minorHAnsi"/>
                <w:i/>
                <w:iCs/>
                <w:sz w:val="20"/>
                <w:szCs w:val="20"/>
              </w:rPr>
              <w:t xml:space="preserve"> </w:t>
            </w:r>
            <w:r w:rsidR="00937934">
              <w:rPr>
                <w:rFonts w:eastAsia="Times New Roman" w:cstheme="minorHAnsi"/>
                <w:i/>
                <w:iCs/>
                <w:sz w:val="20"/>
                <w:szCs w:val="20"/>
              </w:rPr>
              <w:t>p</w:t>
            </w:r>
            <w:r w:rsidRPr="0013272A">
              <w:rPr>
                <w:rFonts w:eastAsia="Times New Roman"/>
                <w:i/>
                <w:iCs/>
                <w:sz w:val="20"/>
                <w:szCs w:val="20"/>
              </w:rPr>
              <w:t>lan a mechanism for the safe handover of children on arrival and when leaving the setting</w:t>
            </w:r>
            <w:r w:rsidR="1521FB25" w:rsidRPr="0013272A">
              <w:rPr>
                <w:rFonts w:eastAsia="Times New Roman"/>
                <w:i/>
                <w:iCs/>
                <w:sz w:val="20"/>
                <w:szCs w:val="20"/>
              </w:rPr>
              <w:t xml:space="preserve"> e.g. allocated times slots</w:t>
            </w:r>
            <w:r w:rsidR="00D91083">
              <w:rPr>
                <w:rFonts w:eastAsia="Times New Roman"/>
                <w:i/>
                <w:iCs/>
                <w:sz w:val="20"/>
                <w:szCs w:val="20"/>
              </w:rPr>
              <w:t>.</w:t>
            </w:r>
          </w:p>
          <w:p w14:paraId="23EF8B3D" w14:textId="72EC80A2" w:rsidR="003058B8" w:rsidRDefault="003058B8" w:rsidP="00324015">
            <w:pPr>
              <w:pStyle w:val="ListParagraph"/>
              <w:numPr>
                <w:ilvl w:val="0"/>
                <w:numId w:val="2"/>
              </w:numPr>
              <w:tabs>
                <w:tab w:val="center" w:pos="4147"/>
                <w:tab w:val="right" w:pos="8309"/>
              </w:tabs>
              <w:rPr>
                <w:i/>
                <w:sz w:val="20"/>
                <w:szCs w:val="20"/>
              </w:rPr>
            </w:pPr>
            <w:r>
              <w:rPr>
                <w:rFonts w:eastAsia="Times New Roman"/>
                <w:i/>
                <w:iCs/>
                <w:sz w:val="20"/>
                <w:szCs w:val="20"/>
              </w:rPr>
              <w:t>F</w:t>
            </w:r>
            <w:r w:rsidRPr="5CC864E2">
              <w:rPr>
                <w:rFonts w:eastAsia="Times New Roman"/>
                <w:i/>
                <w:iCs/>
                <w:sz w:val="20"/>
                <w:szCs w:val="20"/>
              </w:rPr>
              <w:t xml:space="preserve">amily members should not enter provision and only one family member should attend the setting </w:t>
            </w:r>
            <w:r w:rsidR="00145B68">
              <w:rPr>
                <w:rFonts w:eastAsia="Times New Roman"/>
                <w:i/>
                <w:iCs/>
                <w:sz w:val="20"/>
                <w:szCs w:val="20"/>
              </w:rPr>
              <w:t>is possible</w:t>
            </w:r>
            <w:r w:rsidR="00D91083">
              <w:rPr>
                <w:rFonts w:eastAsia="Times New Roman"/>
                <w:i/>
                <w:iCs/>
                <w:sz w:val="20"/>
                <w:szCs w:val="20"/>
              </w:rPr>
              <w:t>.</w:t>
            </w:r>
          </w:p>
          <w:p w14:paraId="2FE38EFB" w14:textId="760FC374" w:rsidR="00CB751B" w:rsidRPr="00ED7E39" w:rsidRDefault="00CB751B" w:rsidP="00324015">
            <w:pPr>
              <w:pStyle w:val="ListParagraph"/>
              <w:numPr>
                <w:ilvl w:val="0"/>
                <w:numId w:val="2"/>
              </w:numPr>
              <w:tabs>
                <w:tab w:val="center" w:pos="4147"/>
                <w:tab w:val="right" w:pos="8309"/>
              </w:tabs>
              <w:rPr>
                <w:rFonts w:eastAsia="Times New Roman"/>
                <w:i/>
                <w:iCs/>
                <w:sz w:val="20"/>
                <w:szCs w:val="20"/>
              </w:rPr>
            </w:pPr>
            <w:r>
              <w:rPr>
                <w:rFonts w:eastAsia="Times New Roman"/>
                <w:i/>
                <w:iCs/>
                <w:sz w:val="20"/>
                <w:szCs w:val="20"/>
              </w:rPr>
              <w:t>Alter the signing in and out procedure</w:t>
            </w:r>
            <w:r w:rsidR="00145B68">
              <w:rPr>
                <w:rFonts w:eastAsia="Times New Roman"/>
                <w:i/>
                <w:iCs/>
                <w:sz w:val="20"/>
                <w:szCs w:val="20"/>
              </w:rPr>
              <w:t>s</w:t>
            </w:r>
            <w:r>
              <w:rPr>
                <w:rFonts w:eastAsia="Times New Roman"/>
                <w:i/>
                <w:iCs/>
                <w:sz w:val="20"/>
                <w:szCs w:val="20"/>
              </w:rPr>
              <w:t xml:space="preserve"> if </w:t>
            </w:r>
            <w:r w:rsidR="00145B68">
              <w:rPr>
                <w:rFonts w:eastAsia="Times New Roman"/>
                <w:i/>
                <w:iCs/>
                <w:sz w:val="20"/>
                <w:szCs w:val="20"/>
              </w:rPr>
              <w:t>appropriate</w:t>
            </w:r>
            <w:r w:rsidR="00D91083">
              <w:rPr>
                <w:rFonts w:eastAsia="Times New Roman"/>
                <w:i/>
                <w:iCs/>
                <w:sz w:val="20"/>
                <w:szCs w:val="20"/>
              </w:rPr>
              <w:t>.</w:t>
            </w:r>
          </w:p>
          <w:p w14:paraId="37BD6AA5" w14:textId="55CA3C0A" w:rsidR="003058B8" w:rsidRPr="00ED7E39" w:rsidRDefault="003058B8" w:rsidP="00324015">
            <w:pPr>
              <w:pStyle w:val="ListParagraph"/>
              <w:numPr>
                <w:ilvl w:val="0"/>
                <w:numId w:val="2"/>
              </w:numPr>
              <w:tabs>
                <w:tab w:val="center" w:pos="4147"/>
                <w:tab w:val="right" w:pos="8309"/>
              </w:tabs>
              <w:rPr>
                <w:rFonts w:eastAsia="Times New Roman" w:cstheme="minorHAnsi"/>
                <w:i/>
                <w:iCs/>
                <w:sz w:val="20"/>
                <w:szCs w:val="20"/>
              </w:rPr>
            </w:pPr>
            <w:r>
              <w:rPr>
                <w:rFonts w:eastAsia="Times New Roman" w:cstheme="minorHAnsi"/>
                <w:i/>
                <w:iCs/>
                <w:sz w:val="20"/>
                <w:szCs w:val="20"/>
              </w:rPr>
              <w:t>Identify staff capacity to manage the entry and exit times</w:t>
            </w:r>
            <w:r w:rsidR="00D91083">
              <w:rPr>
                <w:rFonts w:eastAsia="Times New Roman" w:cstheme="minorHAnsi"/>
                <w:i/>
                <w:iCs/>
                <w:sz w:val="20"/>
                <w:szCs w:val="20"/>
              </w:rPr>
              <w:t>.</w:t>
            </w:r>
          </w:p>
          <w:p w14:paraId="0CE3965F" w14:textId="4A6E320F" w:rsidR="00A83526" w:rsidRDefault="00CB751B" w:rsidP="00A83526">
            <w:pPr>
              <w:pStyle w:val="ListParagraph"/>
              <w:numPr>
                <w:ilvl w:val="0"/>
                <w:numId w:val="2"/>
              </w:numPr>
              <w:tabs>
                <w:tab w:val="center" w:pos="4147"/>
                <w:tab w:val="right" w:pos="8309"/>
              </w:tabs>
              <w:rPr>
                <w:rFonts w:eastAsia="Times New Roman"/>
                <w:i/>
                <w:iCs/>
                <w:sz w:val="20"/>
                <w:szCs w:val="20"/>
              </w:rPr>
            </w:pPr>
            <w:r>
              <w:rPr>
                <w:rFonts w:eastAsia="Times New Roman"/>
                <w:i/>
                <w:iCs/>
                <w:sz w:val="20"/>
                <w:szCs w:val="20"/>
              </w:rPr>
              <w:t>Ensure that s</w:t>
            </w:r>
            <w:r w:rsidR="003058B8" w:rsidRPr="030675AA">
              <w:rPr>
                <w:rFonts w:eastAsia="Times New Roman"/>
                <w:i/>
                <w:iCs/>
                <w:sz w:val="20"/>
                <w:szCs w:val="20"/>
              </w:rPr>
              <w:t xml:space="preserve">taff </w:t>
            </w:r>
            <w:r>
              <w:rPr>
                <w:rFonts w:eastAsia="Times New Roman"/>
                <w:i/>
                <w:iCs/>
                <w:sz w:val="20"/>
                <w:szCs w:val="20"/>
              </w:rPr>
              <w:t xml:space="preserve">are </w:t>
            </w:r>
            <w:r w:rsidR="003058B8" w:rsidRPr="030675AA">
              <w:rPr>
                <w:rFonts w:eastAsia="Times New Roman"/>
                <w:i/>
                <w:iCs/>
                <w:sz w:val="20"/>
                <w:szCs w:val="20"/>
              </w:rPr>
              <w:t>available to support parents</w:t>
            </w:r>
            <w:r>
              <w:rPr>
                <w:rFonts w:eastAsia="Times New Roman"/>
                <w:i/>
                <w:iCs/>
                <w:sz w:val="20"/>
                <w:szCs w:val="20"/>
              </w:rPr>
              <w:t>’</w:t>
            </w:r>
            <w:r w:rsidR="003058B8" w:rsidRPr="030675AA">
              <w:rPr>
                <w:rFonts w:eastAsia="Times New Roman"/>
                <w:i/>
                <w:iCs/>
                <w:sz w:val="20"/>
                <w:szCs w:val="20"/>
              </w:rPr>
              <w:t xml:space="preserve"> in </w:t>
            </w:r>
            <w:r w:rsidR="003058B8" w:rsidRPr="00C6728C">
              <w:rPr>
                <w:rFonts w:eastAsia="Times New Roman"/>
                <w:i/>
                <w:iCs/>
                <w:sz w:val="20"/>
                <w:szCs w:val="20"/>
              </w:rPr>
              <w:t xml:space="preserve">leaving the </w:t>
            </w:r>
            <w:r w:rsidR="003058B8">
              <w:rPr>
                <w:rFonts w:eastAsia="Times New Roman"/>
                <w:i/>
                <w:iCs/>
                <w:sz w:val="20"/>
                <w:szCs w:val="20"/>
              </w:rPr>
              <w:t xml:space="preserve">premises </w:t>
            </w:r>
            <w:r w:rsidR="003058B8" w:rsidRPr="030675AA">
              <w:rPr>
                <w:rFonts w:eastAsia="Times New Roman"/>
                <w:i/>
                <w:iCs/>
                <w:sz w:val="20"/>
                <w:szCs w:val="20"/>
              </w:rPr>
              <w:t xml:space="preserve">promptly </w:t>
            </w:r>
            <w:r w:rsidR="003058B8">
              <w:rPr>
                <w:rFonts w:eastAsia="Times New Roman"/>
                <w:i/>
                <w:iCs/>
                <w:sz w:val="20"/>
                <w:szCs w:val="20"/>
              </w:rPr>
              <w:t>having collected their child</w:t>
            </w:r>
            <w:r w:rsidR="00D91083">
              <w:rPr>
                <w:rFonts w:eastAsia="Times New Roman"/>
                <w:i/>
                <w:iCs/>
                <w:sz w:val="20"/>
                <w:szCs w:val="20"/>
              </w:rPr>
              <w:t>.</w:t>
            </w:r>
            <w:r w:rsidR="003058B8" w:rsidRPr="030675AA">
              <w:rPr>
                <w:rFonts w:eastAsia="Times New Roman"/>
                <w:i/>
                <w:iCs/>
                <w:sz w:val="20"/>
                <w:szCs w:val="20"/>
              </w:rPr>
              <w:t xml:space="preserve"> </w:t>
            </w:r>
          </w:p>
          <w:p w14:paraId="583A4B91" w14:textId="00834EE8" w:rsidR="003058B8" w:rsidRPr="00A83526" w:rsidRDefault="7625AB3E" w:rsidP="00A83526">
            <w:pPr>
              <w:pStyle w:val="ListParagraph"/>
              <w:numPr>
                <w:ilvl w:val="0"/>
                <w:numId w:val="2"/>
              </w:numPr>
              <w:tabs>
                <w:tab w:val="center" w:pos="4147"/>
                <w:tab w:val="right" w:pos="8309"/>
              </w:tabs>
              <w:rPr>
                <w:rFonts w:eastAsia="Times New Roman"/>
                <w:i/>
                <w:iCs/>
                <w:sz w:val="20"/>
                <w:szCs w:val="20"/>
              </w:rPr>
            </w:pPr>
            <w:r w:rsidRPr="00A83526">
              <w:rPr>
                <w:rFonts w:eastAsia="Times New Roman"/>
                <w:i/>
                <w:iCs/>
                <w:sz w:val="20"/>
                <w:szCs w:val="20"/>
              </w:rPr>
              <w:t>Consider any additional contacts that may be involved in drop off and pick-ups e.g. childminders and how these will be managed, and procedures shared</w:t>
            </w:r>
            <w:r w:rsidR="00D91083">
              <w:rPr>
                <w:rFonts w:eastAsia="Times New Roman"/>
                <w:i/>
                <w:iCs/>
                <w:sz w:val="20"/>
                <w:szCs w:val="20"/>
              </w:rPr>
              <w:t>.</w:t>
            </w:r>
          </w:p>
        </w:tc>
        <w:tc>
          <w:tcPr>
            <w:tcW w:w="349" w:type="pct"/>
          </w:tcPr>
          <w:p w14:paraId="720456D7" w14:textId="77777777" w:rsidR="003058B8" w:rsidRPr="00ED7E39" w:rsidRDefault="003058B8">
            <w:pPr>
              <w:rPr>
                <w:rFonts w:cstheme="minorHAnsi"/>
                <w:sz w:val="20"/>
                <w:szCs w:val="20"/>
              </w:rPr>
            </w:pPr>
          </w:p>
        </w:tc>
        <w:tc>
          <w:tcPr>
            <w:tcW w:w="330" w:type="pct"/>
          </w:tcPr>
          <w:p w14:paraId="4A38580A" w14:textId="77777777" w:rsidR="003058B8" w:rsidRPr="00ED7E39" w:rsidRDefault="003058B8">
            <w:pPr>
              <w:rPr>
                <w:rFonts w:cstheme="minorHAnsi"/>
                <w:sz w:val="20"/>
                <w:szCs w:val="20"/>
              </w:rPr>
            </w:pPr>
          </w:p>
        </w:tc>
        <w:tc>
          <w:tcPr>
            <w:tcW w:w="310" w:type="pct"/>
          </w:tcPr>
          <w:p w14:paraId="41D295D4" w14:textId="77777777" w:rsidR="003058B8" w:rsidRPr="00ED7E39" w:rsidRDefault="003058B8">
            <w:pPr>
              <w:rPr>
                <w:rFonts w:cstheme="minorHAnsi"/>
                <w:sz w:val="20"/>
                <w:szCs w:val="20"/>
              </w:rPr>
            </w:pPr>
          </w:p>
        </w:tc>
      </w:tr>
      <w:tr w:rsidR="0041041A" w14:paraId="16D8A7AF" w14:textId="67050C44" w:rsidTr="000071F9">
        <w:trPr>
          <w:trHeight w:val="1071"/>
        </w:trPr>
        <w:tc>
          <w:tcPr>
            <w:tcW w:w="1478" w:type="pct"/>
          </w:tcPr>
          <w:p w14:paraId="38227372" w14:textId="36FC0F75" w:rsidR="003058B8" w:rsidRPr="005D772C" w:rsidRDefault="003058B8" w:rsidP="00A27F39">
            <w:pPr>
              <w:rPr>
                <w:rFonts w:cstheme="minorHAnsi"/>
                <w:b/>
                <w:sz w:val="20"/>
                <w:szCs w:val="20"/>
              </w:rPr>
            </w:pPr>
            <w:r w:rsidRPr="005D772C">
              <w:rPr>
                <w:rFonts w:cstheme="minorHAnsi"/>
                <w:b/>
                <w:sz w:val="20"/>
                <w:szCs w:val="20"/>
              </w:rPr>
              <w:t xml:space="preserve">Supporting social distancing in </w:t>
            </w:r>
            <w:r>
              <w:rPr>
                <w:rFonts w:cstheme="minorHAnsi"/>
                <w:b/>
                <w:sz w:val="20"/>
                <w:szCs w:val="20"/>
              </w:rPr>
              <w:t>the</w:t>
            </w:r>
            <w:r w:rsidRPr="005D772C">
              <w:rPr>
                <w:rFonts w:cstheme="minorHAnsi"/>
                <w:b/>
                <w:sz w:val="20"/>
                <w:szCs w:val="20"/>
              </w:rPr>
              <w:t xml:space="preserve"> learning environment </w:t>
            </w:r>
          </w:p>
        </w:tc>
        <w:tc>
          <w:tcPr>
            <w:tcW w:w="389" w:type="pct"/>
          </w:tcPr>
          <w:p w14:paraId="697BE8B8" w14:textId="77777777" w:rsidR="003058B8" w:rsidRPr="00ED7E39" w:rsidRDefault="003058B8">
            <w:pPr>
              <w:rPr>
                <w:rFonts w:cstheme="minorHAnsi"/>
                <w:sz w:val="20"/>
                <w:szCs w:val="20"/>
              </w:rPr>
            </w:pPr>
          </w:p>
        </w:tc>
        <w:tc>
          <w:tcPr>
            <w:tcW w:w="2144" w:type="pct"/>
          </w:tcPr>
          <w:p w14:paraId="230A63FF" w14:textId="4876CB82" w:rsidR="006F3682" w:rsidRDefault="003058B8" w:rsidP="00204BC4">
            <w:pPr>
              <w:pStyle w:val="ListParagraph"/>
              <w:numPr>
                <w:ilvl w:val="0"/>
                <w:numId w:val="4"/>
              </w:numPr>
              <w:tabs>
                <w:tab w:val="center" w:pos="4147"/>
                <w:tab w:val="right" w:pos="8309"/>
              </w:tabs>
              <w:rPr>
                <w:rFonts w:eastAsia="Times New Roman" w:cstheme="minorHAnsi"/>
                <w:i/>
                <w:iCs/>
                <w:sz w:val="20"/>
                <w:szCs w:val="20"/>
              </w:rPr>
            </w:pPr>
            <w:r w:rsidRPr="006F3682">
              <w:rPr>
                <w:rFonts w:eastAsia="Times New Roman" w:cstheme="minorHAnsi"/>
                <w:i/>
                <w:iCs/>
                <w:sz w:val="20"/>
                <w:szCs w:val="20"/>
              </w:rPr>
              <w:t>Remove excess furniture, tables, chairs etc and set up learning areas that are well spaced and support children to spend time in small groups</w:t>
            </w:r>
            <w:r w:rsidR="00D91083">
              <w:rPr>
                <w:rFonts w:eastAsia="Times New Roman" w:cstheme="minorHAnsi"/>
                <w:i/>
                <w:iCs/>
                <w:sz w:val="20"/>
                <w:szCs w:val="20"/>
              </w:rPr>
              <w:t>.</w:t>
            </w:r>
          </w:p>
          <w:p w14:paraId="0BB5A870" w14:textId="5D80C9D3" w:rsidR="00CC37EE" w:rsidRDefault="003058B8" w:rsidP="00204BC4">
            <w:pPr>
              <w:pStyle w:val="ListParagraph"/>
              <w:numPr>
                <w:ilvl w:val="0"/>
                <w:numId w:val="4"/>
              </w:numPr>
              <w:tabs>
                <w:tab w:val="center" w:pos="4147"/>
                <w:tab w:val="right" w:pos="8309"/>
              </w:tabs>
              <w:rPr>
                <w:rFonts w:eastAsia="Times New Roman" w:cstheme="minorHAnsi"/>
                <w:i/>
                <w:iCs/>
                <w:sz w:val="20"/>
                <w:szCs w:val="20"/>
              </w:rPr>
            </w:pPr>
            <w:r w:rsidRPr="006F3682">
              <w:rPr>
                <w:rFonts w:eastAsia="Times New Roman" w:cstheme="minorHAnsi"/>
                <w:i/>
                <w:iCs/>
                <w:sz w:val="20"/>
                <w:szCs w:val="20"/>
              </w:rPr>
              <w:t xml:space="preserve">Increase opportunities for outdoor learning, and </w:t>
            </w:r>
            <w:r w:rsidR="004874E8">
              <w:rPr>
                <w:rFonts w:eastAsia="Times New Roman" w:cstheme="minorHAnsi"/>
                <w:i/>
                <w:iCs/>
                <w:sz w:val="20"/>
                <w:szCs w:val="20"/>
              </w:rPr>
              <w:t>for</w:t>
            </w:r>
            <w:r w:rsidRPr="006F3682">
              <w:rPr>
                <w:rFonts w:eastAsia="Times New Roman" w:cstheme="minorHAnsi"/>
                <w:i/>
                <w:iCs/>
                <w:sz w:val="20"/>
                <w:szCs w:val="20"/>
              </w:rPr>
              <w:t xml:space="preserve"> small group times outside. </w:t>
            </w:r>
          </w:p>
          <w:p w14:paraId="3A13832A" w14:textId="106A2108" w:rsidR="003058B8" w:rsidRPr="006F3682" w:rsidRDefault="003058B8" w:rsidP="00204BC4">
            <w:pPr>
              <w:pStyle w:val="ListParagraph"/>
              <w:numPr>
                <w:ilvl w:val="0"/>
                <w:numId w:val="4"/>
              </w:numPr>
              <w:tabs>
                <w:tab w:val="center" w:pos="4147"/>
                <w:tab w:val="right" w:pos="8309"/>
              </w:tabs>
              <w:rPr>
                <w:rFonts w:eastAsia="Times New Roman" w:cstheme="minorHAnsi"/>
                <w:i/>
                <w:iCs/>
                <w:sz w:val="20"/>
                <w:szCs w:val="20"/>
              </w:rPr>
            </w:pPr>
            <w:r w:rsidRPr="006F3682">
              <w:rPr>
                <w:rFonts w:eastAsia="Times New Roman" w:cstheme="minorHAnsi"/>
                <w:i/>
                <w:iCs/>
                <w:sz w:val="20"/>
                <w:szCs w:val="20"/>
              </w:rPr>
              <w:t>If outdoor space allows, organise children to work in a group in distinct areas, if this is not possible, arrange for small groups of outdoor play at one time with specific equipment assigned to that group</w:t>
            </w:r>
            <w:r w:rsidR="00D91083">
              <w:rPr>
                <w:rFonts w:eastAsia="Times New Roman" w:cstheme="minorHAnsi"/>
                <w:i/>
                <w:iCs/>
                <w:sz w:val="20"/>
                <w:szCs w:val="20"/>
              </w:rPr>
              <w:t>.</w:t>
            </w:r>
          </w:p>
          <w:p w14:paraId="72080692" w14:textId="5281F6F0" w:rsidR="003058B8" w:rsidRPr="00977342" w:rsidRDefault="003058B8" w:rsidP="00A15E0D">
            <w:pPr>
              <w:pStyle w:val="ListParagraph"/>
              <w:numPr>
                <w:ilvl w:val="0"/>
                <w:numId w:val="4"/>
              </w:numPr>
              <w:tabs>
                <w:tab w:val="center" w:pos="4147"/>
                <w:tab w:val="right" w:pos="8309"/>
              </w:tabs>
              <w:rPr>
                <w:rFonts w:eastAsia="Times New Roman" w:cstheme="minorHAnsi"/>
                <w:i/>
                <w:iCs/>
                <w:sz w:val="20"/>
                <w:szCs w:val="20"/>
              </w:rPr>
            </w:pPr>
            <w:r w:rsidRPr="00886F6D">
              <w:rPr>
                <w:rFonts w:cstheme="minorHAnsi"/>
                <w:i/>
                <w:sz w:val="20"/>
                <w:szCs w:val="20"/>
              </w:rPr>
              <w:t>Review the use of fixed outdoor equipment and the resources children use</w:t>
            </w:r>
            <w:r w:rsidR="00977342">
              <w:rPr>
                <w:rFonts w:cstheme="minorHAnsi"/>
                <w:i/>
                <w:sz w:val="20"/>
                <w:szCs w:val="20"/>
              </w:rPr>
              <w:t xml:space="preserve">. Consider how equipment </w:t>
            </w:r>
            <w:r w:rsidRPr="00977342">
              <w:rPr>
                <w:rFonts w:cstheme="minorHAnsi"/>
                <w:i/>
                <w:sz w:val="20"/>
                <w:szCs w:val="20"/>
              </w:rPr>
              <w:t xml:space="preserve">will </w:t>
            </w:r>
            <w:r w:rsidR="001B21F6">
              <w:rPr>
                <w:rFonts w:cstheme="minorHAnsi"/>
                <w:i/>
                <w:sz w:val="20"/>
                <w:szCs w:val="20"/>
              </w:rPr>
              <w:t xml:space="preserve">be </w:t>
            </w:r>
            <w:r w:rsidRPr="00977342">
              <w:rPr>
                <w:rFonts w:cstheme="minorHAnsi"/>
                <w:i/>
                <w:sz w:val="20"/>
                <w:szCs w:val="20"/>
              </w:rPr>
              <w:t>cleaned in between different groups using it</w:t>
            </w:r>
            <w:r w:rsidR="00D91083">
              <w:rPr>
                <w:rFonts w:cstheme="minorHAnsi"/>
                <w:i/>
                <w:sz w:val="20"/>
                <w:szCs w:val="20"/>
              </w:rPr>
              <w:t>.</w:t>
            </w:r>
          </w:p>
          <w:p w14:paraId="39AE82C5" w14:textId="5EEB3685" w:rsidR="003058B8" w:rsidRPr="00ED7E39" w:rsidRDefault="003058B8" w:rsidP="00A15E0D">
            <w:pPr>
              <w:pStyle w:val="ListParagraph"/>
              <w:numPr>
                <w:ilvl w:val="0"/>
                <w:numId w:val="4"/>
              </w:numPr>
              <w:tabs>
                <w:tab w:val="center" w:pos="4147"/>
                <w:tab w:val="right" w:pos="8309"/>
              </w:tabs>
              <w:rPr>
                <w:rFonts w:eastAsia="Times New Roman"/>
                <w:i/>
                <w:iCs/>
                <w:sz w:val="20"/>
                <w:szCs w:val="20"/>
              </w:rPr>
            </w:pPr>
            <w:r w:rsidRPr="030675AA">
              <w:rPr>
                <w:rFonts w:eastAsia="Times New Roman"/>
                <w:i/>
                <w:iCs/>
                <w:sz w:val="20"/>
                <w:szCs w:val="20"/>
              </w:rPr>
              <w:t>Where physical space allows, use different rooms or furniture to create different spaces for different groups of children</w:t>
            </w:r>
            <w:r w:rsidR="00D91083">
              <w:rPr>
                <w:rFonts w:eastAsia="Times New Roman"/>
                <w:i/>
                <w:iCs/>
                <w:sz w:val="20"/>
                <w:szCs w:val="20"/>
              </w:rPr>
              <w:t>.</w:t>
            </w:r>
          </w:p>
          <w:p w14:paraId="10A66085" w14:textId="00976449" w:rsidR="003058B8" w:rsidRPr="00ED7E39" w:rsidRDefault="003058B8" w:rsidP="00A15E0D">
            <w:pPr>
              <w:pStyle w:val="ListParagraph"/>
              <w:numPr>
                <w:ilvl w:val="0"/>
                <w:numId w:val="4"/>
              </w:numPr>
              <w:tabs>
                <w:tab w:val="center" w:pos="4147"/>
                <w:tab w:val="right" w:pos="8309"/>
              </w:tabs>
              <w:rPr>
                <w:i/>
                <w:iCs/>
                <w:sz w:val="20"/>
                <w:szCs w:val="20"/>
              </w:rPr>
            </w:pPr>
            <w:r w:rsidRPr="5CC864E2">
              <w:rPr>
                <w:rFonts w:eastAsia="Times New Roman"/>
                <w:i/>
                <w:iCs/>
                <w:sz w:val="20"/>
                <w:szCs w:val="20"/>
              </w:rPr>
              <w:t>Where possible use different entry and exit points for different groups of children</w:t>
            </w:r>
            <w:r w:rsidR="00D91083">
              <w:rPr>
                <w:rFonts w:eastAsia="Times New Roman"/>
                <w:i/>
                <w:iCs/>
                <w:sz w:val="20"/>
                <w:szCs w:val="20"/>
              </w:rPr>
              <w:t>.</w:t>
            </w:r>
          </w:p>
          <w:p w14:paraId="519BD6ED" w14:textId="456D9D05" w:rsidR="003058B8" w:rsidRPr="00ED7E39" w:rsidRDefault="00B969E3" w:rsidP="00A15E0D">
            <w:pPr>
              <w:pStyle w:val="ListParagraph"/>
              <w:numPr>
                <w:ilvl w:val="0"/>
                <w:numId w:val="4"/>
              </w:numPr>
              <w:tabs>
                <w:tab w:val="center" w:pos="4147"/>
                <w:tab w:val="right" w:pos="8309"/>
              </w:tabs>
              <w:rPr>
                <w:sz w:val="20"/>
                <w:szCs w:val="20"/>
              </w:rPr>
            </w:pPr>
            <w:r>
              <w:rPr>
                <w:rFonts w:eastAsia="Times New Roman"/>
                <w:i/>
                <w:iCs/>
                <w:sz w:val="20"/>
                <w:szCs w:val="20"/>
              </w:rPr>
              <w:t>Provide c</w:t>
            </w:r>
            <w:r w:rsidR="003058B8" w:rsidRPr="00B969E3">
              <w:rPr>
                <w:rFonts w:eastAsia="Times New Roman"/>
                <w:i/>
                <w:iCs/>
                <w:sz w:val="20"/>
                <w:szCs w:val="20"/>
              </w:rPr>
              <w:t>lear age appropriate signage displayed in classrooms promoting social distancing see</w:t>
            </w:r>
            <w:r w:rsidR="003058B8" w:rsidRPr="00B969E3">
              <w:rPr>
                <w:rFonts w:eastAsia="Times New Roman" w:cstheme="minorHAnsi"/>
                <w:iCs/>
                <w:sz w:val="18"/>
                <w:szCs w:val="18"/>
              </w:rPr>
              <w:t xml:space="preserve">:  </w:t>
            </w:r>
            <w:hyperlink r:id="rId40" w:history="1">
              <w:r w:rsidR="003058B8" w:rsidRPr="00B969E3">
                <w:rPr>
                  <w:rStyle w:val="Hyperlink"/>
                  <w:rFonts w:eastAsia="Times New Roman" w:cstheme="minorHAnsi"/>
                  <w:iCs/>
                  <w:sz w:val="18"/>
                  <w:szCs w:val="18"/>
                </w:rPr>
                <w:t xml:space="preserve">E-bug posters </w:t>
              </w:r>
            </w:hyperlink>
          </w:p>
        </w:tc>
        <w:tc>
          <w:tcPr>
            <w:tcW w:w="349" w:type="pct"/>
          </w:tcPr>
          <w:p w14:paraId="238F1824" w14:textId="77777777" w:rsidR="003058B8" w:rsidRPr="00ED7E39" w:rsidRDefault="003058B8">
            <w:pPr>
              <w:rPr>
                <w:rFonts w:cstheme="minorHAnsi"/>
                <w:sz w:val="20"/>
                <w:szCs w:val="20"/>
              </w:rPr>
            </w:pPr>
          </w:p>
        </w:tc>
        <w:tc>
          <w:tcPr>
            <w:tcW w:w="330" w:type="pct"/>
          </w:tcPr>
          <w:p w14:paraId="05835F48" w14:textId="77777777" w:rsidR="003058B8" w:rsidRPr="00ED7E39" w:rsidRDefault="003058B8">
            <w:pPr>
              <w:rPr>
                <w:rFonts w:cstheme="minorHAnsi"/>
                <w:sz w:val="20"/>
                <w:szCs w:val="20"/>
              </w:rPr>
            </w:pPr>
          </w:p>
        </w:tc>
        <w:tc>
          <w:tcPr>
            <w:tcW w:w="310" w:type="pct"/>
          </w:tcPr>
          <w:p w14:paraId="47B46FFC" w14:textId="77777777" w:rsidR="003058B8" w:rsidRPr="00ED7E39" w:rsidRDefault="003058B8">
            <w:pPr>
              <w:rPr>
                <w:rFonts w:cstheme="minorHAnsi"/>
                <w:sz w:val="20"/>
                <w:szCs w:val="20"/>
              </w:rPr>
            </w:pPr>
          </w:p>
        </w:tc>
      </w:tr>
      <w:tr w:rsidR="0041041A" w14:paraId="7AA67E72" w14:textId="54F04DF0" w:rsidTr="000071F9">
        <w:tc>
          <w:tcPr>
            <w:tcW w:w="1478" w:type="pct"/>
          </w:tcPr>
          <w:p w14:paraId="19B3D611" w14:textId="719B2A91" w:rsidR="003058B8" w:rsidRPr="005D772C" w:rsidRDefault="003058B8" w:rsidP="002D6205">
            <w:pPr>
              <w:rPr>
                <w:rFonts w:cstheme="minorHAnsi"/>
                <w:b/>
                <w:color w:val="000000"/>
                <w:sz w:val="20"/>
                <w:szCs w:val="20"/>
              </w:rPr>
            </w:pPr>
            <w:r>
              <w:rPr>
                <w:rFonts w:cstheme="minorHAnsi"/>
                <w:b/>
                <w:color w:val="000000"/>
                <w:sz w:val="20"/>
                <w:szCs w:val="20"/>
              </w:rPr>
              <w:lastRenderedPageBreak/>
              <w:t>Fire drills</w:t>
            </w:r>
          </w:p>
          <w:p w14:paraId="10A5B247" w14:textId="77777777" w:rsidR="003058B8" w:rsidRPr="005D772C" w:rsidRDefault="003058B8">
            <w:pPr>
              <w:rPr>
                <w:rFonts w:cstheme="minorHAnsi"/>
                <w:b/>
                <w:sz w:val="20"/>
                <w:szCs w:val="20"/>
              </w:rPr>
            </w:pPr>
          </w:p>
        </w:tc>
        <w:tc>
          <w:tcPr>
            <w:tcW w:w="389" w:type="pct"/>
          </w:tcPr>
          <w:p w14:paraId="794002D2" w14:textId="77777777" w:rsidR="003058B8" w:rsidRPr="00ED7E39" w:rsidRDefault="003058B8">
            <w:pPr>
              <w:rPr>
                <w:rFonts w:cstheme="minorHAnsi"/>
                <w:sz w:val="20"/>
                <w:szCs w:val="20"/>
              </w:rPr>
            </w:pPr>
          </w:p>
        </w:tc>
        <w:tc>
          <w:tcPr>
            <w:tcW w:w="2144" w:type="pct"/>
          </w:tcPr>
          <w:p w14:paraId="1F47DB68" w14:textId="4AEF0170" w:rsidR="00406033" w:rsidRPr="00406033" w:rsidRDefault="00406033" w:rsidP="00F06663">
            <w:pPr>
              <w:pStyle w:val="ListParagraph"/>
              <w:numPr>
                <w:ilvl w:val="0"/>
                <w:numId w:val="33"/>
              </w:numPr>
              <w:rPr>
                <w:rFonts w:cstheme="minorHAnsi"/>
                <w:sz w:val="20"/>
                <w:szCs w:val="20"/>
              </w:rPr>
            </w:pPr>
            <w:r>
              <w:rPr>
                <w:rFonts w:cstheme="minorHAnsi"/>
                <w:i/>
                <w:iCs/>
                <w:sz w:val="20"/>
                <w:szCs w:val="20"/>
              </w:rPr>
              <w:t xml:space="preserve">Review the procedures for fire drills as these may need to change if different entry and exit points are being used. Update the fire risk assessment accordingly to reflect the new plans – revisit this </w:t>
            </w:r>
            <w:r w:rsidR="00440527">
              <w:rPr>
                <w:rFonts w:cstheme="minorHAnsi"/>
                <w:i/>
                <w:iCs/>
                <w:sz w:val="20"/>
                <w:szCs w:val="20"/>
              </w:rPr>
              <w:t xml:space="preserve">as </w:t>
            </w:r>
            <w:r>
              <w:rPr>
                <w:rFonts w:cstheme="minorHAnsi"/>
                <w:i/>
                <w:iCs/>
                <w:sz w:val="20"/>
                <w:szCs w:val="20"/>
              </w:rPr>
              <w:t>more children begin to attend over time</w:t>
            </w:r>
            <w:r w:rsidR="00D91083">
              <w:rPr>
                <w:rFonts w:cstheme="minorHAnsi"/>
                <w:i/>
                <w:iCs/>
                <w:sz w:val="20"/>
                <w:szCs w:val="20"/>
              </w:rPr>
              <w:t>.</w:t>
            </w:r>
          </w:p>
          <w:p w14:paraId="27B91F76" w14:textId="4E16F304" w:rsidR="003058B8" w:rsidRPr="00440527" w:rsidRDefault="003058B8" w:rsidP="00F06663">
            <w:pPr>
              <w:pStyle w:val="ListParagraph"/>
              <w:numPr>
                <w:ilvl w:val="0"/>
                <w:numId w:val="33"/>
              </w:numPr>
              <w:rPr>
                <w:rFonts w:cstheme="minorHAnsi"/>
                <w:sz w:val="20"/>
                <w:szCs w:val="20"/>
              </w:rPr>
            </w:pPr>
            <w:r w:rsidRPr="00941C0C">
              <w:rPr>
                <w:rFonts w:cstheme="minorHAnsi"/>
                <w:i/>
                <w:iCs/>
                <w:sz w:val="20"/>
                <w:szCs w:val="20"/>
              </w:rPr>
              <w:t>Where possible do not expect children to line up</w:t>
            </w:r>
            <w:r w:rsidR="00440527">
              <w:rPr>
                <w:rFonts w:cstheme="minorHAnsi"/>
                <w:i/>
                <w:iCs/>
                <w:sz w:val="20"/>
                <w:szCs w:val="20"/>
              </w:rPr>
              <w:t xml:space="preserve">. If a </w:t>
            </w:r>
            <w:r w:rsidRPr="00440527">
              <w:rPr>
                <w:i/>
                <w:iCs/>
                <w:sz w:val="20"/>
                <w:szCs w:val="20"/>
              </w:rPr>
              <w:t xml:space="preserve">line </w:t>
            </w:r>
            <w:r w:rsidR="00E81F9E" w:rsidRPr="00440527">
              <w:rPr>
                <w:i/>
                <w:iCs/>
                <w:sz w:val="20"/>
                <w:szCs w:val="20"/>
              </w:rPr>
              <w:t>is</w:t>
            </w:r>
            <w:r w:rsidRPr="00440527">
              <w:rPr>
                <w:i/>
                <w:iCs/>
                <w:sz w:val="20"/>
                <w:szCs w:val="20"/>
              </w:rPr>
              <w:t xml:space="preserve"> essential e.g. fire drill, consider the use of floor markers at muster points</w:t>
            </w:r>
            <w:r w:rsidR="00D91083">
              <w:rPr>
                <w:i/>
                <w:iCs/>
                <w:sz w:val="20"/>
                <w:szCs w:val="20"/>
              </w:rPr>
              <w:t>.</w:t>
            </w:r>
          </w:p>
        </w:tc>
        <w:tc>
          <w:tcPr>
            <w:tcW w:w="349" w:type="pct"/>
          </w:tcPr>
          <w:p w14:paraId="47FEB243" w14:textId="77777777" w:rsidR="003058B8" w:rsidRPr="00ED7E39" w:rsidRDefault="003058B8">
            <w:pPr>
              <w:rPr>
                <w:rFonts w:cstheme="minorHAnsi"/>
                <w:sz w:val="20"/>
                <w:szCs w:val="20"/>
              </w:rPr>
            </w:pPr>
          </w:p>
        </w:tc>
        <w:tc>
          <w:tcPr>
            <w:tcW w:w="330" w:type="pct"/>
          </w:tcPr>
          <w:p w14:paraId="7ED1F59E" w14:textId="77777777" w:rsidR="003058B8" w:rsidRPr="00ED7E39" w:rsidRDefault="003058B8">
            <w:pPr>
              <w:rPr>
                <w:rFonts w:cstheme="minorHAnsi"/>
                <w:sz w:val="20"/>
                <w:szCs w:val="20"/>
              </w:rPr>
            </w:pPr>
          </w:p>
        </w:tc>
        <w:tc>
          <w:tcPr>
            <w:tcW w:w="310" w:type="pct"/>
          </w:tcPr>
          <w:p w14:paraId="21EAD38B" w14:textId="77777777" w:rsidR="003058B8" w:rsidRPr="00ED7E39" w:rsidRDefault="003058B8">
            <w:pPr>
              <w:rPr>
                <w:rFonts w:cstheme="minorHAnsi"/>
                <w:sz w:val="20"/>
                <w:szCs w:val="20"/>
              </w:rPr>
            </w:pPr>
          </w:p>
        </w:tc>
      </w:tr>
      <w:tr w:rsidR="0041041A" w14:paraId="51AF5DBE" w14:textId="68396F7C" w:rsidTr="000071F9">
        <w:tc>
          <w:tcPr>
            <w:tcW w:w="1478" w:type="pct"/>
          </w:tcPr>
          <w:p w14:paraId="74280DF6" w14:textId="7796466E" w:rsidR="003058B8" w:rsidRPr="005D772C" w:rsidRDefault="003058B8" w:rsidP="002D6205">
            <w:pPr>
              <w:rPr>
                <w:rFonts w:cstheme="minorHAnsi"/>
                <w:b/>
                <w:color w:val="000000"/>
                <w:sz w:val="20"/>
                <w:szCs w:val="20"/>
              </w:rPr>
            </w:pPr>
            <w:r w:rsidRPr="005D772C">
              <w:rPr>
                <w:rFonts w:cstheme="minorHAnsi"/>
                <w:b/>
                <w:color w:val="000000"/>
                <w:sz w:val="20"/>
                <w:szCs w:val="20"/>
              </w:rPr>
              <w:t xml:space="preserve">Keeping </w:t>
            </w:r>
            <w:r>
              <w:rPr>
                <w:rFonts w:cstheme="minorHAnsi"/>
                <w:b/>
                <w:color w:val="000000"/>
                <w:sz w:val="20"/>
                <w:szCs w:val="20"/>
              </w:rPr>
              <w:t xml:space="preserve">children </w:t>
            </w:r>
            <w:r w:rsidRPr="005D772C">
              <w:rPr>
                <w:rFonts w:cstheme="minorHAnsi"/>
                <w:b/>
                <w:color w:val="000000"/>
                <w:sz w:val="20"/>
                <w:szCs w:val="20"/>
              </w:rPr>
              <w:t>separate at lunch and snack time</w:t>
            </w:r>
            <w:r w:rsidR="009D18B7">
              <w:rPr>
                <w:rFonts w:cstheme="minorHAnsi"/>
                <w:b/>
                <w:color w:val="000000"/>
                <w:sz w:val="20"/>
                <w:szCs w:val="20"/>
              </w:rPr>
              <w:t>s to minimise transmission of infection</w:t>
            </w:r>
            <w:r w:rsidRPr="005D772C">
              <w:rPr>
                <w:rFonts w:cstheme="minorHAnsi"/>
                <w:b/>
                <w:color w:val="000000"/>
                <w:sz w:val="20"/>
                <w:szCs w:val="20"/>
              </w:rPr>
              <w:t xml:space="preserve"> </w:t>
            </w:r>
          </w:p>
        </w:tc>
        <w:tc>
          <w:tcPr>
            <w:tcW w:w="389" w:type="pct"/>
          </w:tcPr>
          <w:p w14:paraId="76E0CA35" w14:textId="77777777" w:rsidR="003058B8" w:rsidRPr="00ED7E39" w:rsidRDefault="003058B8">
            <w:pPr>
              <w:rPr>
                <w:rFonts w:cstheme="minorHAnsi"/>
                <w:sz w:val="20"/>
                <w:szCs w:val="20"/>
              </w:rPr>
            </w:pPr>
          </w:p>
        </w:tc>
        <w:tc>
          <w:tcPr>
            <w:tcW w:w="2144" w:type="pct"/>
          </w:tcPr>
          <w:p w14:paraId="209E5040" w14:textId="78EB7481" w:rsidR="000C2916" w:rsidRDefault="00B310BD" w:rsidP="00F06663">
            <w:pPr>
              <w:pStyle w:val="ListParagraph"/>
              <w:numPr>
                <w:ilvl w:val="0"/>
                <w:numId w:val="5"/>
              </w:numPr>
              <w:rPr>
                <w:i/>
                <w:sz w:val="20"/>
                <w:szCs w:val="20"/>
              </w:rPr>
            </w:pPr>
            <w:r w:rsidRPr="00B310BD">
              <w:rPr>
                <w:i/>
                <w:sz w:val="20"/>
                <w:szCs w:val="20"/>
              </w:rPr>
              <w:t>Review mealtime arrangements</w:t>
            </w:r>
            <w:r w:rsidR="35A583CF" w:rsidRPr="5D807A49">
              <w:rPr>
                <w:i/>
                <w:iCs/>
                <w:sz w:val="20"/>
                <w:szCs w:val="20"/>
              </w:rPr>
              <w:t>:</w:t>
            </w:r>
            <w:r w:rsidRPr="00B310BD">
              <w:rPr>
                <w:i/>
                <w:sz w:val="20"/>
                <w:szCs w:val="20"/>
              </w:rPr>
              <w:t xml:space="preserve"> ensure rigorous health and hygiene practices are fully in place.</w:t>
            </w:r>
            <w:r w:rsidR="000C2916" w:rsidRPr="5D807A49">
              <w:rPr>
                <w:i/>
                <w:sz w:val="20"/>
                <w:szCs w:val="20"/>
              </w:rPr>
              <w:t xml:space="preserve"> </w:t>
            </w:r>
          </w:p>
          <w:p w14:paraId="75383948" w14:textId="6175B0C6" w:rsidR="0076751A" w:rsidRDefault="0076751A" w:rsidP="00F06663">
            <w:pPr>
              <w:pStyle w:val="ListParagraph"/>
              <w:numPr>
                <w:ilvl w:val="0"/>
                <w:numId w:val="5"/>
              </w:numPr>
              <w:rPr>
                <w:rFonts w:cstheme="minorHAnsi"/>
                <w:i/>
                <w:iCs/>
                <w:sz w:val="20"/>
                <w:szCs w:val="20"/>
              </w:rPr>
            </w:pPr>
            <w:r w:rsidRPr="0076751A">
              <w:rPr>
                <w:rFonts w:cstheme="minorHAnsi"/>
                <w:i/>
                <w:iCs/>
                <w:sz w:val="20"/>
                <w:szCs w:val="20"/>
              </w:rPr>
              <w:t>Ensure that there are clear procedures for maintaining stringent cleaning processes for food preparation</w:t>
            </w:r>
            <w:r>
              <w:rPr>
                <w:rFonts w:cstheme="minorHAnsi"/>
                <w:i/>
                <w:iCs/>
                <w:sz w:val="20"/>
                <w:szCs w:val="20"/>
              </w:rPr>
              <w:t xml:space="preserve"> </w:t>
            </w:r>
            <w:r w:rsidRPr="0076751A">
              <w:rPr>
                <w:rFonts w:cstheme="minorHAnsi"/>
                <w:i/>
                <w:iCs/>
                <w:sz w:val="20"/>
                <w:szCs w:val="20"/>
              </w:rPr>
              <w:t>areas, dining areas and table coverings</w:t>
            </w:r>
            <w:r w:rsidR="00D91083">
              <w:rPr>
                <w:rFonts w:cstheme="minorHAnsi"/>
                <w:i/>
                <w:iCs/>
                <w:sz w:val="20"/>
                <w:szCs w:val="20"/>
              </w:rPr>
              <w:t>.</w:t>
            </w:r>
          </w:p>
          <w:p w14:paraId="06C1ACC9" w14:textId="578D3FBB" w:rsidR="002C0638" w:rsidRDefault="002C0638" w:rsidP="00F06663">
            <w:pPr>
              <w:pStyle w:val="ListParagraph"/>
              <w:numPr>
                <w:ilvl w:val="0"/>
                <w:numId w:val="5"/>
              </w:numPr>
              <w:rPr>
                <w:rFonts w:cstheme="minorHAnsi"/>
                <w:i/>
                <w:iCs/>
                <w:sz w:val="20"/>
                <w:szCs w:val="20"/>
              </w:rPr>
            </w:pPr>
            <w:r>
              <w:rPr>
                <w:rFonts w:cstheme="minorHAnsi"/>
                <w:i/>
                <w:iCs/>
                <w:sz w:val="20"/>
                <w:szCs w:val="20"/>
              </w:rPr>
              <w:t xml:space="preserve">Ensure </w:t>
            </w:r>
            <w:r w:rsidR="00A63B40">
              <w:rPr>
                <w:rFonts w:cstheme="minorHAnsi"/>
                <w:i/>
                <w:iCs/>
                <w:sz w:val="20"/>
                <w:szCs w:val="20"/>
              </w:rPr>
              <w:t xml:space="preserve">cups, plates and cutlery used for mealtimes is </w:t>
            </w:r>
            <w:r w:rsidR="00BF09BD">
              <w:rPr>
                <w:rFonts w:cstheme="minorHAnsi"/>
                <w:i/>
                <w:iCs/>
                <w:sz w:val="20"/>
                <w:szCs w:val="20"/>
              </w:rPr>
              <w:t xml:space="preserve">washed in a dish washer or </w:t>
            </w:r>
            <w:r w:rsidR="00D31A61">
              <w:rPr>
                <w:rFonts w:cstheme="minorHAnsi"/>
                <w:i/>
                <w:iCs/>
                <w:sz w:val="20"/>
                <w:szCs w:val="20"/>
              </w:rPr>
              <w:t>sterilised using Milton more regularly.</w:t>
            </w:r>
          </w:p>
          <w:p w14:paraId="003F647C" w14:textId="5AE2D9E0" w:rsidR="000C2916" w:rsidRDefault="00D91083" w:rsidP="00F06663">
            <w:pPr>
              <w:pStyle w:val="ListParagraph"/>
              <w:numPr>
                <w:ilvl w:val="0"/>
                <w:numId w:val="5"/>
              </w:numPr>
              <w:rPr>
                <w:rFonts w:cstheme="minorHAnsi"/>
                <w:i/>
                <w:iCs/>
                <w:sz w:val="20"/>
                <w:szCs w:val="20"/>
              </w:rPr>
            </w:pPr>
            <w:r>
              <w:rPr>
                <w:rFonts w:cstheme="minorHAnsi"/>
                <w:i/>
                <w:iCs/>
                <w:sz w:val="20"/>
                <w:szCs w:val="20"/>
              </w:rPr>
              <w:t>Ensure c</w:t>
            </w:r>
            <w:r w:rsidR="000C2916" w:rsidRPr="00ED7E39">
              <w:rPr>
                <w:rFonts w:cstheme="minorHAnsi"/>
                <w:i/>
                <w:iCs/>
                <w:sz w:val="20"/>
                <w:szCs w:val="20"/>
              </w:rPr>
              <w:t xml:space="preserve">hildren </w:t>
            </w:r>
            <w:r w:rsidR="009D18B7">
              <w:rPr>
                <w:rFonts w:cstheme="minorHAnsi"/>
                <w:i/>
                <w:iCs/>
                <w:sz w:val="20"/>
                <w:szCs w:val="20"/>
              </w:rPr>
              <w:t xml:space="preserve">are </w:t>
            </w:r>
            <w:r w:rsidR="000C2916" w:rsidRPr="00ED7E39">
              <w:rPr>
                <w:rFonts w:cstheme="minorHAnsi"/>
                <w:i/>
                <w:iCs/>
                <w:sz w:val="20"/>
                <w:szCs w:val="20"/>
              </w:rPr>
              <w:t>supported to wash hands before and after eating snacks and lunch</w:t>
            </w:r>
            <w:r>
              <w:rPr>
                <w:rFonts w:cstheme="minorHAnsi"/>
                <w:i/>
                <w:iCs/>
                <w:sz w:val="20"/>
                <w:szCs w:val="20"/>
              </w:rPr>
              <w:t>.</w:t>
            </w:r>
          </w:p>
          <w:p w14:paraId="28992F26" w14:textId="1F474B93" w:rsidR="0027448A" w:rsidRDefault="00D91083" w:rsidP="00F06663">
            <w:pPr>
              <w:pStyle w:val="ListParagraph"/>
              <w:numPr>
                <w:ilvl w:val="0"/>
                <w:numId w:val="5"/>
              </w:numPr>
              <w:rPr>
                <w:rFonts w:cstheme="minorHAnsi"/>
                <w:i/>
                <w:iCs/>
                <w:sz w:val="20"/>
                <w:szCs w:val="20"/>
              </w:rPr>
            </w:pPr>
            <w:r>
              <w:rPr>
                <w:rFonts w:cstheme="minorHAnsi"/>
                <w:i/>
                <w:iCs/>
                <w:sz w:val="20"/>
                <w:szCs w:val="20"/>
              </w:rPr>
              <w:t>Ensure c</w:t>
            </w:r>
            <w:r w:rsidR="000C2916" w:rsidRPr="00ED7E39">
              <w:rPr>
                <w:rFonts w:cstheme="minorHAnsi"/>
                <w:i/>
                <w:iCs/>
                <w:sz w:val="20"/>
                <w:szCs w:val="20"/>
              </w:rPr>
              <w:t xml:space="preserve">hildren eat in their </w:t>
            </w:r>
            <w:r w:rsidR="000C2916">
              <w:rPr>
                <w:rFonts w:cstheme="minorHAnsi"/>
                <w:i/>
                <w:iCs/>
                <w:sz w:val="20"/>
                <w:szCs w:val="20"/>
              </w:rPr>
              <w:t xml:space="preserve">group </w:t>
            </w:r>
            <w:r w:rsidR="000C2916" w:rsidRPr="00ED7E39">
              <w:rPr>
                <w:rFonts w:cstheme="minorHAnsi"/>
                <w:i/>
                <w:iCs/>
                <w:sz w:val="20"/>
                <w:szCs w:val="20"/>
              </w:rPr>
              <w:t>area to cut down on movement around</w:t>
            </w:r>
            <w:r>
              <w:rPr>
                <w:rFonts w:cstheme="minorHAnsi"/>
                <w:i/>
                <w:iCs/>
                <w:sz w:val="20"/>
                <w:szCs w:val="20"/>
              </w:rPr>
              <w:t xml:space="preserve"> the</w:t>
            </w:r>
            <w:r w:rsidR="000C2916" w:rsidRPr="00ED7E39">
              <w:rPr>
                <w:rFonts w:cstheme="minorHAnsi"/>
                <w:i/>
                <w:iCs/>
                <w:sz w:val="20"/>
                <w:szCs w:val="20"/>
              </w:rPr>
              <w:t xml:space="preserve"> </w:t>
            </w:r>
            <w:r w:rsidR="000C2916">
              <w:rPr>
                <w:rFonts w:cstheme="minorHAnsi"/>
                <w:i/>
                <w:iCs/>
                <w:sz w:val="20"/>
                <w:szCs w:val="20"/>
              </w:rPr>
              <w:t>building</w:t>
            </w:r>
            <w:r w:rsidR="000C2916" w:rsidRPr="00ED7E39">
              <w:rPr>
                <w:rFonts w:cstheme="minorHAnsi"/>
                <w:i/>
                <w:iCs/>
                <w:sz w:val="20"/>
                <w:szCs w:val="20"/>
              </w:rPr>
              <w:t xml:space="preserve"> avoiding </w:t>
            </w:r>
            <w:r w:rsidR="00384707">
              <w:rPr>
                <w:rFonts w:cstheme="minorHAnsi"/>
                <w:i/>
                <w:iCs/>
                <w:sz w:val="20"/>
                <w:szCs w:val="20"/>
              </w:rPr>
              <w:t>integration</w:t>
            </w:r>
            <w:r w:rsidR="000C2916" w:rsidRPr="00ED7E39">
              <w:rPr>
                <w:rFonts w:cstheme="minorHAnsi"/>
                <w:i/>
                <w:iCs/>
                <w:sz w:val="20"/>
                <w:szCs w:val="20"/>
              </w:rPr>
              <w:t xml:space="preserve"> with other groups of children/adults</w:t>
            </w:r>
            <w:r>
              <w:rPr>
                <w:rFonts w:cstheme="minorHAnsi"/>
                <w:i/>
                <w:iCs/>
                <w:sz w:val="20"/>
                <w:szCs w:val="20"/>
              </w:rPr>
              <w:t>.</w:t>
            </w:r>
          </w:p>
          <w:p w14:paraId="2BD9AF8F" w14:textId="795AB9DC" w:rsidR="00B310BD" w:rsidRPr="0027448A" w:rsidRDefault="00B310BD" w:rsidP="00F06663">
            <w:pPr>
              <w:pStyle w:val="ListParagraph"/>
              <w:numPr>
                <w:ilvl w:val="0"/>
                <w:numId w:val="5"/>
              </w:numPr>
              <w:rPr>
                <w:rFonts w:cstheme="minorHAnsi"/>
                <w:i/>
                <w:iCs/>
                <w:sz w:val="20"/>
                <w:szCs w:val="20"/>
              </w:rPr>
            </w:pPr>
            <w:r w:rsidRPr="0027448A">
              <w:rPr>
                <w:rFonts w:cstheme="minorHAnsi"/>
                <w:i/>
                <w:iCs/>
                <w:sz w:val="20"/>
                <w:szCs w:val="20"/>
              </w:rPr>
              <w:t>Consider how children will bring packed lunches / containers that can be sanitized.</w:t>
            </w:r>
          </w:p>
          <w:p w14:paraId="1CE7F07E" w14:textId="1BA961CE" w:rsidR="008F6D1B" w:rsidRDefault="0083480B" w:rsidP="00F06663">
            <w:pPr>
              <w:pStyle w:val="ListParagraph"/>
              <w:numPr>
                <w:ilvl w:val="0"/>
                <w:numId w:val="5"/>
              </w:numPr>
              <w:rPr>
                <w:rFonts w:cstheme="minorHAnsi"/>
                <w:i/>
                <w:iCs/>
                <w:sz w:val="20"/>
                <w:szCs w:val="20"/>
              </w:rPr>
            </w:pPr>
            <w:r w:rsidRPr="008F6D1B">
              <w:rPr>
                <w:rFonts w:cstheme="minorHAnsi"/>
                <w:i/>
                <w:iCs/>
                <w:sz w:val="20"/>
                <w:szCs w:val="20"/>
              </w:rPr>
              <w:t>Consider the need for s</w:t>
            </w:r>
            <w:r w:rsidR="003058B8" w:rsidRPr="008F6D1B">
              <w:rPr>
                <w:rFonts w:cstheme="minorHAnsi"/>
                <w:i/>
                <w:iCs/>
                <w:sz w:val="20"/>
                <w:szCs w:val="20"/>
              </w:rPr>
              <w:t xml:space="preserve">taggered snack and lunch times, supported by a keyperson allocated to the </w:t>
            </w:r>
            <w:r w:rsidR="008F6D1B">
              <w:rPr>
                <w:rFonts w:cstheme="minorHAnsi"/>
                <w:i/>
                <w:iCs/>
                <w:sz w:val="20"/>
                <w:szCs w:val="20"/>
              </w:rPr>
              <w:t>group</w:t>
            </w:r>
            <w:r w:rsidR="00D91083">
              <w:rPr>
                <w:rFonts w:cstheme="minorHAnsi"/>
                <w:i/>
                <w:iCs/>
                <w:sz w:val="20"/>
                <w:szCs w:val="20"/>
              </w:rPr>
              <w:t>.</w:t>
            </w:r>
          </w:p>
          <w:p w14:paraId="7E9879A1" w14:textId="4C19C978" w:rsidR="008B1E52" w:rsidRPr="008F6D1B" w:rsidRDefault="003058B8" w:rsidP="00F06663">
            <w:pPr>
              <w:pStyle w:val="ListParagraph"/>
              <w:numPr>
                <w:ilvl w:val="0"/>
                <w:numId w:val="5"/>
              </w:numPr>
              <w:rPr>
                <w:rFonts w:cstheme="minorHAnsi"/>
                <w:i/>
                <w:iCs/>
                <w:sz w:val="20"/>
                <w:szCs w:val="20"/>
              </w:rPr>
            </w:pPr>
            <w:r w:rsidRPr="008F6D1B">
              <w:rPr>
                <w:rFonts w:cstheme="minorHAnsi"/>
                <w:i/>
                <w:iCs/>
                <w:sz w:val="20"/>
                <w:szCs w:val="20"/>
              </w:rPr>
              <w:t>Snack and lunch times in a ‘home environment’ will need to space children more widely where possible</w:t>
            </w:r>
            <w:r w:rsidR="00D91083">
              <w:rPr>
                <w:rFonts w:cstheme="minorHAnsi"/>
                <w:i/>
                <w:iCs/>
                <w:sz w:val="20"/>
                <w:szCs w:val="20"/>
              </w:rPr>
              <w:t>.</w:t>
            </w:r>
          </w:p>
          <w:p w14:paraId="734F9C65" w14:textId="1452CBD3" w:rsidR="008B1E52" w:rsidRPr="0027448A" w:rsidRDefault="00B310BD" w:rsidP="00F06663">
            <w:pPr>
              <w:pStyle w:val="ListParagraph"/>
              <w:numPr>
                <w:ilvl w:val="0"/>
                <w:numId w:val="5"/>
              </w:numPr>
            </w:pPr>
            <w:r w:rsidRPr="0027448A">
              <w:rPr>
                <w:rFonts w:cstheme="minorHAnsi"/>
                <w:i/>
                <w:iCs/>
                <w:sz w:val="20"/>
                <w:szCs w:val="20"/>
              </w:rPr>
              <w:t>Independent snack time and children’s self-serving may need to be suspended</w:t>
            </w:r>
            <w:r w:rsidR="00D91083">
              <w:rPr>
                <w:rFonts w:cstheme="minorHAnsi"/>
                <w:i/>
                <w:iCs/>
                <w:sz w:val="20"/>
                <w:szCs w:val="20"/>
              </w:rPr>
              <w:t>.</w:t>
            </w:r>
          </w:p>
          <w:p w14:paraId="28BA4D2A" w14:textId="7E212622" w:rsidR="003058B8" w:rsidRPr="0027448A" w:rsidRDefault="00B310BD" w:rsidP="00F06663">
            <w:pPr>
              <w:pStyle w:val="ListParagraph"/>
              <w:numPr>
                <w:ilvl w:val="0"/>
                <w:numId w:val="5"/>
              </w:numPr>
            </w:pPr>
            <w:r w:rsidRPr="0027448A">
              <w:rPr>
                <w:rFonts w:cstheme="minorHAnsi"/>
                <w:i/>
                <w:iCs/>
                <w:sz w:val="20"/>
                <w:szCs w:val="20"/>
              </w:rPr>
              <w:t>Ensure systems are in place for children to have access to water</w:t>
            </w:r>
            <w:r w:rsidR="00384707">
              <w:rPr>
                <w:rFonts w:cstheme="minorHAnsi"/>
                <w:i/>
                <w:iCs/>
                <w:sz w:val="20"/>
                <w:szCs w:val="20"/>
              </w:rPr>
              <w:t xml:space="preserve"> for drinking;</w:t>
            </w:r>
            <w:r w:rsidRPr="0027448A">
              <w:rPr>
                <w:rFonts w:cstheme="minorHAnsi"/>
                <w:i/>
                <w:iCs/>
                <w:sz w:val="20"/>
                <w:szCs w:val="20"/>
              </w:rPr>
              <w:t xml:space="preserve"> this should be supervised effectively.</w:t>
            </w:r>
          </w:p>
        </w:tc>
        <w:tc>
          <w:tcPr>
            <w:tcW w:w="349" w:type="pct"/>
          </w:tcPr>
          <w:p w14:paraId="0414AA73" w14:textId="77777777" w:rsidR="003058B8" w:rsidRPr="00ED7E39" w:rsidRDefault="003058B8">
            <w:pPr>
              <w:rPr>
                <w:rFonts w:cstheme="minorHAnsi"/>
                <w:sz w:val="20"/>
                <w:szCs w:val="20"/>
              </w:rPr>
            </w:pPr>
          </w:p>
        </w:tc>
        <w:tc>
          <w:tcPr>
            <w:tcW w:w="330" w:type="pct"/>
          </w:tcPr>
          <w:p w14:paraId="7F17E01E" w14:textId="77777777" w:rsidR="003058B8" w:rsidRPr="00ED7E39" w:rsidRDefault="003058B8">
            <w:pPr>
              <w:rPr>
                <w:rFonts w:cstheme="minorHAnsi"/>
                <w:sz w:val="20"/>
                <w:szCs w:val="20"/>
              </w:rPr>
            </w:pPr>
          </w:p>
        </w:tc>
        <w:tc>
          <w:tcPr>
            <w:tcW w:w="310" w:type="pct"/>
          </w:tcPr>
          <w:p w14:paraId="7E76E746" w14:textId="77777777" w:rsidR="003058B8" w:rsidRPr="00ED7E39" w:rsidRDefault="003058B8">
            <w:pPr>
              <w:rPr>
                <w:rFonts w:cstheme="minorHAnsi"/>
                <w:sz w:val="20"/>
                <w:szCs w:val="20"/>
              </w:rPr>
            </w:pPr>
          </w:p>
        </w:tc>
      </w:tr>
      <w:tr w:rsidR="0041041A" w14:paraId="149014EF" w14:textId="75D49215" w:rsidTr="000071F9">
        <w:tc>
          <w:tcPr>
            <w:tcW w:w="1478" w:type="pct"/>
          </w:tcPr>
          <w:p w14:paraId="63C96158" w14:textId="67850A66" w:rsidR="003058B8" w:rsidRDefault="003058B8" w:rsidP="002D6205">
            <w:pPr>
              <w:rPr>
                <w:b/>
                <w:color w:val="000000" w:themeColor="text1"/>
                <w:sz w:val="20"/>
                <w:szCs w:val="20"/>
              </w:rPr>
            </w:pPr>
            <w:r w:rsidRPr="00C03A3D">
              <w:rPr>
                <w:b/>
                <w:color w:val="000000" w:themeColor="text1"/>
                <w:sz w:val="20"/>
                <w:szCs w:val="20"/>
              </w:rPr>
              <w:t xml:space="preserve">EYFS Staff </w:t>
            </w:r>
            <w:r w:rsidR="00626E28" w:rsidRPr="00C03A3D">
              <w:rPr>
                <w:b/>
                <w:color w:val="000000" w:themeColor="text1"/>
                <w:sz w:val="20"/>
                <w:szCs w:val="20"/>
              </w:rPr>
              <w:t xml:space="preserve">maintaining </w:t>
            </w:r>
            <w:r w:rsidRPr="00C03A3D">
              <w:rPr>
                <w:b/>
                <w:color w:val="000000" w:themeColor="text1"/>
                <w:sz w:val="20"/>
                <w:szCs w:val="20"/>
              </w:rPr>
              <w:t xml:space="preserve">safety </w:t>
            </w:r>
            <w:r w:rsidR="00626E28" w:rsidRPr="00C03A3D">
              <w:rPr>
                <w:b/>
                <w:color w:val="000000" w:themeColor="text1"/>
                <w:sz w:val="20"/>
                <w:szCs w:val="20"/>
              </w:rPr>
              <w:t>at work</w:t>
            </w:r>
            <w:r w:rsidRPr="00C03A3D">
              <w:rPr>
                <w:b/>
                <w:color w:val="000000" w:themeColor="text1"/>
                <w:sz w:val="20"/>
                <w:szCs w:val="20"/>
              </w:rPr>
              <w:t xml:space="preserve">– social distancing </w:t>
            </w:r>
          </w:p>
          <w:p w14:paraId="75ECE7F5" w14:textId="1C8B9A57" w:rsidR="00384707" w:rsidRDefault="00384707" w:rsidP="002D6205">
            <w:pPr>
              <w:rPr>
                <w:b/>
                <w:color w:val="000000" w:themeColor="text1"/>
                <w:sz w:val="20"/>
                <w:szCs w:val="20"/>
              </w:rPr>
            </w:pPr>
          </w:p>
          <w:p w14:paraId="77D8CFAE" w14:textId="266988AC" w:rsidR="00384707" w:rsidRDefault="00384707" w:rsidP="002D6205">
            <w:pPr>
              <w:rPr>
                <w:bCs/>
                <w:i/>
                <w:iCs/>
                <w:color w:val="4472C4" w:themeColor="accent1"/>
                <w:sz w:val="20"/>
                <w:szCs w:val="20"/>
              </w:rPr>
            </w:pPr>
            <w:r w:rsidRPr="00384707">
              <w:rPr>
                <w:bCs/>
                <w:i/>
                <w:iCs/>
                <w:color w:val="4472C4" w:themeColor="accent1"/>
                <w:sz w:val="20"/>
                <w:szCs w:val="20"/>
              </w:rPr>
              <w:t>shielding advice for all adults and children will pause on 1 August, subject to a continued decline in the rates of community transmission of coronavirus (COVID-19).</w:t>
            </w:r>
          </w:p>
          <w:p w14:paraId="39ACF8AA" w14:textId="77777777" w:rsidR="00425E73" w:rsidRPr="00384707" w:rsidRDefault="00425E73" w:rsidP="002D6205">
            <w:pPr>
              <w:rPr>
                <w:bCs/>
                <w:i/>
                <w:iCs/>
                <w:color w:val="4472C4" w:themeColor="accent1"/>
                <w:sz w:val="20"/>
                <w:szCs w:val="20"/>
              </w:rPr>
            </w:pPr>
          </w:p>
          <w:p w14:paraId="5E5F5726" w14:textId="76D5149F" w:rsidR="00384707" w:rsidRPr="00384707" w:rsidRDefault="00382875" w:rsidP="002D6205">
            <w:pPr>
              <w:rPr>
                <w:bCs/>
                <w:i/>
                <w:iCs/>
                <w:color w:val="000000"/>
                <w:sz w:val="20"/>
                <w:szCs w:val="20"/>
              </w:rPr>
            </w:pPr>
            <w:hyperlink r:id="rId41" w:history="1">
              <w:r w:rsidR="00384707" w:rsidRPr="00384707">
                <w:rPr>
                  <w:rStyle w:val="Hyperlink"/>
                  <w:bCs/>
                  <w:i/>
                  <w:iCs/>
                  <w:sz w:val="20"/>
                  <w:szCs w:val="20"/>
                </w:rPr>
                <w:t>https://www.gov.uk/government/publications/guidance-on-shielding-and-protecting-extremely-vulnerable-persons-from-</w:t>
              </w:r>
              <w:r w:rsidR="00384707" w:rsidRPr="00384707">
                <w:rPr>
                  <w:rStyle w:val="Hyperlink"/>
                  <w:bCs/>
                  <w:i/>
                  <w:iCs/>
                  <w:sz w:val="20"/>
                  <w:szCs w:val="20"/>
                </w:rPr>
                <w:lastRenderedPageBreak/>
                <w:t>covid-19/guidance-on-shielding-and-protecting-extremely-vulnerable-persons-from-covid-19</w:t>
              </w:r>
            </w:hyperlink>
          </w:p>
          <w:p w14:paraId="2FFEEC79" w14:textId="77777777" w:rsidR="00384707" w:rsidRDefault="00384707" w:rsidP="002D6205">
            <w:pPr>
              <w:rPr>
                <w:b/>
                <w:color w:val="000000"/>
                <w:sz w:val="20"/>
                <w:szCs w:val="20"/>
              </w:rPr>
            </w:pPr>
          </w:p>
          <w:p w14:paraId="3B2497F0" w14:textId="77777777" w:rsidR="00384707" w:rsidRPr="00C03A3D" w:rsidRDefault="00384707" w:rsidP="002D6205">
            <w:pPr>
              <w:rPr>
                <w:b/>
                <w:color w:val="000000"/>
                <w:sz w:val="20"/>
                <w:szCs w:val="20"/>
              </w:rPr>
            </w:pPr>
          </w:p>
          <w:p w14:paraId="447B31D1" w14:textId="5D36A0BD" w:rsidR="00D4095A" w:rsidRPr="005D772C" w:rsidRDefault="00382875" w:rsidP="002D6205">
            <w:pPr>
              <w:rPr>
                <w:b/>
                <w:color w:val="000000"/>
                <w:sz w:val="20"/>
                <w:szCs w:val="20"/>
              </w:rPr>
            </w:pPr>
            <w:hyperlink r:id="rId42">
              <w:r w:rsidR="00D4095A" w:rsidRPr="00C03A3D">
                <w:rPr>
                  <w:rStyle w:val="Hyperlink"/>
                  <w:sz w:val="18"/>
                  <w:szCs w:val="18"/>
                </w:rPr>
                <w:t>https://www.gov.uk/government/publications/covid-19-stay-at-home-guidance/stay-at-home-guidance-for-households-with-possible-coronavirus-covid-19-infection</w:t>
              </w:r>
            </w:hyperlink>
          </w:p>
        </w:tc>
        <w:tc>
          <w:tcPr>
            <w:tcW w:w="389" w:type="pct"/>
          </w:tcPr>
          <w:p w14:paraId="097EB5AD" w14:textId="77777777" w:rsidR="003058B8" w:rsidRPr="00ED7E39" w:rsidRDefault="003058B8">
            <w:pPr>
              <w:rPr>
                <w:sz w:val="20"/>
                <w:szCs w:val="20"/>
                <w:highlight w:val="yellow"/>
              </w:rPr>
            </w:pPr>
          </w:p>
        </w:tc>
        <w:tc>
          <w:tcPr>
            <w:tcW w:w="2144" w:type="pct"/>
          </w:tcPr>
          <w:p w14:paraId="3A68BDF7" w14:textId="14D4C038" w:rsidR="003058B8" w:rsidRPr="00DC2A1F" w:rsidRDefault="003058B8" w:rsidP="00F06663">
            <w:pPr>
              <w:pStyle w:val="NormalWeb"/>
              <w:numPr>
                <w:ilvl w:val="0"/>
                <w:numId w:val="34"/>
              </w:numPr>
              <w:spacing w:before="0" w:beforeAutospacing="0" w:after="0" w:afterAutospacing="0"/>
              <w:rPr>
                <w:rFonts w:asciiTheme="minorHAnsi" w:eastAsiaTheme="minorEastAsia" w:hAnsiTheme="minorHAnsi" w:cstheme="minorBidi"/>
                <w:i/>
                <w:sz w:val="20"/>
                <w:szCs w:val="20"/>
                <w:lang w:eastAsia="en-US"/>
              </w:rPr>
            </w:pPr>
            <w:r w:rsidRPr="1C667EC4">
              <w:rPr>
                <w:rFonts w:asciiTheme="minorHAnsi" w:eastAsiaTheme="minorEastAsia" w:hAnsiTheme="minorHAnsi" w:cstheme="minorBidi"/>
                <w:i/>
                <w:sz w:val="20"/>
                <w:szCs w:val="20"/>
                <w:lang w:eastAsia="en-US"/>
              </w:rPr>
              <w:t xml:space="preserve">The health status and availability of every member of staff is </w:t>
            </w:r>
            <w:r w:rsidR="55139BB4" w:rsidRPr="1C667EC4">
              <w:rPr>
                <w:rFonts w:asciiTheme="minorHAnsi" w:eastAsiaTheme="minorEastAsia" w:hAnsiTheme="minorHAnsi" w:cstheme="minorBidi"/>
                <w:i/>
                <w:iCs/>
                <w:sz w:val="20"/>
                <w:szCs w:val="20"/>
                <w:lang w:eastAsia="en-US"/>
              </w:rPr>
              <w:t xml:space="preserve">updated and </w:t>
            </w:r>
            <w:r w:rsidRPr="1C667EC4">
              <w:rPr>
                <w:rFonts w:asciiTheme="minorHAnsi" w:eastAsiaTheme="minorEastAsia" w:hAnsiTheme="minorHAnsi" w:cstheme="minorBidi"/>
                <w:i/>
                <w:sz w:val="20"/>
                <w:szCs w:val="20"/>
                <w:lang w:eastAsia="en-US"/>
              </w:rPr>
              <w:t xml:space="preserve">known </w:t>
            </w:r>
            <w:r w:rsidR="00BD128D" w:rsidRPr="1C667EC4">
              <w:rPr>
                <w:rFonts w:asciiTheme="minorHAnsi" w:eastAsiaTheme="minorEastAsia" w:hAnsiTheme="minorHAnsi" w:cstheme="minorBidi"/>
                <w:i/>
                <w:sz w:val="20"/>
                <w:szCs w:val="20"/>
                <w:lang w:eastAsia="en-US"/>
              </w:rPr>
              <w:t xml:space="preserve">prior to re-opening or extending provision </w:t>
            </w:r>
            <w:r w:rsidRPr="1C667EC4">
              <w:rPr>
                <w:rFonts w:asciiTheme="minorHAnsi" w:eastAsiaTheme="minorEastAsia" w:hAnsiTheme="minorHAnsi" w:cstheme="minorBidi"/>
                <w:i/>
                <w:sz w:val="20"/>
                <w:szCs w:val="20"/>
                <w:lang w:eastAsia="en-US"/>
              </w:rPr>
              <w:t xml:space="preserve">and is regularly </w:t>
            </w:r>
            <w:r w:rsidR="6DE4730E" w:rsidRPr="1C667EC4">
              <w:rPr>
                <w:rFonts w:asciiTheme="minorHAnsi" w:eastAsiaTheme="minorEastAsia" w:hAnsiTheme="minorHAnsi" w:cstheme="minorBidi"/>
                <w:i/>
                <w:iCs/>
                <w:sz w:val="20"/>
                <w:szCs w:val="20"/>
                <w:lang w:eastAsia="en-US"/>
              </w:rPr>
              <w:t>reviewed</w:t>
            </w:r>
            <w:r w:rsidR="3A343C79" w:rsidRPr="1C667EC4">
              <w:rPr>
                <w:rFonts w:asciiTheme="minorHAnsi" w:eastAsiaTheme="minorEastAsia" w:hAnsiTheme="minorHAnsi" w:cstheme="minorBidi"/>
                <w:i/>
                <w:iCs/>
                <w:sz w:val="20"/>
                <w:szCs w:val="20"/>
                <w:lang w:eastAsia="en-US"/>
              </w:rPr>
              <w:t xml:space="preserve"> </w:t>
            </w:r>
            <w:r w:rsidRPr="1C667EC4">
              <w:rPr>
                <w:rFonts w:asciiTheme="minorHAnsi" w:eastAsiaTheme="minorEastAsia" w:hAnsiTheme="minorHAnsi" w:cstheme="minorBidi"/>
                <w:i/>
                <w:sz w:val="20"/>
                <w:szCs w:val="20"/>
                <w:lang w:eastAsia="en-US"/>
              </w:rPr>
              <w:t>so that deployment can be planned.</w:t>
            </w:r>
          </w:p>
          <w:p w14:paraId="7EE883E9" w14:textId="77777777" w:rsidR="00BD128D" w:rsidRDefault="003058B8" w:rsidP="00F06663">
            <w:pPr>
              <w:pStyle w:val="NormalWeb"/>
              <w:numPr>
                <w:ilvl w:val="0"/>
                <w:numId w:val="34"/>
              </w:numPr>
              <w:spacing w:before="0" w:beforeAutospacing="0" w:after="0" w:afterAutospacing="0"/>
              <w:rPr>
                <w:rFonts w:asciiTheme="minorHAnsi" w:eastAsiaTheme="minorHAnsi" w:hAnsiTheme="minorHAnsi" w:cstheme="minorHAnsi"/>
                <w:i/>
                <w:iCs/>
                <w:sz w:val="20"/>
                <w:szCs w:val="20"/>
                <w:lang w:eastAsia="en-US"/>
              </w:rPr>
            </w:pPr>
            <w:r w:rsidRPr="00DC2A1F">
              <w:rPr>
                <w:rFonts w:asciiTheme="minorHAnsi" w:eastAsiaTheme="minorHAnsi" w:hAnsiTheme="minorHAnsi" w:cstheme="minorHAnsi"/>
                <w:i/>
                <w:iCs/>
                <w:sz w:val="20"/>
                <w:szCs w:val="20"/>
                <w:lang w:eastAsia="en-US"/>
              </w:rPr>
              <w:t xml:space="preserve">Any staff member who is identified as clinically extremely vulnerable is not permitted onto </w:t>
            </w:r>
            <w:r w:rsidR="00BD128D">
              <w:rPr>
                <w:rFonts w:asciiTheme="minorHAnsi" w:eastAsiaTheme="minorHAnsi" w:hAnsiTheme="minorHAnsi" w:cstheme="minorHAnsi"/>
                <w:i/>
                <w:iCs/>
                <w:sz w:val="20"/>
                <w:szCs w:val="20"/>
                <w:lang w:eastAsia="en-US"/>
              </w:rPr>
              <w:t>the</w:t>
            </w:r>
            <w:r w:rsidRPr="00DC2A1F">
              <w:rPr>
                <w:rFonts w:asciiTheme="minorHAnsi" w:eastAsiaTheme="minorHAnsi" w:hAnsiTheme="minorHAnsi" w:cstheme="minorHAnsi"/>
                <w:i/>
                <w:iCs/>
                <w:sz w:val="20"/>
                <w:szCs w:val="20"/>
                <w:lang w:eastAsia="en-US"/>
              </w:rPr>
              <w:t xml:space="preserve"> premises. </w:t>
            </w:r>
          </w:p>
          <w:p w14:paraId="387ECE40" w14:textId="0962961A" w:rsidR="00FE1BAF" w:rsidRDefault="003058B8" w:rsidP="00F06663">
            <w:pPr>
              <w:pStyle w:val="NormalWeb"/>
              <w:numPr>
                <w:ilvl w:val="0"/>
                <w:numId w:val="34"/>
              </w:numPr>
              <w:spacing w:before="0" w:beforeAutospacing="0" w:after="0" w:afterAutospacing="0"/>
              <w:rPr>
                <w:rFonts w:asciiTheme="minorHAnsi" w:eastAsiaTheme="minorHAnsi" w:hAnsiTheme="minorHAnsi" w:cstheme="minorHAnsi"/>
                <w:i/>
                <w:iCs/>
                <w:sz w:val="20"/>
                <w:szCs w:val="20"/>
                <w:lang w:eastAsia="en-US"/>
              </w:rPr>
            </w:pPr>
            <w:r w:rsidRPr="00DC2A1F">
              <w:rPr>
                <w:rFonts w:asciiTheme="minorHAnsi" w:eastAsiaTheme="minorHAnsi" w:hAnsiTheme="minorHAnsi" w:cstheme="minorHAnsi"/>
                <w:i/>
                <w:iCs/>
                <w:sz w:val="20"/>
                <w:szCs w:val="20"/>
                <w:lang w:eastAsia="en-US"/>
              </w:rPr>
              <w:t>Staff members who are clinically vulnerable</w:t>
            </w:r>
            <w:r w:rsidR="00DB39A3">
              <w:rPr>
                <w:rFonts w:asciiTheme="minorHAnsi" w:eastAsiaTheme="minorHAnsi" w:hAnsiTheme="minorHAnsi" w:cstheme="minorHAnsi"/>
                <w:i/>
                <w:iCs/>
                <w:sz w:val="20"/>
                <w:szCs w:val="20"/>
                <w:lang w:eastAsia="en-US"/>
              </w:rPr>
              <w:t xml:space="preserve">, but not furloughed </w:t>
            </w:r>
            <w:r w:rsidRPr="00DC2A1F">
              <w:rPr>
                <w:rFonts w:asciiTheme="minorHAnsi" w:eastAsiaTheme="minorHAnsi" w:hAnsiTheme="minorHAnsi" w:cstheme="minorHAnsi"/>
                <w:i/>
                <w:iCs/>
                <w:sz w:val="20"/>
                <w:szCs w:val="20"/>
                <w:lang w:eastAsia="en-US"/>
              </w:rPr>
              <w:t>are strongly advised to stay at home</w:t>
            </w:r>
            <w:r w:rsidR="00684B13">
              <w:rPr>
                <w:rFonts w:asciiTheme="minorHAnsi" w:eastAsiaTheme="minorHAnsi" w:hAnsiTheme="minorHAnsi" w:cstheme="minorHAnsi"/>
                <w:i/>
                <w:iCs/>
                <w:sz w:val="20"/>
                <w:szCs w:val="20"/>
                <w:lang w:eastAsia="en-US"/>
              </w:rPr>
              <w:t xml:space="preserve"> and undertake a different type of work, for example focussing on home learning activities for children </w:t>
            </w:r>
            <w:r w:rsidR="00684B13">
              <w:rPr>
                <w:rFonts w:asciiTheme="minorHAnsi" w:eastAsiaTheme="minorHAnsi" w:hAnsiTheme="minorHAnsi" w:cstheme="minorHAnsi"/>
                <w:i/>
                <w:iCs/>
                <w:sz w:val="20"/>
                <w:szCs w:val="20"/>
                <w:lang w:eastAsia="en-US"/>
              </w:rPr>
              <w:lastRenderedPageBreak/>
              <w:t>who do not return</w:t>
            </w:r>
            <w:r w:rsidR="008239D3">
              <w:rPr>
                <w:rFonts w:asciiTheme="minorHAnsi" w:eastAsiaTheme="minorHAnsi" w:hAnsiTheme="minorHAnsi" w:cstheme="minorHAnsi"/>
                <w:i/>
                <w:iCs/>
                <w:sz w:val="20"/>
                <w:szCs w:val="20"/>
                <w:lang w:eastAsia="en-US"/>
              </w:rPr>
              <w:t>, or following up on vulnerable groups where children do not attend</w:t>
            </w:r>
            <w:r w:rsidR="00EC3835">
              <w:rPr>
                <w:rFonts w:asciiTheme="minorHAnsi" w:eastAsiaTheme="minorHAnsi" w:hAnsiTheme="minorHAnsi" w:cstheme="minorHAnsi"/>
                <w:i/>
                <w:iCs/>
                <w:sz w:val="20"/>
                <w:szCs w:val="20"/>
                <w:lang w:eastAsia="en-US"/>
              </w:rPr>
              <w:t>.</w:t>
            </w:r>
          </w:p>
          <w:p w14:paraId="13D0B847" w14:textId="0D2AFA8E" w:rsidR="008239D3" w:rsidRPr="00FE1BAF" w:rsidRDefault="00684B13" w:rsidP="00F06663">
            <w:pPr>
              <w:pStyle w:val="NormalWeb"/>
              <w:numPr>
                <w:ilvl w:val="0"/>
                <w:numId w:val="34"/>
              </w:numPr>
              <w:spacing w:before="0" w:beforeAutospacing="0" w:after="0" w:afterAutospacing="0"/>
              <w:rPr>
                <w:rFonts w:asciiTheme="minorHAnsi" w:eastAsiaTheme="minorHAnsi" w:hAnsiTheme="minorHAnsi" w:cstheme="minorHAnsi"/>
                <w:i/>
                <w:iCs/>
                <w:sz w:val="20"/>
                <w:szCs w:val="20"/>
                <w:lang w:eastAsia="en-US"/>
              </w:rPr>
            </w:pPr>
            <w:r w:rsidRPr="00FE1BAF">
              <w:rPr>
                <w:rFonts w:asciiTheme="minorHAnsi" w:eastAsiaTheme="minorHAnsi" w:hAnsiTheme="minorHAnsi" w:cstheme="minorHAnsi"/>
                <w:i/>
                <w:iCs/>
                <w:sz w:val="20"/>
                <w:szCs w:val="20"/>
                <w:lang w:eastAsia="en-US"/>
              </w:rPr>
              <w:t>Ensure all s</w:t>
            </w:r>
            <w:r w:rsidR="003058B8" w:rsidRPr="00FE1BAF">
              <w:rPr>
                <w:rFonts w:asciiTheme="minorHAnsi" w:eastAsiaTheme="minorHAnsi" w:hAnsiTheme="minorHAnsi" w:cstheme="minorHAnsi"/>
                <w:i/>
                <w:iCs/>
                <w:sz w:val="20"/>
                <w:szCs w:val="20"/>
                <w:lang w:eastAsia="en-US"/>
              </w:rPr>
              <w:t xml:space="preserve">taff </w:t>
            </w:r>
            <w:r w:rsidR="00191657" w:rsidRPr="00FE1BAF">
              <w:rPr>
                <w:rFonts w:asciiTheme="minorHAnsi" w:eastAsiaTheme="minorHAnsi" w:hAnsiTheme="minorHAnsi" w:cstheme="minorHAnsi"/>
                <w:i/>
                <w:iCs/>
                <w:sz w:val="20"/>
                <w:szCs w:val="20"/>
                <w:lang w:eastAsia="en-US"/>
              </w:rPr>
              <w:t xml:space="preserve">and students </w:t>
            </w:r>
            <w:r w:rsidR="003058B8" w:rsidRPr="00FE1BAF">
              <w:rPr>
                <w:rFonts w:asciiTheme="minorHAnsi" w:eastAsiaTheme="minorHAnsi" w:hAnsiTheme="minorHAnsi" w:cstheme="minorHAnsi"/>
                <w:i/>
                <w:iCs/>
                <w:sz w:val="20"/>
                <w:szCs w:val="20"/>
                <w:lang w:eastAsia="en-US"/>
              </w:rPr>
              <w:t>are aware of the current symptom</w:t>
            </w:r>
            <w:r w:rsidR="00191657" w:rsidRPr="00FE1BAF">
              <w:rPr>
                <w:rFonts w:asciiTheme="minorHAnsi" w:eastAsiaTheme="minorHAnsi" w:hAnsiTheme="minorHAnsi" w:cstheme="minorHAnsi"/>
                <w:i/>
                <w:iCs/>
                <w:sz w:val="20"/>
                <w:szCs w:val="20"/>
                <w:lang w:eastAsia="en-US"/>
              </w:rPr>
              <w:t>s</w:t>
            </w:r>
            <w:r w:rsidR="003058B8" w:rsidRPr="00FE1BAF">
              <w:rPr>
                <w:rFonts w:asciiTheme="minorHAnsi" w:eastAsiaTheme="minorHAnsi" w:hAnsiTheme="minorHAnsi" w:cstheme="minorHAnsi"/>
                <w:i/>
                <w:iCs/>
                <w:sz w:val="20"/>
                <w:szCs w:val="20"/>
                <w:lang w:eastAsia="en-US"/>
              </w:rPr>
              <w:t xml:space="preserve"> for </w:t>
            </w:r>
            <w:r w:rsidR="00EC3835">
              <w:rPr>
                <w:rFonts w:asciiTheme="minorHAnsi" w:eastAsiaTheme="minorHAnsi" w:hAnsiTheme="minorHAnsi" w:cstheme="minorHAnsi"/>
                <w:i/>
                <w:iCs/>
                <w:sz w:val="20"/>
                <w:szCs w:val="20"/>
                <w:lang w:eastAsia="en-US"/>
              </w:rPr>
              <w:t>COVID</w:t>
            </w:r>
            <w:r w:rsidR="003058B8" w:rsidRPr="00FE1BAF">
              <w:rPr>
                <w:rFonts w:asciiTheme="minorHAnsi" w:eastAsiaTheme="minorHAnsi" w:hAnsiTheme="minorHAnsi" w:cstheme="minorHAnsi"/>
                <w:i/>
                <w:iCs/>
                <w:sz w:val="20"/>
                <w:szCs w:val="20"/>
                <w:lang w:eastAsia="en-US"/>
              </w:rPr>
              <w:t xml:space="preserve">-19, including high temperature, persistent cough and loss of taste and smell and understand that they are not permitted to attend if they or a household member is </w:t>
            </w:r>
            <w:r w:rsidR="008239D3" w:rsidRPr="00FE1BAF">
              <w:rPr>
                <w:rFonts w:asciiTheme="minorHAnsi" w:eastAsiaTheme="minorHAnsi" w:hAnsiTheme="minorHAnsi" w:cstheme="minorHAnsi"/>
                <w:i/>
                <w:iCs/>
                <w:sz w:val="20"/>
                <w:szCs w:val="20"/>
                <w:lang w:eastAsia="en-US"/>
              </w:rPr>
              <w:t>symptomatic</w:t>
            </w:r>
            <w:r w:rsidR="00EC3835">
              <w:rPr>
                <w:rFonts w:asciiTheme="minorHAnsi" w:eastAsiaTheme="minorHAnsi" w:hAnsiTheme="minorHAnsi" w:cstheme="minorHAnsi"/>
                <w:i/>
                <w:iCs/>
                <w:sz w:val="20"/>
                <w:szCs w:val="20"/>
                <w:lang w:eastAsia="en-US"/>
              </w:rPr>
              <w:t>.</w:t>
            </w:r>
            <w:r w:rsidR="008239D3" w:rsidRPr="00FE1BAF">
              <w:rPr>
                <w:rFonts w:asciiTheme="minorHAnsi" w:eastAsiaTheme="minorHAnsi" w:hAnsiTheme="minorHAnsi" w:cstheme="minorHAnsi"/>
                <w:i/>
                <w:iCs/>
                <w:sz w:val="20"/>
                <w:szCs w:val="20"/>
                <w:lang w:eastAsia="en-US"/>
              </w:rPr>
              <w:t xml:space="preserve"> </w:t>
            </w:r>
          </w:p>
          <w:p w14:paraId="0B772C54" w14:textId="7F61654B" w:rsidR="009D0188" w:rsidRDefault="008239D3" w:rsidP="00F06663">
            <w:pPr>
              <w:pStyle w:val="NormalWeb"/>
              <w:numPr>
                <w:ilvl w:val="0"/>
                <w:numId w:val="34"/>
              </w:numPr>
              <w:spacing w:before="0" w:beforeAutospacing="0" w:after="0" w:afterAutospacing="0"/>
              <w:rPr>
                <w:rFonts w:asciiTheme="minorHAnsi" w:eastAsiaTheme="minorHAnsi" w:hAnsiTheme="minorHAnsi" w:cstheme="minorHAnsi"/>
                <w:i/>
                <w:iCs/>
                <w:sz w:val="20"/>
                <w:szCs w:val="20"/>
                <w:lang w:eastAsia="en-US"/>
              </w:rPr>
            </w:pPr>
            <w:r w:rsidRPr="008239D3">
              <w:rPr>
                <w:rFonts w:asciiTheme="minorHAnsi" w:eastAsiaTheme="minorHAnsi" w:hAnsiTheme="minorHAnsi" w:cstheme="minorHAnsi"/>
                <w:i/>
                <w:iCs/>
                <w:sz w:val="20"/>
                <w:szCs w:val="20"/>
                <w:lang w:eastAsia="en-US"/>
              </w:rPr>
              <w:t>Staff rooms</w:t>
            </w:r>
            <w:r w:rsidR="00EC3835">
              <w:rPr>
                <w:rFonts w:asciiTheme="minorHAnsi" w:eastAsiaTheme="minorHAnsi" w:hAnsiTheme="minorHAnsi" w:cstheme="minorHAnsi"/>
                <w:i/>
                <w:iCs/>
                <w:sz w:val="20"/>
                <w:szCs w:val="20"/>
                <w:lang w:eastAsia="en-US"/>
              </w:rPr>
              <w:t>,</w:t>
            </w:r>
            <w:r w:rsidRPr="008239D3">
              <w:rPr>
                <w:rFonts w:asciiTheme="minorHAnsi" w:eastAsiaTheme="minorHAnsi" w:hAnsiTheme="minorHAnsi" w:cstheme="minorHAnsi"/>
                <w:i/>
                <w:iCs/>
                <w:sz w:val="20"/>
                <w:szCs w:val="20"/>
                <w:lang w:eastAsia="en-US"/>
              </w:rPr>
              <w:t xml:space="preserve"> break areas </w:t>
            </w:r>
            <w:r w:rsidR="003058B8" w:rsidRPr="008239D3">
              <w:rPr>
                <w:rFonts w:asciiTheme="minorHAnsi" w:eastAsiaTheme="minorHAnsi" w:hAnsiTheme="minorHAnsi" w:cstheme="minorHAnsi"/>
                <w:i/>
                <w:iCs/>
                <w:sz w:val="20"/>
                <w:szCs w:val="20"/>
                <w:lang w:eastAsia="en-US"/>
              </w:rPr>
              <w:t>and offices have been reviewed and appropriate configurations of furniture and workstations have been put in place to allow for social distancing</w:t>
            </w:r>
            <w:r w:rsidR="0002096C">
              <w:rPr>
                <w:rFonts w:asciiTheme="minorHAnsi" w:eastAsiaTheme="minorHAnsi" w:hAnsiTheme="minorHAnsi" w:cstheme="minorHAnsi"/>
                <w:i/>
                <w:iCs/>
                <w:sz w:val="20"/>
                <w:szCs w:val="20"/>
                <w:lang w:eastAsia="en-US"/>
              </w:rPr>
              <w:t xml:space="preserve"> and increased cleaning.</w:t>
            </w:r>
          </w:p>
          <w:p w14:paraId="1C566B8D" w14:textId="5677F57E" w:rsidR="003058B8" w:rsidRPr="008239D3" w:rsidRDefault="0002096C" w:rsidP="00F06663">
            <w:pPr>
              <w:pStyle w:val="NormalWeb"/>
              <w:numPr>
                <w:ilvl w:val="0"/>
                <w:numId w:val="34"/>
              </w:numPr>
              <w:spacing w:before="0" w:beforeAutospacing="0" w:after="0" w:afterAutospacing="0"/>
              <w:rPr>
                <w:rFonts w:asciiTheme="minorHAnsi" w:eastAsiaTheme="minorHAnsi" w:hAnsiTheme="minorHAnsi" w:cstheme="minorHAnsi"/>
                <w:i/>
                <w:iCs/>
                <w:sz w:val="20"/>
                <w:szCs w:val="20"/>
                <w:lang w:eastAsia="en-US"/>
              </w:rPr>
            </w:pPr>
            <w:r>
              <w:rPr>
                <w:rFonts w:asciiTheme="minorHAnsi" w:eastAsiaTheme="minorHAnsi" w:hAnsiTheme="minorHAnsi" w:cstheme="minorHAnsi"/>
                <w:i/>
                <w:iCs/>
                <w:sz w:val="20"/>
                <w:szCs w:val="20"/>
                <w:lang w:eastAsia="en-US"/>
              </w:rPr>
              <w:t xml:space="preserve"> Remove all non-essential furniture and equipment</w:t>
            </w:r>
            <w:r w:rsidR="00EC3835">
              <w:rPr>
                <w:rFonts w:asciiTheme="minorHAnsi" w:eastAsiaTheme="minorHAnsi" w:hAnsiTheme="minorHAnsi" w:cstheme="minorHAnsi"/>
                <w:i/>
                <w:iCs/>
                <w:sz w:val="20"/>
                <w:szCs w:val="20"/>
                <w:lang w:eastAsia="en-US"/>
              </w:rPr>
              <w:t>.</w:t>
            </w:r>
          </w:p>
          <w:p w14:paraId="6CBC24A4" w14:textId="5311B75E" w:rsidR="003058B8" w:rsidRPr="00ED7E39" w:rsidRDefault="003058B8" w:rsidP="00F06663">
            <w:pPr>
              <w:pStyle w:val="ListParagraph"/>
              <w:numPr>
                <w:ilvl w:val="0"/>
                <w:numId w:val="34"/>
              </w:numPr>
              <w:rPr>
                <w:rFonts w:cstheme="minorHAnsi"/>
                <w:i/>
                <w:iCs/>
                <w:sz w:val="20"/>
                <w:szCs w:val="20"/>
              </w:rPr>
            </w:pPr>
            <w:r>
              <w:rPr>
                <w:rFonts w:cstheme="minorHAnsi"/>
                <w:i/>
                <w:iCs/>
                <w:sz w:val="20"/>
                <w:szCs w:val="20"/>
              </w:rPr>
              <w:t xml:space="preserve">Hold </w:t>
            </w:r>
            <w:r w:rsidR="007F55ED">
              <w:rPr>
                <w:rFonts w:cstheme="minorHAnsi"/>
                <w:i/>
                <w:iCs/>
                <w:sz w:val="20"/>
                <w:szCs w:val="20"/>
              </w:rPr>
              <w:t xml:space="preserve">online (Microsoft teams / zoom) </w:t>
            </w:r>
            <w:r w:rsidRPr="00ED7E39">
              <w:rPr>
                <w:rFonts w:cstheme="minorHAnsi"/>
                <w:i/>
                <w:iCs/>
                <w:sz w:val="20"/>
                <w:szCs w:val="20"/>
              </w:rPr>
              <w:t>staff meetings</w:t>
            </w:r>
            <w:r>
              <w:rPr>
                <w:rFonts w:cstheme="minorHAnsi"/>
                <w:i/>
                <w:iCs/>
                <w:sz w:val="20"/>
                <w:szCs w:val="20"/>
              </w:rPr>
              <w:t xml:space="preserve"> </w:t>
            </w:r>
            <w:r w:rsidR="007F55ED">
              <w:rPr>
                <w:rFonts w:cstheme="minorHAnsi"/>
                <w:i/>
                <w:iCs/>
                <w:sz w:val="20"/>
                <w:szCs w:val="20"/>
              </w:rPr>
              <w:t xml:space="preserve">rather than face to face </w:t>
            </w:r>
            <w:r w:rsidR="00042E57">
              <w:rPr>
                <w:rFonts w:cstheme="minorHAnsi"/>
                <w:i/>
                <w:iCs/>
                <w:sz w:val="20"/>
                <w:szCs w:val="20"/>
              </w:rPr>
              <w:t>meetings</w:t>
            </w:r>
            <w:r w:rsidR="00EC3835">
              <w:rPr>
                <w:rFonts w:cstheme="minorHAnsi"/>
                <w:i/>
                <w:iCs/>
                <w:sz w:val="20"/>
                <w:szCs w:val="20"/>
              </w:rPr>
              <w:t>.</w:t>
            </w:r>
          </w:p>
          <w:p w14:paraId="1C9A4EF1" w14:textId="69B46DC2" w:rsidR="003058B8" w:rsidRPr="00ED7E39" w:rsidRDefault="0002096C" w:rsidP="00F06663">
            <w:pPr>
              <w:pStyle w:val="ListParagraph"/>
              <w:numPr>
                <w:ilvl w:val="0"/>
                <w:numId w:val="34"/>
              </w:numPr>
              <w:rPr>
                <w:rFonts w:cstheme="minorHAnsi"/>
                <w:sz w:val="20"/>
                <w:szCs w:val="20"/>
              </w:rPr>
            </w:pPr>
            <w:r>
              <w:rPr>
                <w:rFonts w:cstheme="minorHAnsi"/>
                <w:i/>
                <w:iCs/>
                <w:sz w:val="20"/>
                <w:szCs w:val="20"/>
              </w:rPr>
              <w:t>Provide r</w:t>
            </w:r>
            <w:r w:rsidR="003058B8" w:rsidRPr="00ED7E39">
              <w:rPr>
                <w:rFonts w:cstheme="minorHAnsi"/>
                <w:i/>
                <w:iCs/>
                <w:sz w:val="20"/>
                <w:szCs w:val="20"/>
              </w:rPr>
              <w:t>egular briefings via e mail</w:t>
            </w:r>
            <w:r w:rsidR="00EC3835">
              <w:rPr>
                <w:rFonts w:cstheme="minorHAnsi"/>
                <w:i/>
                <w:iCs/>
                <w:sz w:val="20"/>
                <w:szCs w:val="20"/>
              </w:rPr>
              <w:t>.</w:t>
            </w:r>
            <w:r w:rsidR="003058B8" w:rsidRPr="00ED7E39">
              <w:rPr>
                <w:rFonts w:cstheme="minorHAnsi"/>
                <w:sz w:val="20"/>
                <w:szCs w:val="20"/>
              </w:rPr>
              <w:t xml:space="preserve"> </w:t>
            </w:r>
          </w:p>
          <w:p w14:paraId="5D0C5974" w14:textId="44DADD3F" w:rsidR="00923CA5" w:rsidRPr="0002096C" w:rsidRDefault="003058B8" w:rsidP="00F06663">
            <w:pPr>
              <w:pStyle w:val="ListParagraph"/>
              <w:numPr>
                <w:ilvl w:val="0"/>
                <w:numId w:val="34"/>
              </w:numPr>
              <w:rPr>
                <w:rFonts w:cstheme="minorHAnsi"/>
                <w:i/>
                <w:iCs/>
                <w:sz w:val="20"/>
                <w:szCs w:val="20"/>
              </w:rPr>
            </w:pPr>
            <w:r w:rsidRPr="00ED7E39">
              <w:rPr>
                <w:rFonts w:cstheme="minorHAnsi"/>
                <w:i/>
                <w:iCs/>
                <w:sz w:val="20"/>
                <w:szCs w:val="20"/>
              </w:rPr>
              <w:t xml:space="preserve">Limit movement around the </w:t>
            </w:r>
            <w:r>
              <w:rPr>
                <w:rFonts w:cstheme="minorHAnsi"/>
                <w:i/>
                <w:iCs/>
                <w:sz w:val="20"/>
                <w:szCs w:val="20"/>
              </w:rPr>
              <w:t>building</w:t>
            </w:r>
            <w:r w:rsidR="00EC3835">
              <w:rPr>
                <w:rFonts w:cstheme="minorHAnsi"/>
                <w:i/>
                <w:iCs/>
                <w:sz w:val="20"/>
                <w:szCs w:val="20"/>
              </w:rPr>
              <w:t>.</w:t>
            </w:r>
          </w:p>
        </w:tc>
        <w:tc>
          <w:tcPr>
            <w:tcW w:w="349" w:type="pct"/>
          </w:tcPr>
          <w:p w14:paraId="6AA91B07" w14:textId="77777777" w:rsidR="003058B8" w:rsidRPr="00ED7E39" w:rsidRDefault="003058B8">
            <w:pPr>
              <w:rPr>
                <w:rFonts w:cstheme="minorHAnsi"/>
                <w:sz w:val="20"/>
                <w:szCs w:val="20"/>
              </w:rPr>
            </w:pPr>
          </w:p>
        </w:tc>
        <w:tc>
          <w:tcPr>
            <w:tcW w:w="330" w:type="pct"/>
          </w:tcPr>
          <w:p w14:paraId="45DA2D94" w14:textId="77777777" w:rsidR="003058B8" w:rsidRPr="00ED7E39" w:rsidRDefault="003058B8">
            <w:pPr>
              <w:rPr>
                <w:rFonts w:cstheme="minorHAnsi"/>
                <w:sz w:val="20"/>
                <w:szCs w:val="20"/>
              </w:rPr>
            </w:pPr>
          </w:p>
        </w:tc>
        <w:tc>
          <w:tcPr>
            <w:tcW w:w="310" w:type="pct"/>
          </w:tcPr>
          <w:p w14:paraId="76F5250A" w14:textId="77777777" w:rsidR="003058B8" w:rsidRPr="00ED7E39" w:rsidRDefault="003058B8">
            <w:pPr>
              <w:rPr>
                <w:rFonts w:cstheme="minorHAnsi"/>
                <w:sz w:val="20"/>
                <w:szCs w:val="20"/>
              </w:rPr>
            </w:pPr>
          </w:p>
        </w:tc>
      </w:tr>
      <w:tr w:rsidR="0041041A" w14:paraId="2579CB0C" w14:textId="3240BF53" w:rsidTr="000071F9">
        <w:tc>
          <w:tcPr>
            <w:tcW w:w="1478" w:type="pct"/>
          </w:tcPr>
          <w:p w14:paraId="46A0BC5A" w14:textId="77777777" w:rsidR="003058B8" w:rsidRDefault="003058B8" w:rsidP="002D6205">
            <w:pPr>
              <w:rPr>
                <w:rFonts w:cstheme="minorHAnsi"/>
                <w:b/>
                <w:color w:val="000000"/>
                <w:sz w:val="20"/>
                <w:szCs w:val="20"/>
              </w:rPr>
            </w:pPr>
            <w:r w:rsidRPr="005D772C">
              <w:rPr>
                <w:rFonts w:cstheme="minorHAnsi"/>
                <w:b/>
                <w:color w:val="000000"/>
                <w:sz w:val="20"/>
                <w:szCs w:val="20"/>
              </w:rPr>
              <w:t>The need to control access to the premises</w:t>
            </w:r>
          </w:p>
          <w:p w14:paraId="4C9BC46B" w14:textId="495DB6D2" w:rsidR="001751D4" w:rsidRPr="001751D4" w:rsidRDefault="001751D4" w:rsidP="001751D4">
            <w:pPr>
              <w:rPr>
                <w:rFonts w:cstheme="minorHAnsi"/>
                <w:bCs/>
                <w:i/>
                <w:iCs/>
                <w:color w:val="4472C4" w:themeColor="accent1"/>
                <w:sz w:val="20"/>
                <w:szCs w:val="20"/>
              </w:rPr>
            </w:pPr>
            <w:r w:rsidRPr="001751D4">
              <w:rPr>
                <w:rFonts w:cstheme="minorHAnsi"/>
                <w:bCs/>
                <w:i/>
                <w:iCs/>
                <w:color w:val="4472C4" w:themeColor="accent1"/>
                <w:sz w:val="20"/>
                <w:szCs w:val="20"/>
              </w:rPr>
              <w:t>Wherever possible, settings are encouraged to avoid visitors entering their premises.</w:t>
            </w:r>
          </w:p>
          <w:p w14:paraId="0ECB24F3" w14:textId="77777777" w:rsidR="001751D4" w:rsidRPr="001751D4" w:rsidRDefault="001751D4" w:rsidP="001751D4">
            <w:pPr>
              <w:rPr>
                <w:rFonts w:cstheme="minorHAnsi"/>
                <w:bCs/>
                <w:i/>
                <w:iCs/>
                <w:color w:val="4472C4" w:themeColor="accent1"/>
                <w:sz w:val="20"/>
                <w:szCs w:val="20"/>
              </w:rPr>
            </w:pPr>
            <w:r w:rsidRPr="001751D4">
              <w:rPr>
                <w:rFonts w:cstheme="minorHAnsi"/>
                <w:bCs/>
                <w:i/>
                <w:iCs/>
                <w:color w:val="4472C4" w:themeColor="accent1"/>
                <w:sz w:val="20"/>
                <w:szCs w:val="20"/>
              </w:rPr>
              <w:t>Settings should consider how to manage other visitors to the site, such as contractors, and ensure site guidance on social distancing and hygiene is explained to visitors on or before arrival. Where visits can happen outside of setting hours, they should. A record should be kept of all visitors where this is practicable.</w:t>
            </w:r>
          </w:p>
          <w:p w14:paraId="22553D38" w14:textId="77777777" w:rsidR="001751D4" w:rsidRPr="001751D4" w:rsidRDefault="001751D4" w:rsidP="001751D4">
            <w:pPr>
              <w:rPr>
                <w:rFonts w:cstheme="minorHAnsi"/>
                <w:bCs/>
                <w:i/>
                <w:iCs/>
                <w:color w:val="4472C4" w:themeColor="accent1"/>
                <w:sz w:val="20"/>
                <w:szCs w:val="20"/>
              </w:rPr>
            </w:pPr>
          </w:p>
          <w:p w14:paraId="3B1A5700" w14:textId="77777777" w:rsidR="001751D4" w:rsidRPr="001751D4" w:rsidRDefault="001751D4" w:rsidP="001751D4">
            <w:pPr>
              <w:rPr>
                <w:rFonts w:cstheme="minorHAnsi"/>
                <w:b/>
                <w:i/>
                <w:iCs/>
                <w:color w:val="4472C4" w:themeColor="accent1"/>
                <w:sz w:val="20"/>
                <w:szCs w:val="20"/>
              </w:rPr>
            </w:pPr>
            <w:r w:rsidRPr="001751D4">
              <w:rPr>
                <w:rFonts w:cstheme="minorHAnsi"/>
                <w:bCs/>
                <w:i/>
                <w:iCs/>
                <w:color w:val="4472C4" w:themeColor="accent1"/>
                <w:sz w:val="20"/>
                <w:szCs w:val="20"/>
              </w:rPr>
              <w:t>Where possible, the presence of any additional members of staff should be agreed on a weekly basis, rather than a daily basis to limit contacts.</w:t>
            </w:r>
          </w:p>
          <w:p w14:paraId="7C8863AD" w14:textId="77777777" w:rsidR="001751D4" w:rsidRPr="001751D4" w:rsidRDefault="001751D4" w:rsidP="001751D4">
            <w:pPr>
              <w:rPr>
                <w:rFonts w:cstheme="minorHAnsi"/>
                <w:b/>
                <w:i/>
                <w:iCs/>
                <w:color w:val="4472C4" w:themeColor="accent1"/>
                <w:sz w:val="20"/>
                <w:szCs w:val="20"/>
              </w:rPr>
            </w:pPr>
          </w:p>
          <w:p w14:paraId="1764EB65" w14:textId="77777777" w:rsidR="001751D4" w:rsidRPr="001751D4" w:rsidRDefault="001751D4" w:rsidP="001751D4">
            <w:pPr>
              <w:rPr>
                <w:rFonts w:cstheme="minorHAnsi"/>
                <w:bCs/>
                <w:i/>
                <w:iCs/>
                <w:color w:val="4472C4" w:themeColor="accent1"/>
                <w:sz w:val="20"/>
                <w:szCs w:val="20"/>
              </w:rPr>
            </w:pPr>
            <w:r w:rsidRPr="001751D4">
              <w:rPr>
                <w:rFonts w:cstheme="minorHAnsi"/>
                <w:bCs/>
                <w:i/>
                <w:iCs/>
                <w:color w:val="4472C4" w:themeColor="accent1"/>
                <w:sz w:val="20"/>
                <w:szCs w:val="20"/>
              </w:rPr>
              <w:t>Sessions in settings that use external providers, which are not directly required for children’s health and wellbeing, should be suspended.</w:t>
            </w:r>
          </w:p>
          <w:p w14:paraId="15A74BCC" w14:textId="77777777" w:rsidR="001751D4" w:rsidRPr="001751D4" w:rsidRDefault="001751D4" w:rsidP="001751D4">
            <w:pPr>
              <w:rPr>
                <w:rFonts w:cstheme="minorHAnsi"/>
                <w:bCs/>
                <w:i/>
                <w:iCs/>
                <w:color w:val="4472C4" w:themeColor="accent1"/>
                <w:sz w:val="20"/>
                <w:szCs w:val="20"/>
              </w:rPr>
            </w:pPr>
          </w:p>
          <w:p w14:paraId="38640591" w14:textId="4E139D3C" w:rsidR="001751D4" w:rsidRPr="005D772C" w:rsidRDefault="001751D4" w:rsidP="001751D4">
            <w:pPr>
              <w:rPr>
                <w:rFonts w:cstheme="minorHAnsi"/>
                <w:b/>
                <w:color w:val="000000"/>
                <w:sz w:val="20"/>
                <w:szCs w:val="20"/>
              </w:rPr>
            </w:pPr>
            <w:r w:rsidRPr="001751D4">
              <w:rPr>
                <w:rFonts w:cstheme="minorHAnsi"/>
                <w:bCs/>
                <w:i/>
                <w:iCs/>
                <w:color w:val="4472C4" w:themeColor="accent1"/>
                <w:sz w:val="20"/>
                <w:szCs w:val="20"/>
              </w:rPr>
              <w:t>Parents and carers should not be allowed into the setting unless this is essential, and children should be dropped off and collected at the door if possible.</w:t>
            </w:r>
          </w:p>
        </w:tc>
        <w:tc>
          <w:tcPr>
            <w:tcW w:w="389" w:type="pct"/>
          </w:tcPr>
          <w:p w14:paraId="3480A0A8" w14:textId="77777777" w:rsidR="003058B8" w:rsidRPr="00ED7E39" w:rsidRDefault="003058B8">
            <w:pPr>
              <w:rPr>
                <w:rFonts w:cstheme="minorHAnsi"/>
                <w:sz w:val="20"/>
                <w:szCs w:val="20"/>
              </w:rPr>
            </w:pPr>
          </w:p>
        </w:tc>
        <w:tc>
          <w:tcPr>
            <w:tcW w:w="2144" w:type="pct"/>
          </w:tcPr>
          <w:p w14:paraId="7440FFBE" w14:textId="50A18C7C" w:rsidR="003058B8" w:rsidRPr="00941C0C" w:rsidRDefault="003058B8" w:rsidP="00F06663">
            <w:pPr>
              <w:pStyle w:val="ListParagraph"/>
              <w:numPr>
                <w:ilvl w:val="0"/>
                <w:numId w:val="35"/>
              </w:numPr>
              <w:rPr>
                <w:rFonts w:cstheme="minorHAnsi"/>
                <w:i/>
                <w:iCs/>
                <w:sz w:val="20"/>
                <w:szCs w:val="20"/>
              </w:rPr>
            </w:pPr>
            <w:r w:rsidRPr="00941C0C">
              <w:rPr>
                <w:rFonts w:cstheme="minorHAnsi"/>
                <w:i/>
                <w:iCs/>
                <w:sz w:val="20"/>
                <w:szCs w:val="20"/>
              </w:rPr>
              <w:t>Cancel all off-site and on-site events</w:t>
            </w:r>
            <w:r w:rsidR="00EC3835">
              <w:rPr>
                <w:rFonts w:cstheme="minorHAnsi"/>
                <w:i/>
                <w:iCs/>
                <w:sz w:val="20"/>
                <w:szCs w:val="20"/>
              </w:rPr>
              <w:t>.</w:t>
            </w:r>
          </w:p>
          <w:p w14:paraId="08EEB180" w14:textId="2B3B68B6" w:rsidR="00923CA5" w:rsidRPr="001751D4" w:rsidRDefault="00923CA5" w:rsidP="00923CA5">
            <w:pPr>
              <w:rPr>
                <w:rFonts w:cstheme="minorHAnsi"/>
                <w:bCs/>
                <w:i/>
                <w:iCs/>
                <w:color w:val="4472C4" w:themeColor="accent1"/>
                <w:sz w:val="20"/>
                <w:szCs w:val="20"/>
              </w:rPr>
            </w:pPr>
          </w:p>
          <w:p w14:paraId="4A058BC3" w14:textId="36748AF7" w:rsidR="003058B8" w:rsidRPr="00ED7E39" w:rsidRDefault="003058B8" w:rsidP="00F06663">
            <w:pPr>
              <w:pStyle w:val="ListParagraph"/>
              <w:numPr>
                <w:ilvl w:val="0"/>
                <w:numId w:val="6"/>
              </w:numPr>
              <w:rPr>
                <w:rFonts w:eastAsiaTheme="minorEastAsia"/>
                <w:i/>
                <w:iCs/>
                <w:sz w:val="20"/>
                <w:szCs w:val="20"/>
              </w:rPr>
            </w:pPr>
            <w:r w:rsidRPr="5CC864E2">
              <w:rPr>
                <w:i/>
                <w:iCs/>
                <w:sz w:val="20"/>
                <w:szCs w:val="20"/>
              </w:rPr>
              <w:t xml:space="preserve">Limit all but essential visitors, ascertain the medical status of any visitors and do not allow them into the setting if they are displaying COVID-19 symptoms, direct them to seek immediate medical advice. </w:t>
            </w:r>
          </w:p>
          <w:p w14:paraId="7123BE95" w14:textId="609742B8" w:rsidR="003058B8" w:rsidRDefault="003058B8" w:rsidP="00F06663">
            <w:pPr>
              <w:pStyle w:val="ListParagraph"/>
              <w:numPr>
                <w:ilvl w:val="0"/>
                <w:numId w:val="6"/>
              </w:numPr>
              <w:rPr>
                <w:rFonts w:cstheme="minorHAnsi"/>
                <w:sz w:val="20"/>
                <w:szCs w:val="20"/>
              </w:rPr>
            </w:pPr>
            <w:r w:rsidRPr="00ED7E39">
              <w:rPr>
                <w:rFonts w:cstheme="minorHAnsi"/>
                <w:i/>
                <w:iCs/>
                <w:sz w:val="20"/>
                <w:szCs w:val="20"/>
              </w:rPr>
              <w:t xml:space="preserve">Produce clear guidance for any contractors if they have to make essential site visits, including, use of PPE, access on site </w:t>
            </w:r>
            <w:r w:rsidR="00FE1BAF">
              <w:rPr>
                <w:rFonts w:cstheme="minorHAnsi"/>
                <w:i/>
                <w:iCs/>
                <w:sz w:val="20"/>
                <w:szCs w:val="20"/>
              </w:rPr>
              <w:t xml:space="preserve">should only be </w:t>
            </w:r>
            <w:r w:rsidR="00213E19">
              <w:rPr>
                <w:rFonts w:cstheme="minorHAnsi"/>
                <w:i/>
                <w:iCs/>
                <w:sz w:val="20"/>
                <w:szCs w:val="20"/>
              </w:rPr>
              <w:t xml:space="preserve">allowed </w:t>
            </w:r>
            <w:r w:rsidR="00213E19" w:rsidRPr="00ED7E39">
              <w:rPr>
                <w:rFonts w:cstheme="minorHAnsi"/>
                <w:i/>
                <w:iCs/>
                <w:sz w:val="20"/>
                <w:szCs w:val="20"/>
              </w:rPr>
              <w:t>when</w:t>
            </w:r>
            <w:r w:rsidR="00FE1BAF">
              <w:rPr>
                <w:rFonts w:cstheme="minorHAnsi"/>
                <w:i/>
                <w:iCs/>
                <w:sz w:val="20"/>
                <w:szCs w:val="20"/>
              </w:rPr>
              <w:t xml:space="preserve"> children </w:t>
            </w:r>
            <w:r w:rsidRPr="00ED7E39">
              <w:rPr>
                <w:rFonts w:cstheme="minorHAnsi"/>
                <w:i/>
                <w:iCs/>
                <w:sz w:val="20"/>
                <w:szCs w:val="20"/>
              </w:rPr>
              <w:t xml:space="preserve">are not </w:t>
            </w:r>
            <w:r>
              <w:rPr>
                <w:rFonts w:cstheme="minorHAnsi"/>
                <w:i/>
                <w:iCs/>
                <w:sz w:val="20"/>
                <w:szCs w:val="20"/>
              </w:rPr>
              <w:t>attendin</w:t>
            </w:r>
            <w:r w:rsidR="00FE1BAF">
              <w:rPr>
                <w:rFonts w:cstheme="minorHAnsi"/>
                <w:i/>
                <w:iCs/>
                <w:sz w:val="20"/>
                <w:szCs w:val="20"/>
              </w:rPr>
              <w:t>g. The areas accessed should be cleaned before they are used again</w:t>
            </w:r>
            <w:r w:rsidR="00EC3835">
              <w:rPr>
                <w:rFonts w:cstheme="minorHAnsi"/>
                <w:i/>
                <w:iCs/>
                <w:sz w:val="20"/>
                <w:szCs w:val="20"/>
              </w:rPr>
              <w:t>.</w:t>
            </w:r>
          </w:p>
          <w:p w14:paraId="4357B0A5" w14:textId="25E7663C" w:rsidR="003058B8" w:rsidRDefault="003058B8" w:rsidP="00F06663">
            <w:pPr>
              <w:pStyle w:val="ListParagraph"/>
              <w:numPr>
                <w:ilvl w:val="0"/>
                <w:numId w:val="6"/>
              </w:numPr>
              <w:rPr>
                <w:rFonts w:cstheme="minorHAnsi"/>
                <w:i/>
                <w:sz w:val="20"/>
                <w:szCs w:val="20"/>
              </w:rPr>
            </w:pPr>
            <w:r w:rsidRPr="00886F6D">
              <w:rPr>
                <w:rFonts w:cstheme="minorHAnsi"/>
                <w:i/>
                <w:sz w:val="20"/>
                <w:szCs w:val="20"/>
              </w:rPr>
              <w:t>Ensure signage is clear and easy to understand, use symbols to support lower levels of literacy</w:t>
            </w:r>
            <w:r w:rsidR="00EC3835">
              <w:rPr>
                <w:rFonts w:cstheme="minorHAnsi"/>
                <w:i/>
                <w:sz w:val="20"/>
                <w:szCs w:val="20"/>
              </w:rPr>
              <w:t>.</w:t>
            </w:r>
          </w:p>
          <w:p w14:paraId="2EF49102" w14:textId="3949DA06" w:rsidR="003058B8" w:rsidRDefault="003058B8" w:rsidP="00F06663">
            <w:pPr>
              <w:pStyle w:val="ListParagraph"/>
              <w:numPr>
                <w:ilvl w:val="0"/>
                <w:numId w:val="6"/>
              </w:numPr>
              <w:rPr>
                <w:rFonts w:cstheme="minorHAnsi"/>
                <w:i/>
                <w:sz w:val="20"/>
                <w:szCs w:val="20"/>
              </w:rPr>
            </w:pPr>
            <w:r>
              <w:rPr>
                <w:rFonts w:cstheme="minorHAnsi"/>
                <w:i/>
                <w:sz w:val="20"/>
                <w:szCs w:val="20"/>
              </w:rPr>
              <w:t>Where visitors attend</w:t>
            </w:r>
            <w:r w:rsidR="00C22B1C">
              <w:rPr>
                <w:rFonts w:cstheme="minorHAnsi"/>
                <w:i/>
                <w:sz w:val="20"/>
                <w:szCs w:val="20"/>
              </w:rPr>
              <w:t xml:space="preserve"> </w:t>
            </w:r>
            <w:r>
              <w:rPr>
                <w:rFonts w:cstheme="minorHAnsi"/>
                <w:i/>
                <w:sz w:val="20"/>
                <w:szCs w:val="20"/>
              </w:rPr>
              <w:t>consider safe places to meet with them to ensure social distancing</w:t>
            </w:r>
            <w:r w:rsidR="0060721C">
              <w:rPr>
                <w:rFonts w:cstheme="minorHAnsi"/>
                <w:i/>
                <w:sz w:val="20"/>
                <w:szCs w:val="20"/>
              </w:rPr>
              <w:t xml:space="preserve"> and communicate this</w:t>
            </w:r>
            <w:r w:rsidR="005753E8">
              <w:rPr>
                <w:rFonts w:cstheme="minorHAnsi"/>
                <w:i/>
                <w:sz w:val="20"/>
                <w:szCs w:val="20"/>
              </w:rPr>
              <w:t xml:space="preserve">. </w:t>
            </w:r>
            <w:r w:rsidR="005753E8" w:rsidRPr="00C22B1C">
              <w:rPr>
                <w:rFonts w:cstheme="minorHAnsi"/>
                <w:i/>
                <w:sz w:val="20"/>
                <w:szCs w:val="20"/>
              </w:rPr>
              <w:t>Consider an appointment system</w:t>
            </w:r>
            <w:r w:rsidR="00EC3835">
              <w:rPr>
                <w:rFonts w:cstheme="minorHAnsi"/>
                <w:i/>
                <w:sz w:val="20"/>
                <w:szCs w:val="20"/>
              </w:rPr>
              <w:t>.</w:t>
            </w:r>
          </w:p>
          <w:p w14:paraId="7DCB0C30" w14:textId="212CE077" w:rsidR="00C22B1C" w:rsidRDefault="00C22B1C" w:rsidP="00F06663">
            <w:pPr>
              <w:pStyle w:val="ListParagraph"/>
              <w:numPr>
                <w:ilvl w:val="0"/>
                <w:numId w:val="6"/>
              </w:numPr>
              <w:rPr>
                <w:rFonts w:cstheme="minorHAnsi"/>
                <w:i/>
                <w:sz w:val="20"/>
                <w:szCs w:val="20"/>
              </w:rPr>
            </w:pPr>
            <w:r>
              <w:rPr>
                <w:rFonts w:cstheme="minorHAnsi"/>
                <w:i/>
                <w:sz w:val="20"/>
                <w:szCs w:val="20"/>
              </w:rPr>
              <w:t>Consider arrangements for receiving goods from suppliers</w:t>
            </w:r>
            <w:r w:rsidR="00EC3835">
              <w:rPr>
                <w:rFonts w:cstheme="minorHAnsi"/>
                <w:i/>
                <w:sz w:val="20"/>
                <w:szCs w:val="20"/>
              </w:rPr>
              <w:t>.</w:t>
            </w:r>
          </w:p>
          <w:p w14:paraId="5952F3B8" w14:textId="77777777" w:rsidR="00C03A3D" w:rsidRDefault="00C03A3D" w:rsidP="00C03A3D">
            <w:pPr>
              <w:pStyle w:val="ListParagraph"/>
              <w:ind w:left="360"/>
              <w:rPr>
                <w:rFonts w:cstheme="minorHAnsi"/>
                <w:i/>
                <w:sz w:val="20"/>
                <w:szCs w:val="20"/>
              </w:rPr>
            </w:pPr>
          </w:p>
          <w:p w14:paraId="25073684" w14:textId="77777777" w:rsidR="003D755C" w:rsidRDefault="003D755C" w:rsidP="00C03A3D">
            <w:pPr>
              <w:pStyle w:val="ListParagraph"/>
              <w:ind w:left="360"/>
              <w:rPr>
                <w:rFonts w:cstheme="minorHAnsi"/>
                <w:i/>
                <w:sz w:val="20"/>
                <w:szCs w:val="20"/>
              </w:rPr>
            </w:pPr>
          </w:p>
          <w:p w14:paraId="7AC41F53" w14:textId="77777777" w:rsidR="003D755C" w:rsidRDefault="003D755C" w:rsidP="00C03A3D">
            <w:pPr>
              <w:pStyle w:val="ListParagraph"/>
              <w:ind w:left="360"/>
              <w:rPr>
                <w:rFonts w:cstheme="minorHAnsi"/>
                <w:i/>
                <w:sz w:val="20"/>
                <w:szCs w:val="20"/>
              </w:rPr>
            </w:pPr>
          </w:p>
          <w:p w14:paraId="07E63242" w14:textId="77777777" w:rsidR="003D755C" w:rsidRDefault="003D755C" w:rsidP="00C03A3D">
            <w:pPr>
              <w:pStyle w:val="ListParagraph"/>
              <w:ind w:left="360"/>
              <w:rPr>
                <w:rFonts w:cstheme="minorHAnsi"/>
                <w:i/>
                <w:sz w:val="20"/>
                <w:szCs w:val="20"/>
              </w:rPr>
            </w:pPr>
          </w:p>
          <w:p w14:paraId="41057515" w14:textId="77777777" w:rsidR="003D755C" w:rsidRDefault="003D755C" w:rsidP="00C03A3D">
            <w:pPr>
              <w:pStyle w:val="ListParagraph"/>
              <w:ind w:left="360"/>
              <w:rPr>
                <w:rFonts w:cstheme="minorHAnsi"/>
                <w:i/>
                <w:sz w:val="20"/>
                <w:szCs w:val="20"/>
              </w:rPr>
            </w:pPr>
          </w:p>
          <w:p w14:paraId="2CC34C2D" w14:textId="77777777" w:rsidR="003D755C" w:rsidRDefault="003D755C" w:rsidP="00C03A3D">
            <w:pPr>
              <w:pStyle w:val="ListParagraph"/>
              <w:ind w:left="360"/>
              <w:rPr>
                <w:rFonts w:cstheme="minorHAnsi"/>
                <w:i/>
                <w:sz w:val="20"/>
                <w:szCs w:val="20"/>
              </w:rPr>
            </w:pPr>
          </w:p>
          <w:p w14:paraId="60439D7B" w14:textId="77777777" w:rsidR="003D755C" w:rsidRDefault="003D755C" w:rsidP="00C03A3D">
            <w:pPr>
              <w:pStyle w:val="ListParagraph"/>
              <w:ind w:left="360"/>
              <w:rPr>
                <w:rFonts w:cstheme="minorHAnsi"/>
                <w:i/>
                <w:sz w:val="20"/>
                <w:szCs w:val="20"/>
              </w:rPr>
            </w:pPr>
          </w:p>
          <w:p w14:paraId="40778D76" w14:textId="77777777" w:rsidR="003D755C" w:rsidRDefault="003D755C" w:rsidP="00C03A3D">
            <w:pPr>
              <w:pStyle w:val="ListParagraph"/>
              <w:ind w:left="360"/>
              <w:rPr>
                <w:rFonts w:cstheme="minorHAnsi"/>
                <w:i/>
                <w:sz w:val="20"/>
                <w:szCs w:val="20"/>
              </w:rPr>
            </w:pPr>
          </w:p>
          <w:p w14:paraId="0E9A4EA2" w14:textId="77777777" w:rsidR="003D755C" w:rsidRDefault="003D755C" w:rsidP="00C03A3D">
            <w:pPr>
              <w:pStyle w:val="ListParagraph"/>
              <w:ind w:left="360"/>
              <w:rPr>
                <w:rFonts w:cstheme="minorHAnsi"/>
                <w:i/>
                <w:sz w:val="20"/>
                <w:szCs w:val="20"/>
              </w:rPr>
            </w:pPr>
          </w:p>
          <w:p w14:paraId="07DD69A6" w14:textId="77777777" w:rsidR="003D755C" w:rsidRDefault="003D755C" w:rsidP="00C03A3D">
            <w:pPr>
              <w:pStyle w:val="ListParagraph"/>
              <w:ind w:left="360"/>
              <w:rPr>
                <w:rFonts w:cstheme="minorHAnsi"/>
                <w:i/>
                <w:sz w:val="20"/>
                <w:szCs w:val="20"/>
              </w:rPr>
            </w:pPr>
          </w:p>
          <w:p w14:paraId="08D121DF" w14:textId="77777777" w:rsidR="003D755C" w:rsidRDefault="003D755C" w:rsidP="00C03A3D">
            <w:pPr>
              <w:pStyle w:val="ListParagraph"/>
              <w:ind w:left="360"/>
              <w:rPr>
                <w:rFonts w:cstheme="minorHAnsi"/>
                <w:i/>
                <w:sz w:val="20"/>
                <w:szCs w:val="20"/>
              </w:rPr>
            </w:pPr>
          </w:p>
          <w:p w14:paraId="5A1E5347" w14:textId="77777777" w:rsidR="003D755C" w:rsidRPr="00FE7CA7" w:rsidRDefault="003D755C" w:rsidP="00FE7CA7">
            <w:pPr>
              <w:rPr>
                <w:rFonts w:cstheme="minorHAnsi"/>
                <w:i/>
                <w:sz w:val="20"/>
                <w:szCs w:val="20"/>
              </w:rPr>
            </w:pPr>
          </w:p>
          <w:p w14:paraId="049906C4" w14:textId="77777777" w:rsidR="003D755C" w:rsidRDefault="003D755C" w:rsidP="00C03A3D">
            <w:pPr>
              <w:pStyle w:val="ListParagraph"/>
              <w:ind w:left="360"/>
              <w:rPr>
                <w:rFonts w:cstheme="minorHAnsi"/>
                <w:i/>
                <w:sz w:val="20"/>
                <w:szCs w:val="20"/>
              </w:rPr>
            </w:pPr>
          </w:p>
          <w:p w14:paraId="45817DF9" w14:textId="781DD2E8" w:rsidR="003D755C" w:rsidRDefault="003D755C" w:rsidP="00C03A3D">
            <w:pPr>
              <w:pStyle w:val="ListParagraph"/>
              <w:ind w:left="360"/>
              <w:rPr>
                <w:rFonts w:cstheme="minorHAnsi"/>
                <w:i/>
                <w:sz w:val="20"/>
                <w:szCs w:val="20"/>
              </w:rPr>
            </w:pPr>
          </w:p>
          <w:p w14:paraId="2B30FA1B" w14:textId="10F79FF9" w:rsidR="00923CA5" w:rsidRDefault="00923CA5" w:rsidP="00C03A3D">
            <w:pPr>
              <w:pStyle w:val="ListParagraph"/>
              <w:ind w:left="360"/>
              <w:rPr>
                <w:rFonts w:cstheme="minorHAnsi"/>
                <w:i/>
                <w:sz w:val="20"/>
                <w:szCs w:val="20"/>
              </w:rPr>
            </w:pPr>
          </w:p>
          <w:p w14:paraId="06C0D5D9" w14:textId="2ED896C3" w:rsidR="00923CA5" w:rsidRDefault="00923CA5" w:rsidP="00C03A3D">
            <w:pPr>
              <w:pStyle w:val="ListParagraph"/>
              <w:ind w:left="360"/>
              <w:rPr>
                <w:rFonts w:cstheme="minorHAnsi"/>
                <w:i/>
                <w:sz w:val="20"/>
                <w:szCs w:val="20"/>
              </w:rPr>
            </w:pPr>
          </w:p>
          <w:p w14:paraId="461C81C5" w14:textId="77777777" w:rsidR="00923CA5" w:rsidRDefault="00923CA5" w:rsidP="00C03A3D">
            <w:pPr>
              <w:pStyle w:val="ListParagraph"/>
              <w:ind w:left="360"/>
              <w:rPr>
                <w:rFonts w:cstheme="minorHAnsi"/>
                <w:i/>
                <w:sz w:val="20"/>
                <w:szCs w:val="20"/>
              </w:rPr>
            </w:pPr>
          </w:p>
          <w:p w14:paraId="45A02EAA" w14:textId="7DA53224" w:rsidR="003D755C" w:rsidRPr="00C22B1C" w:rsidRDefault="003D755C" w:rsidP="00C03A3D">
            <w:pPr>
              <w:pStyle w:val="ListParagraph"/>
              <w:ind w:left="360"/>
              <w:rPr>
                <w:rFonts w:cstheme="minorHAnsi"/>
                <w:i/>
                <w:sz w:val="20"/>
                <w:szCs w:val="20"/>
              </w:rPr>
            </w:pPr>
          </w:p>
        </w:tc>
        <w:tc>
          <w:tcPr>
            <w:tcW w:w="349" w:type="pct"/>
          </w:tcPr>
          <w:p w14:paraId="39069D5F" w14:textId="77777777" w:rsidR="003058B8" w:rsidRPr="00ED7E39" w:rsidRDefault="003058B8">
            <w:pPr>
              <w:rPr>
                <w:rFonts w:cstheme="minorHAnsi"/>
                <w:sz w:val="20"/>
                <w:szCs w:val="20"/>
              </w:rPr>
            </w:pPr>
          </w:p>
        </w:tc>
        <w:tc>
          <w:tcPr>
            <w:tcW w:w="330" w:type="pct"/>
          </w:tcPr>
          <w:p w14:paraId="5ABBC127" w14:textId="77777777" w:rsidR="003058B8" w:rsidRPr="00ED7E39" w:rsidRDefault="003058B8">
            <w:pPr>
              <w:rPr>
                <w:rFonts w:cstheme="minorHAnsi"/>
                <w:sz w:val="20"/>
                <w:szCs w:val="20"/>
              </w:rPr>
            </w:pPr>
          </w:p>
        </w:tc>
        <w:tc>
          <w:tcPr>
            <w:tcW w:w="310" w:type="pct"/>
          </w:tcPr>
          <w:p w14:paraId="78F8A38C" w14:textId="77777777" w:rsidR="003058B8" w:rsidRPr="00ED7E39" w:rsidRDefault="003058B8">
            <w:pPr>
              <w:rPr>
                <w:rFonts w:cstheme="minorHAnsi"/>
                <w:sz w:val="20"/>
                <w:szCs w:val="20"/>
              </w:rPr>
            </w:pPr>
          </w:p>
        </w:tc>
      </w:tr>
      <w:tr w:rsidR="003058B8" w14:paraId="607756C3" w14:textId="45A27B4D" w:rsidTr="00457B82">
        <w:tc>
          <w:tcPr>
            <w:tcW w:w="5000" w:type="pct"/>
            <w:gridSpan w:val="6"/>
            <w:shd w:val="clear" w:color="auto" w:fill="00B0F0"/>
          </w:tcPr>
          <w:p w14:paraId="383275BC" w14:textId="29BF4068" w:rsidR="003058B8" w:rsidRPr="00954B1D" w:rsidRDefault="003058B8">
            <w:pPr>
              <w:rPr>
                <w:rFonts w:cstheme="minorHAnsi"/>
                <w:b/>
                <w:bCs/>
              </w:rPr>
            </w:pPr>
            <w:r w:rsidRPr="00954B1D">
              <w:rPr>
                <w:rFonts w:cstheme="minorHAnsi"/>
                <w:b/>
                <w:bCs/>
              </w:rPr>
              <w:t>Section 2: Testing and Managing Symptom</w:t>
            </w:r>
            <w:r w:rsidR="00954B1D">
              <w:rPr>
                <w:rFonts w:cstheme="minorHAnsi"/>
                <w:b/>
                <w:bCs/>
              </w:rPr>
              <w:t>s: T</w:t>
            </w:r>
            <w:r w:rsidR="00954B1D" w:rsidRPr="00954B1D">
              <w:rPr>
                <w:rFonts w:cstheme="minorHAnsi"/>
                <w:b/>
                <w:bCs/>
              </w:rPr>
              <w:t>hings to consider</w:t>
            </w:r>
          </w:p>
          <w:p w14:paraId="0561088D" w14:textId="7149D30C" w:rsidR="00954B1D" w:rsidRPr="00954B1D" w:rsidRDefault="00954B1D">
            <w:pPr>
              <w:rPr>
                <w:rFonts w:cstheme="minorHAnsi"/>
                <w:sz w:val="20"/>
                <w:szCs w:val="20"/>
              </w:rPr>
            </w:pPr>
          </w:p>
        </w:tc>
      </w:tr>
      <w:tr w:rsidR="0041041A" w14:paraId="25A18518" w14:textId="77777777" w:rsidTr="000071F9">
        <w:tc>
          <w:tcPr>
            <w:tcW w:w="1478" w:type="pct"/>
          </w:tcPr>
          <w:p w14:paraId="65C70F8B" w14:textId="59453DB4" w:rsidR="00D451D6" w:rsidRDefault="00D451D6" w:rsidP="0011178F">
            <w:pPr>
              <w:rPr>
                <w:rFonts w:cstheme="minorHAnsi"/>
                <w:b/>
                <w:color w:val="000000"/>
                <w:sz w:val="20"/>
                <w:szCs w:val="20"/>
              </w:rPr>
            </w:pPr>
            <w:r>
              <w:rPr>
                <w:rFonts w:cstheme="minorHAnsi"/>
                <w:b/>
                <w:color w:val="000000"/>
                <w:sz w:val="20"/>
                <w:szCs w:val="20"/>
              </w:rPr>
              <w:t>Managing awareness</w:t>
            </w:r>
            <w:r w:rsidR="00154569">
              <w:rPr>
                <w:rFonts w:cstheme="minorHAnsi"/>
                <w:b/>
                <w:color w:val="000000"/>
                <w:sz w:val="20"/>
                <w:szCs w:val="20"/>
              </w:rPr>
              <w:t xml:space="preserve"> to limit transmission of infection</w:t>
            </w:r>
          </w:p>
          <w:p w14:paraId="09E6221F" w14:textId="77777777" w:rsidR="00D451D6" w:rsidRDefault="00D451D6" w:rsidP="0011178F">
            <w:pPr>
              <w:rPr>
                <w:rFonts w:cstheme="minorHAnsi"/>
                <w:b/>
                <w:color w:val="000000"/>
                <w:sz w:val="20"/>
                <w:szCs w:val="20"/>
              </w:rPr>
            </w:pPr>
          </w:p>
          <w:p w14:paraId="1E6425A5" w14:textId="77777777" w:rsidR="00154569" w:rsidRDefault="00154569" w:rsidP="0011178F">
            <w:pPr>
              <w:rPr>
                <w:rFonts w:cstheme="minorHAnsi"/>
                <w:b/>
                <w:color w:val="000000"/>
                <w:sz w:val="20"/>
                <w:szCs w:val="20"/>
              </w:rPr>
            </w:pPr>
          </w:p>
          <w:p w14:paraId="4260CD5E" w14:textId="77777777" w:rsidR="00154569" w:rsidRDefault="00154569" w:rsidP="0011178F">
            <w:pPr>
              <w:rPr>
                <w:rFonts w:cstheme="minorHAnsi"/>
                <w:b/>
                <w:color w:val="000000"/>
                <w:sz w:val="20"/>
                <w:szCs w:val="20"/>
              </w:rPr>
            </w:pPr>
          </w:p>
          <w:p w14:paraId="3537C0A1" w14:textId="2B96D69D" w:rsidR="00D4095A" w:rsidRPr="001F186D" w:rsidRDefault="00382875" w:rsidP="0011178F">
            <w:pPr>
              <w:rPr>
                <w:rFonts w:cstheme="minorHAnsi"/>
                <w:b/>
                <w:color w:val="000000"/>
                <w:sz w:val="20"/>
                <w:szCs w:val="20"/>
              </w:rPr>
            </w:pPr>
            <w:hyperlink r:id="rId43" w:history="1">
              <w:r w:rsidR="00D4095A" w:rsidRPr="00F44931">
                <w:rPr>
                  <w:rStyle w:val="Hyperlink"/>
                  <w:sz w:val="18"/>
                  <w:szCs w:val="18"/>
                </w:rPr>
                <w:t>https://www.gov.uk/government/publications/covid-19-stay-at-home-guidance/stay-at-home-guidance-for-households-with-possible-coronavirus-covid-19-infection</w:t>
              </w:r>
            </w:hyperlink>
          </w:p>
        </w:tc>
        <w:tc>
          <w:tcPr>
            <w:tcW w:w="389" w:type="pct"/>
          </w:tcPr>
          <w:p w14:paraId="36E5B143" w14:textId="77777777" w:rsidR="0011178F" w:rsidRPr="00ED7E39" w:rsidRDefault="0011178F" w:rsidP="0011178F">
            <w:pPr>
              <w:rPr>
                <w:rFonts w:cstheme="minorHAnsi"/>
                <w:sz w:val="20"/>
                <w:szCs w:val="20"/>
              </w:rPr>
            </w:pPr>
          </w:p>
        </w:tc>
        <w:tc>
          <w:tcPr>
            <w:tcW w:w="2144" w:type="pct"/>
          </w:tcPr>
          <w:p w14:paraId="2528A83D" w14:textId="4EA0302C" w:rsidR="00D451D6" w:rsidRPr="00154569" w:rsidRDefault="00D451D6" w:rsidP="00F06663">
            <w:pPr>
              <w:pStyle w:val="ListParagraph"/>
              <w:numPr>
                <w:ilvl w:val="0"/>
                <w:numId w:val="62"/>
              </w:numPr>
              <w:spacing w:before="120" w:after="120"/>
              <w:rPr>
                <w:rFonts w:cstheme="minorHAnsi"/>
                <w:i/>
                <w:sz w:val="20"/>
                <w:szCs w:val="20"/>
              </w:rPr>
            </w:pPr>
            <w:r w:rsidRPr="00154569">
              <w:rPr>
                <w:i/>
                <w:sz w:val="20"/>
                <w:szCs w:val="20"/>
              </w:rPr>
              <w:t xml:space="preserve">Ensure that staff understand the signs and symptoms of </w:t>
            </w:r>
            <w:r w:rsidR="00EC3835">
              <w:rPr>
                <w:i/>
                <w:sz w:val="20"/>
                <w:szCs w:val="20"/>
              </w:rPr>
              <w:t>COVID</w:t>
            </w:r>
            <w:r w:rsidRPr="00154569">
              <w:rPr>
                <w:i/>
                <w:sz w:val="20"/>
                <w:szCs w:val="20"/>
              </w:rPr>
              <w:t>-19 and that guidance has been given as a part of any induction / re-opening process. This includes an understanding of the definitions and mitigating actions to take in relation to the terms clinically vulnerable and clinically extremely vulnerable should these apply</w:t>
            </w:r>
            <w:r w:rsidR="00EC3835">
              <w:rPr>
                <w:i/>
                <w:sz w:val="20"/>
                <w:szCs w:val="20"/>
              </w:rPr>
              <w:t>.</w:t>
            </w:r>
          </w:p>
          <w:p w14:paraId="23CAF8AA" w14:textId="77777777" w:rsidR="00D451D6" w:rsidRPr="000071F9" w:rsidRDefault="00D451D6" w:rsidP="00D451D6">
            <w:pPr>
              <w:pStyle w:val="ListParagraph"/>
              <w:spacing w:before="120" w:after="120"/>
              <w:ind w:left="360"/>
              <w:rPr>
                <w:rFonts w:cstheme="minorHAnsi"/>
                <w:i/>
                <w:sz w:val="20"/>
                <w:szCs w:val="20"/>
              </w:rPr>
            </w:pPr>
          </w:p>
          <w:p w14:paraId="3CB256B1" w14:textId="77777777" w:rsidR="00D451D6" w:rsidRPr="00192941" w:rsidRDefault="00D451D6" w:rsidP="00F06663">
            <w:pPr>
              <w:pStyle w:val="ListParagraph"/>
              <w:numPr>
                <w:ilvl w:val="0"/>
                <w:numId w:val="35"/>
              </w:numPr>
              <w:spacing w:before="120" w:after="120"/>
              <w:rPr>
                <w:rStyle w:val="Hyperlink"/>
                <w:rFonts w:cstheme="minorHAnsi"/>
                <w:i/>
                <w:color w:val="auto"/>
                <w:sz w:val="20"/>
                <w:szCs w:val="20"/>
                <w:u w:val="none"/>
              </w:rPr>
            </w:pPr>
            <w:r w:rsidRPr="00192941">
              <w:rPr>
                <w:i/>
                <w:sz w:val="20"/>
                <w:szCs w:val="20"/>
              </w:rPr>
              <w:t xml:space="preserve">Provide guidance to staff so that they are aware of what steps to take if they, or any member of their household, display symptoms whilst at home and at work. </w:t>
            </w:r>
          </w:p>
          <w:p w14:paraId="20B4A257" w14:textId="77777777" w:rsidR="00D451D6" w:rsidRPr="00192941" w:rsidRDefault="00D451D6" w:rsidP="00D451D6">
            <w:pPr>
              <w:pStyle w:val="ListParagraph"/>
              <w:spacing w:before="120" w:after="120"/>
              <w:ind w:left="360"/>
              <w:rPr>
                <w:rFonts w:cstheme="minorHAnsi"/>
                <w:i/>
                <w:sz w:val="20"/>
                <w:szCs w:val="20"/>
              </w:rPr>
            </w:pPr>
          </w:p>
          <w:p w14:paraId="4CC49582" w14:textId="7264D71B" w:rsidR="00D451D6" w:rsidRPr="00192941" w:rsidRDefault="00D451D6" w:rsidP="00F06663">
            <w:pPr>
              <w:pStyle w:val="ListParagraph"/>
              <w:numPr>
                <w:ilvl w:val="0"/>
                <w:numId w:val="35"/>
              </w:numPr>
              <w:spacing w:before="120" w:after="120"/>
              <w:rPr>
                <w:i/>
                <w:sz w:val="20"/>
                <w:szCs w:val="20"/>
              </w:rPr>
            </w:pPr>
            <w:r w:rsidRPr="00192941">
              <w:rPr>
                <w:i/>
                <w:sz w:val="20"/>
                <w:szCs w:val="20"/>
              </w:rPr>
              <w:t>Put a system in place to validate staffs</w:t>
            </w:r>
            <w:r w:rsidR="00EE7800">
              <w:rPr>
                <w:i/>
                <w:sz w:val="20"/>
                <w:szCs w:val="20"/>
              </w:rPr>
              <w:t>’</w:t>
            </w:r>
            <w:r w:rsidRPr="00192941">
              <w:rPr>
                <w:i/>
                <w:sz w:val="20"/>
                <w:szCs w:val="20"/>
              </w:rPr>
              <w:t xml:space="preserve"> understanding – e.g. a short quiz / Q&amp;A session. </w:t>
            </w:r>
          </w:p>
          <w:p w14:paraId="2D22A535" w14:textId="77777777" w:rsidR="00D451D6" w:rsidRDefault="00D451D6" w:rsidP="00D451D6">
            <w:pPr>
              <w:pStyle w:val="ListParagraph"/>
              <w:ind w:left="360"/>
              <w:rPr>
                <w:rFonts w:cstheme="minorHAnsi"/>
                <w:i/>
                <w:sz w:val="20"/>
                <w:szCs w:val="20"/>
              </w:rPr>
            </w:pPr>
          </w:p>
          <w:p w14:paraId="24CE29D6" w14:textId="23DA7C41" w:rsidR="0011178F" w:rsidRPr="00A84F84" w:rsidRDefault="00D451D6" w:rsidP="00F06663">
            <w:pPr>
              <w:pStyle w:val="ListParagraph"/>
              <w:numPr>
                <w:ilvl w:val="0"/>
                <w:numId w:val="35"/>
              </w:numPr>
              <w:rPr>
                <w:rFonts w:cstheme="minorHAnsi"/>
                <w:i/>
                <w:sz w:val="20"/>
                <w:szCs w:val="20"/>
              </w:rPr>
            </w:pPr>
            <w:r>
              <w:rPr>
                <w:rFonts w:cstheme="minorHAnsi"/>
                <w:i/>
                <w:sz w:val="20"/>
                <w:szCs w:val="20"/>
              </w:rPr>
              <w:t xml:space="preserve">Ensure that parents and carers </w:t>
            </w:r>
            <w:r w:rsidR="0011178F">
              <w:rPr>
                <w:rFonts w:cstheme="minorHAnsi"/>
                <w:i/>
                <w:sz w:val="20"/>
                <w:szCs w:val="20"/>
              </w:rPr>
              <w:t>follow</w:t>
            </w:r>
            <w:r w:rsidR="0011178F" w:rsidRPr="00EA2453">
              <w:rPr>
                <w:rFonts w:cstheme="minorHAnsi"/>
                <w:i/>
                <w:sz w:val="20"/>
                <w:szCs w:val="20"/>
              </w:rPr>
              <w:t xml:space="preserve"> current government guidance on the actions to take should anyone </w:t>
            </w:r>
            <w:r w:rsidR="0011178F">
              <w:rPr>
                <w:rFonts w:cstheme="minorHAnsi"/>
                <w:i/>
                <w:sz w:val="20"/>
                <w:szCs w:val="20"/>
              </w:rPr>
              <w:t>in the household</w:t>
            </w:r>
            <w:r w:rsidR="00E21063">
              <w:rPr>
                <w:rFonts w:cstheme="minorHAnsi"/>
                <w:i/>
                <w:sz w:val="20"/>
                <w:szCs w:val="20"/>
              </w:rPr>
              <w:t xml:space="preserve"> </w:t>
            </w:r>
            <w:r w:rsidR="0011178F" w:rsidRPr="00EA2453">
              <w:rPr>
                <w:rFonts w:cstheme="minorHAnsi"/>
                <w:i/>
                <w:sz w:val="20"/>
                <w:szCs w:val="20"/>
              </w:rPr>
              <w:t>display symptoms of COVID-19</w:t>
            </w:r>
            <w:r w:rsidR="00A84F84">
              <w:rPr>
                <w:rFonts w:cstheme="minorHAnsi"/>
                <w:i/>
                <w:sz w:val="20"/>
                <w:szCs w:val="20"/>
              </w:rPr>
              <w:t xml:space="preserve">. </w:t>
            </w:r>
            <w:r w:rsidR="00FE1BAF" w:rsidRPr="00A84F84">
              <w:rPr>
                <w:rFonts w:cstheme="minorHAnsi"/>
                <w:i/>
                <w:sz w:val="20"/>
                <w:szCs w:val="20"/>
              </w:rPr>
              <w:t>Make sure that any</w:t>
            </w:r>
            <w:r w:rsidR="0011178F" w:rsidRPr="00A84F84">
              <w:rPr>
                <w:rFonts w:cstheme="minorHAnsi"/>
                <w:i/>
                <w:sz w:val="20"/>
                <w:szCs w:val="20"/>
              </w:rPr>
              <w:t xml:space="preserve"> updates or changes to guidance are communicated in a timely and effective way</w:t>
            </w:r>
            <w:r w:rsidR="00EC3835">
              <w:rPr>
                <w:rFonts w:cstheme="minorHAnsi"/>
                <w:i/>
                <w:sz w:val="20"/>
                <w:szCs w:val="20"/>
              </w:rPr>
              <w:t>.</w:t>
            </w:r>
            <w:r w:rsidR="0011178F" w:rsidRPr="00A84F84">
              <w:rPr>
                <w:rFonts w:cstheme="minorHAnsi"/>
                <w:i/>
                <w:sz w:val="20"/>
                <w:szCs w:val="20"/>
              </w:rPr>
              <w:t xml:space="preserve"> </w:t>
            </w:r>
          </w:p>
        </w:tc>
        <w:tc>
          <w:tcPr>
            <w:tcW w:w="349" w:type="pct"/>
          </w:tcPr>
          <w:p w14:paraId="1427D00F" w14:textId="77777777" w:rsidR="0011178F" w:rsidRPr="00ED7E39" w:rsidRDefault="0011178F" w:rsidP="0011178F">
            <w:pPr>
              <w:rPr>
                <w:rFonts w:cstheme="minorHAnsi"/>
                <w:sz w:val="20"/>
                <w:szCs w:val="20"/>
              </w:rPr>
            </w:pPr>
          </w:p>
        </w:tc>
        <w:tc>
          <w:tcPr>
            <w:tcW w:w="330" w:type="pct"/>
          </w:tcPr>
          <w:p w14:paraId="566596B4" w14:textId="77777777" w:rsidR="0011178F" w:rsidRPr="00ED7E39" w:rsidRDefault="0011178F" w:rsidP="0011178F">
            <w:pPr>
              <w:rPr>
                <w:rFonts w:cstheme="minorHAnsi"/>
                <w:sz w:val="20"/>
                <w:szCs w:val="20"/>
              </w:rPr>
            </w:pPr>
          </w:p>
        </w:tc>
        <w:tc>
          <w:tcPr>
            <w:tcW w:w="310" w:type="pct"/>
          </w:tcPr>
          <w:p w14:paraId="12536DA1" w14:textId="77777777" w:rsidR="0011178F" w:rsidRPr="00ED7E39" w:rsidRDefault="0011178F" w:rsidP="0011178F">
            <w:pPr>
              <w:rPr>
                <w:rFonts w:cstheme="minorHAnsi"/>
                <w:sz w:val="20"/>
                <w:szCs w:val="20"/>
              </w:rPr>
            </w:pPr>
          </w:p>
        </w:tc>
      </w:tr>
      <w:tr w:rsidR="00C37E56" w14:paraId="7936F728" w14:textId="77777777" w:rsidTr="60F92040">
        <w:trPr>
          <w:trHeight w:val="687"/>
        </w:trPr>
        <w:tc>
          <w:tcPr>
            <w:tcW w:w="1478" w:type="pct"/>
          </w:tcPr>
          <w:p w14:paraId="5F73A5FA" w14:textId="61662AD8" w:rsidR="00026E11" w:rsidRDefault="00026E11" w:rsidP="00026E11">
            <w:pPr>
              <w:rPr>
                <w:rFonts w:cstheme="minorHAnsi"/>
                <w:b/>
                <w:color w:val="000000"/>
                <w:sz w:val="20"/>
                <w:szCs w:val="20"/>
              </w:rPr>
            </w:pPr>
            <w:r w:rsidRPr="000071F9">
              <w:rPr>
                <w:rFonts w:cstheme="minorHAnsi"/>
                <w:b/>
                <w:color w:val="000000"/>
                <w:sz w:val="20"/>
                <w:szCs w:val="20"/>
              </w:rPr>
              <w:t>Testing is used effectively to help manage staffing levels and support staff wellbeing</w:t>
            </w:r>
          </w:p>
          <w:p w14:paraId="426BB31D" w14:textId="77777777" w:rsidR="00CC1474" w:rsidRPr="00CC1474" w:rsidRDefault="00CC1474" w:rsidP="00CC1474">
            <w:pPr>
              <w:rPr>
                <w:rFonts w:cstheme="minorHAnsi"/>
                <w:bCs/>
                <w:i/>
                <w:iCs/>
                <w:color w:val="4472C4" w:themeColor="accent1"/>
                <w:sz w:val="20"/>
                <w:szCs w:val="20"/>
              </w:rPr>
            </w:pPr>
            <w:r w:rsidRPr="00CC1474">
              <w:rPr>
                <w:rFonts w:cstheme="minorHAnsi"/>
                <w:bCs/>
                <w:i/>
                <w:iCs/>
                <w:color w:val="4472C4" w:themeColor="accent1"/>
                <w:sz w:val="20"/>
                <w:szCs w:val="20"/>
              </w:rPr>
              <w:t>Settings must ensure they understand the NHS Test and Trace process and how to contact their local Public Health England health protection team. Settings must ensure that staff members and parents/carers understand that they will need to be ready and willing to:</w:t>
            </w:r>
          </w:p>
          <w:p w14:paraId="38C347E9" w14:textId="77777777" w:rsidR="00CC1474" w:rsidRPr="00CC1474" w:rsidRDefault="00CC1474" w:rsidP="00CC1474">
            <w:pPr>
              <w:rPr>
                <w:rFonts w:cstheme="minorHAnsi"/>
                <w:bCs/>
                <w:i/>
                <w:iCs/>
                <w:color w:val="4472C4" w:themeColor="accent1"/>
                <w:sz w:val="20"/>
                <w:szCs w:val="20"/>
              </w:rPr>
            </w:pPr>
          </w:p>
          <w:p w14:paraId="36AA9075" w14:textId="77777777" w:rsidR="00CC1474" w:rsidRPr="00F740D4" w:rsidRDefault="00CC1474" w:rsidP="00F740D4">
            <w:pPr>
              <w:pStyle w:val="ListParagraph"/>
              <w:numPr>
                <w:ilvl w:val="0"/>
                <w:numId w:val="78"/>
              </w:numPr>
              <w:rPr>
                <w:rFonts w:cstheme="minorHAnsi"/>
                <w:bCs/>
                <w:i/>
                <w:iCs/>
                <w:color w:val="4472C4" w:themeColor="accent1"/>
                <w:sz w:val="20"/>
                <w:szCs w:val="20"/>
              </w:rPr>
            </w:pPr>
            <w:r w:rsidRPr="00F740D4">
              <w:rPr>
                <w:rFonts w:cstheme="minorHAnsi"/>
                <w:bCs/>
                <w:i/>
                <w:iCs/>
                <w:color w:val="4472C4" w:themeColor="accent1"/>
                <w:sz w:val="20"/>
                <w:szCs w:val="20"/>
              </w:rPr>
              <w:lastRenderedPageBreak/>
              <w:t>book a test if they are displaying symptoms. Staff and children must not come into the setting if they have symptoms, and must be sent home to self-isolate if they develop them in the setting. All children can be tested, including children under 5, but children under 11 will need to be helped by their parents if using a home testing kit</w:t>
            </w:r>
          </w:p>
          <w:p w14:paraId="4874B80A" w14:textId="77777777" w:rsidR="00CC1474" w:rsidRPr="00F740D4" w:rsidRDefault="00CC1474" w:rsidP="00F740D4">
            <w:pPr>
              <w:pStyle w:val="ListParagraph"/>
              <w:numPr>
                <w:ilvl w:val="0"/>
                <w:numId w:val="78"/>
              </w:numPr>
              <w:rPr>
                <w:rFonts w:cstheme="minorHAnsi"/>
                <w:bCs/>
                <w:i/>
                <w:iCs/>
                <w:color w:val="4472C4" w:themeColor="accent1"/>
                <w:sz w:val="20"/>
                <w:szCs w:val="20"/>
              </w:rPr>
            </w:pPr>
            <w:r w:rsidRPr="00F740D4">
              <w:rPr>
                <w:rFonts w:cstheme="minorHAnsi"/>
                <w:bCs/>
                <w:i/>
                <w:iCs/>
                <w:color w:val="4472C4" w:themeColor="accent1"/>
                <w:sz w:val="20"/>
                <w:szCs w:val="20"/>
              </w:rPr>
              <w:t>provide details of anyone they have been in close contact with if they were to test positive for coronavirus (COVID-19) or if asked by NHS Test and Trace</w:t>
            </w:r>
          </w:p>
          <w:p w14:paraId="27869E20" w14:textId="0FDD8F99" w:rsidR="00CC1474" w:rsidRPr="00F740D4" w:rsidRDefault="00CC1474" w:rsidP="00F740D4">
            <w:pPr>
              <w:pStyle w:val="ListParagraph"/>
              <w:numPr>
                <w:ilvl w:val="0"/>
                <w:numId w:val="78"/>
              </w:numPr>
              <w:rPr>
                <w:rFonts w:cstheme="minorHAnsi"/>
                <w:bCs/>
                <w:i/>
                <w:iCs/>
                <w:color w:val="4472C4" w:themeColor="accent1"/>
                <w:sz w:val="20"/>
                <w:szCs w:val="20"/>
              </w:rPr>
            </w:pPr>
            <w:r w:rsidRPr="00F740D4">
              <w:rPr>
                <w:rFonts w:cstheme="minorHAnsi"/>
                <w:bCs/>
                <w:i/>
                <w:iCs/>
                <w:color w:val="4472C4" w:themeColor="accent1"/>
                <w:sz w:val="20"/>
                <w:szCs w:val="20"/>
              </w:rPr>
              <w:t xml:space="preserve">self-isolate if they have been in close contact with someone who </w:t>
            </w:r>
            <w:r w:rsidR="00EC3835">
              <w:rPr>
                <w:rFonts w:cstheme="minorHAnsi"/>
                <w:bCs/>
                <w:i/>
                <w:iCs/>
                <w:color w:val="4472C4" w:themeColor="accent1"/>
                <w:sz w:val="20"/>
                <w:szCs w:val="20"/>
              </w:rPr>
              <w:t xml:space="preserve">has </w:t>
            </w:r>
            <w:r w:rsidRPr="00F740D4">
              <w:rPr>
                <w:rFonts w:cstheme="minorHAnsi"/>
                <w:bCs/>
                <w:i/>
                <w:iCs/>
                <w:color w:val="4472C4" w:themeColor="accent1"/>
                <w:sz w:val="20"/>
                <w:szCs w:val="20"/>
              </w:rPr>
              <w:t>coronavirus (COVID-19) symptoms or someone who tests positive for coronavirus (COVID-19)</w:t>
            </w:r>
          </w:p>
          <w:p w14:paraId="5A219FA3" w14:textId="77777777" w:rsidR="00CC1474" w:rsidRDefault="00CC1474" w:rsidP="00026E11">
            <w:pPr>
              <w:rPr>
                <w:rFonts w:cstheme="minorHAnsi"/>
                <w:b/>
                <w:color w:val="000000"/>
                <w:sz w:val="20"/>
                <w:szCs w:val="20"/>
              </w:rPr>
            </w:pPr>
          </w:p>
          <w:p w14:paraId="72B35FDA" w14:textId="144A0236" w:rsidR="00026E11" w:rsidRPr="005369A5" w:rsidRDefault="00382875" w:rsidP="00026E11">
            <w:pPr>
              <w:rPr>
                <w:rFonts w:cstheme="minorHAnsi"/>
                <w:i/>
                <w:color w:val="ED7D31" w:themeColor="accent2"/>
                <w:sz w:val="20"/>
                <w:szCs w:val="20"/>
              </w:rPr>
            </w:pPr>
            <w:hyperlink r:id="rId44" w:history="1">
              <w:r w:rsidR="00026E11" w:rsidRPr="00F7005E">
                <w:rPr>
                  <w:rStyle w:val="Hyperlink"/>
                  <w:sz w:val="18"/>
                  <w:szCs w:val="18"/>
                </w:rPr>
                <w:t>https://www.gov.uk/guidance/coronavirus-covid-19-getting-tested</w:t>
              </w:r>
            </w:hyperlink>
          </w:p>
          <w:p w14:paraId="66712DF2" w14:textId="77777777" w:rsidR="00026E11" w:rsidRPr="005369A5" w:rsidRDefault="00026E11" w:rsidP="00026E11">
            <w:pPr>
              <w:rPr>
                <w:rFonts w:cstheme="minorHAnsi"/>
                <w:i/>
                <w:color w:val="ED7D31" w:themeColor="accent2"/>
                <w:sz w:val="20"/>
                <w:szCs w:val="20"/>
              </w:rPr>
            </w:pPr>
          </w:p>
          <w:p w14:paraId="57381C50" w14:textId="1EA30A2C" w:rsidR="001A04C8" w:rsidRDefault="001A04C8" w:rsidP="00026E11">
            <w:pPr>
              <w:rPr>
                <w:rFonts w:cstheme="minorHAnsi"/>
                <w:i/>
                <w:color w:val="ED7D31" w:themeColor="accent2"/>
                <w:sz w:val="18"/>
                <w:szCs w:val="18"/>
              </w:rPr>
            </w:pPr>
          </w:p>
          <w:p w14:paraId="6FC9FD0B" w14:textId="5BB57691" w:rsidR="001A04C8" w:rsidRPr="001A04C8" w:rsidRDefault="001A04C8" w:rsidP="001A04C8">
            <w:pPr>
              <w:spacing w:before="120" w:after="120"/>
              <w:rPr>
                <w:rFonts w:eastAsiaTheme="minorEastAsia"/>
                <w:i/>
                <w:color w:val="ED7D31" w:themeColor="accent2"/>
                <w:sz w:val="18"/>
                <w:szCs w:val="18"/>
              </w:rPr>
            </w:pPr>
            <w:r w:rsidRPr="000071F9">
              <w:rPr>
                <w:i/>
                <w:color w:val="ED7D31" w:themeColor="accent2"/>
                <w:sz w:val="18"/>
                <w:szCs w:val="18"/>
              </w:rPr>
              <w:t>To access testing parents will be able to use the 111 online coronavirus service if their child is 5 or over. Parents will be able to call 111 if their child is aged under 5.</w:t>
            </w:r>
          </w:p>
          <w:p w14:paraId="2533BD4C" w14:textId="77777777" w:rsidR="00026E11" w:rsidRPr="000071F9" w:rsidRDefault="00026E11" w:rsidP="0011178F">
            <w:pPr>
              <w:rPr>
                <w:rFonts w:cstheme="minorHAnsi"/>
                <w:b/>
                <w:color w:val="000000"/>
                <w:sz w:val="20"/>
                <w:szCs w:val="20"/>
              </w:rPr>
            </w:pPr>
          </w:p>
        </w:tc>
        <w:tc>
          <w:tcPr>
            <w:tcW w:w="389" w:type="pct"/>
          </w:tcPr>
          <w:p w14:paraId="4CF1E1CD" w14:textId="77777777" w:rsidR="00026E11" w:rsidRPr="00ED7E39" w:rsidRDefault="00026E11" w:rsidP="0011178F">
            <w:pPr>
              <w:rPr>
                <w:rFonts w:cstheme="minorHAnsi"/>
                <w:sz w:val="20"/>
                <w:szCs w:val="20"/>
              </w:rPr>
            </w:pPr>
          </w:p>
        </w:tc>
        <w:tc>
          <w:tcPr>
            <w:tcW w:w="2144" w:type="pct"/>
          </w:tcPr>
          <w:p w14:paraId="6EEF0D5A" w14:textId="7990F8CC" w:rsidR="00026E11" w:rsidRPr="00A04D92" w:rsidRDefault="00026E11" w:rsidP="00F06663">
            <w:pPr>
              <w:pStyle w:val="ListParagraph"/>
              <w:numPr>
                <w:ilvl w:val="0"/>
                <w:numId w:val="35"/>
              </w:numPr>
              <w:spacing w:before="120" w:after="120"/>
              <w:rPr>
                <w:rFonts w:cstheme="minorHAnsi"/>
                <w:i/>
                <w:sz w:val="20"/>
                <w:szCs w:val="20"/>
              </w:rPr>
            </w:pPr>
            <w:r w:rsidRPr="00A04D92">
              <w:rPr>
                <w:rFonts w:cstheme="minorHAnsi"/>
                <w:i/>
                <w:sz w:val="20"/>
                <w:szCs w:val="20"/>
              </w:rPr>
              <w:t>Guidance on accessing a priority test for symptomatic household members has been brought to the attention of all staff, parents and carers</w:t>
            </w:r>
            <w:r w:rsidR="00EC3835">
              <w:rPr>
                <w:rFonts w:cstheme="minorHAnsi"/>
                <w:i/>
                <w:sz w:val="20"/>
                <w:szCs w:val="20"/>
              </w:rPr>
              <w:t>.</w:t>
            </w:r>
          </w:p>
          <w:p w14:paraId="63E01620" w14:textId="77777777" w:rsidR="00026E11" w:rsidRDefault="00026E11" w:rsidP="00026E11">
            <w:pPr>
              <w:pStyle w:val="ListParagraph"/>
              <w:spacing w:before="120" w:after="120"/>
              <w:ind w:left="290"/>
              <w:rPr>
                <w:rFonts w:cstheme="minorHAnsi"/>
                <w:i/>
                <w:sz w:val="20"/>
                <w:szCs w:val="20"/>
              </w:rPr>
            </w:pPr>
          </w:p>
          <w:p w14:paraId="76706377" w14:textId="49A5A105" w:rsidR="00026E11" w:rsidRPr="00A04D92" w:rsidRDefault="00026E11" w:rsidP="00F06663">
            <w:pPr>
              <w:pStyle w:val="ListParagraph"/>
              <w:numPr>
                <w:ilvl w:val="0"/>
                <w:numId w:val="35"/>
              </w:numPr>
              <w:spacing w:before="120" w:after="120"/>
              <w:rPr>
                <w:rFonts w:cstheme="minorHAnsi"/>
                <w:i/>
                <w:sz w:val="20"/>
                <w:szCs w:val="20"/>
              </w:rPr>
            </w:pPr>
            <w:r>
              <w:rPr>
                <w:rFonts w:cstheme="minorHAnsi"/>
                <w:i/>
                <w:sz w:val="20"/>
                <w:szCs w:val="20"/>
              </w:rPr>
              <w:t xml:space="preserve">Any staff members displaying symptoms should access a test and </w:t>
            </w:r>
            <w:r w:rsidRPr="00FE1BAF">
              <w:rPr>
                <w:rFonts w:cstheme="minorHAnsi"/>
                <w:i/>
                <w:sz w:val="20"/>
                <w:szCs w:val="20"/>
              </w:rPr>
              <w:t>share the outcome of the test with their employer</w:t>
            </w:r>
            <w:r w:rsidR="00EC3835">
              <w:rPr>
                <w:rFonts w:cstheme="minorHAnsi"/>
                <w:i/>
                <w:sz w:val="20"/>
                <w:szCs w:val="20"/>
              </w:rPr>
              <w:t>.</w:t>
            </w:r>
          </w:p>
        </w:tc>
        <w:tc>
          <w:tcPr>
            <w:tcW w:w="349" w:type="pct"/>
          </w:tcPr>
          <w:p w14:paraId="50A4BEF2" w14:textId="77777777" w:rsidR="00026E11" w:rsidRPr="00ED7E39" w:rsidRDefault="00026E11" w:rsidP="0011178F">
            <w:pPr>
              <w:rPr>
                <w:rFonts w:cstheme="minorHAnsi"/>
                <w:sz w:val="20"/>
                <w:szCs w:val="20"/>
              </w:rPr>
            </w:pPr>
          </w:p>
        </w:tc>
        <w:tc>
          <w:tcPr>
            <w:tcW w:w="330" w:type="pct"/>
          </w:tcPr>
          <w:p w14:paraId="5B3E2759" w14:textId="77777777" w:rsidR="00026E11" w:rsidRPr="00ED7E39" w:rsidRDefault="00026E11" w:rsidP="0011178F">
            <w:pPr>
              <w:rPr>
                <w:rFonts w:cstheme="minorHAnsi"/>
                <w:sz w:val="20"/>
                <w:szCs w:val="20"/>
              </w:rPr>
            </w:pPr>
          </w:p>
        </w:tc>
        <w:tc>
          <w:tcPr>
            <w:tcW w:w="310" w:type="pct"/>
          </w:tcPr>
          <w:p w14:paraId="7A786E93" w14:textId="77777777" w:rsidR="00026E11" w:rsidRPr="00ED7E39" w:rsidRDefault="00026E11" w:rsidP="0011178F">
            <w:pPr>
              <w:rPr>
                <w:rFonts w:cstheme="minorHAnsi"/>
                <w:sz w:val="20"/>
                <w:szCs w:val="20"/>
              </w:rPr>
            </w:pPr>
          </w:p>
        </w:tc>
      </w:tr>
      <w:tr w:rsidR="00C37E56" w14:paraId="70727B89" w14:textId="77777777" w:rsidTr="60F92040">
        <w:trPr>
          <w:trHeight w:val="687"/>
        </w:trPr>
        <w:tc>
          <w:tcPr>
            <w:tcW w:w="1478" w:type="pct"/>
          </w:tcPr>
          <w:p w14:paraId="3CAC2203" w14:textId="41DAAD16" w:rsidR="004A7EBD" w:rsidRDefault="00D451D6" w:rsidP="004A7EBD">
            <w:pPr>
              <w:rPr>
                <w:b/>
                <w:color w:val="000000"/>
                <w:sz w:val="20"/>
                <w:szCs w:val="20"/>
              </w:rPr>
            </w:pPr>
            <w:r w:rsidRPr="7111E52F">
              <w:rPr>
                <w:b/>
                <w:color w:val="000000" w:themeColor="text1"/>
                <w:sz w:val="20"/>
                <w:szCs w:val="20"/>
              </w:rPr>
              <w:t xml:space="preserve">Managing </w:t>
            </w:r>
            <w:r w:rsidR="003E2FA9">
              <w:rPr>
                <w:b/>
                <w:color w:val="000000" w:themeColor="text1"/>
                <w:sz w:val="20"/>
                <w:szCs w:val="20"/>
              </w:rPr>
              <w:t xml:space="preserve">presenting </w:t>
            </w:r>
            <w:r w:rsidRPr="7111E52F">
              <w:rPr>
                <w:b/>
                <w:color w:val="000000" w:themeColor="text1"/>
                <w:sz w:val="20"/>
                <w:szCs w:val="20"/>
              </w:rPr>
              <w:t>Symptoms o</w:t>
            </w:r>
            <w:r w:rsidR="00C55EE7" w:rsidRPr="7111E52F">
              <w:rPr>
                <w:b/>
                <w:color w:val="000000" w:themeColor="text1"/>
                <w:sz w:val="20"/>
                <w:szCs w:val="20"/>
              </w:rPr>
              <w:t xml:space="preserve">f </w:t>
            </w:r>
            <w:r w:rsidRPr="7111E52F">
              <w:rPr>
                <w:b/>
                <w:color w:val="000000" w:themeColor="text1"/>
                <w:sz w:val="20"/>
                <w:szCs w:val="20"/>
              </w:rPr>
              <w:t>Corona</w:t>
            </w:r>
            <w:r w:rsidR="00EC3835">
              <w:rPr>
                <w:b/>
                <w:color w:val="000000" w:themeColor="text1"/>
                <w:sz w:val="20"/>
                <w:szCs w:val="20"/>
              </w:rPr>
              <w:t>v</w:t>
            </w:r>
            <w:r w:rsidRPr="7111E52F">
              <w:rPr>
                <w:b/>
                <w:color w:val="000000" w:themeColor="text1"/>
                <w:sz w:val="20"/>
                <w:szCs w:val="20"/>
              </w:rPr>
              <w:t>irus</w:t>
            </w:r>
            <w:r w:rsidR="00CA4DD1" w:rsidRPr="7111E52F">
              <w:rPr>
                <w:b/>
                <w:color w:val="000000" w:themeColor="text1"/>
                <w:sz w:val="20"/>
                <w:szCs w:val="20"/>
              </w:rPr>
              <w:t xml:space="preserve"> </w:t>
            </w:r>
          </w:p>
          <w:p w14:paraId="3565FDA9" w14:textId="37AD4B16" w:rsidR="004A7EBD" w:rsidRDefault="004A7EBD" w:rsidP="004A7EBD">
            <w:pPr>
              <w:rPr>
                <w:i/>
                <w:color w:val="ED7D31" w:themeColor="accent2"/>
                <w:sz w:val="18"/>
                <w:szCs w:val="18"/>
              </w:rPr>
            </w:pPr>
          </w:p>
          <w:p w14:paraId="1BF59F90" w14:textId="1D85D225" w:rsidR="004A7EBD" w:rsidRDefault="004A7EBD" w:rsidP="004A7EBD">
            <w:pPr>
              <w:rPr>
                <w:i/>
                <w:color w:val="ED7D31" w:themeColor="accent2"/>
                <w:sz w:val="18"/>
                <w:szCs w:val="18"/>
              </w:rPr>
            </w:pPr>
            <w:r w:rsidRPr="004A7EBD">
              <w:rPr>
                <w:i/>
                <w:color w:val="ED7D31" w:themeColor="accent2"/>
                <w:sz w:val="18"/>
                <w:szCs w:val="18"/>
              </w:rPr>
              <w:t xml:space="preserve">When </w:t>
            </w:r>
            <w:r w:rsidRPr="004A7EBD">
              <w:rPr>
                <w:b/>
                <w:i/>
                <w:color w:val="ED7D31" w:themeColor="accent2"/>
                <w:sz w:val="18"/>
                <w:szCs w:val="18"/>
                <w:u w:val="single"/>
              </w:rPr>
              <w:t>a child, young person or staff member</w:t>
            </w:r>
            <w:r w:rsidRPr="004A7EBD">
              <w:rPr>
                <w:i/>
                <w:color w:val="ED7D31" w:themeColor="accent2"/>
                <w:sz w:val="18"/>
                <w:szCs w:val="18"/>
              </w:rPr>
              <w:t xml:space="preserve"> develops symptoms compatible with coronavirus, they should be sent home and advised to self-isolate for 7 days. </w:t>
            </w:r>
            <w:r w:rsidR="00F4505A">
              <w:rPr>
                <w:i/>
                <w:color w:val="ED7D31" w:themeColor="accent2"/>
                <w:sz w:val="18"/>
                <w:szCs w:val="18"/>
              </w:rPr>
              <w:t xml:space="preserve"> </w:t>
            </w:r>
            <w:r w:rsidRPr="00F4505A">
              <w:rPr>
                <w:b/>
                <w:i/>
                <w:color w:val="ED7D31" w:themeColor="accent2"/>
                <w:sz w:val="18"/>
                <w:szCs w:val="18"/>
              </w:rPr>
              <w:t>Their fellow household members</w:t>
            </w:r>
            <w:r w:rsidRPr="004A7EBD">
              <w:rPr>
                <w:i/>
                <w:color w:val="ED7D31" w:themeColor="accent2"/>
                <w:sz w:val="18"/>
                <w:szCs w:val="18"/>
              </w:rPr>
              <w:t xml:space="preserve"> should self-isolate for 14 days. </w:t>
            </w:r>
          </w:p>
          <w:p w14:paraId="7AA49F30" w14:textId="54DAB37E" w:rsidR="004A7EBD" w:rsidRDefault="004A7EBD" w:rsidP="004A7EBD">
            <w:pPr>
              <w:rPr>
                <w:i/>
                <w:color w:val="ED7D31" w:themeColor="accent2"/>
                <w:sz w:val="18"/>
                <w:szCs w:val="18"/>
              </w:rPr>
            </w:pPr>
          </w:p>
          <w:p w14:paraId="2AC481B4" w14:textId="04D9F387" w:rsidR="004A7EBD" w:rsidRDefault="004A7EBD" w:rsidP="004A7EBD">
            <w:pPr>
              <w:rPr>
                <w:i/>
                <w:color w:val="ED7D31" w:themeColor="accent2"/>
                <w:sz w:val="18"/>
                <w:szCs w:val="18"/>
              </w:rPr>
            </w:pPr>
            <w:r>
              <w:rPr>
                <w:i/>
                <w:color w:val="ED7D31" w:themeColor="accent2"/>
                <w:sz w:val="18"/>
                <w:szCs w:val="18"/>
              </w:rPr>
              <w:t>All</w:t>
            </w:r>
            <w:r w:rsidRPr="004A7EBD">
              <w:rPr>
                <w:i/>
                <w:color w:val="ED7D31" w:themeColor="accent2"/>
                <w:sz w:val="18"/>
                <w:szCs w:val="18"/>
              </w:rPr>
              <w:t xml:space="preserve"> staff and children who are attending an education or childcare setting will have access to a test if they display symptoms of coronavirus and are encouraged to get tested in this scenario.</w:t>
            </w:r>
          </w:p>
          <w:p w14:paraId="4585BA36" w14:textId="5B6BAB17" w:rsidR="004A7EBD" w:rsidRDefault="004A7EBD" w:rsidP="004A7EBD">
            <w:pPr>
              <w:rPr>
                <w:i/>
                <w:color w:val="ED7D31" w:themeColor="accent2"/>
                <w:sz w:val="18"/>
                <w:szCs w:val="18"/>
              </w:rPr>
            </w:pPr>
          </w:p>
          <w:p w14:paraId="53EBD309" w14:textId="389FB4CE" w:rsidR="004A7EBD" w:rsidRPr="00F4505A" w:rsidRDefault="004A7EBD" w:rsidP="004A7EBD">
            <w:pPr>
              <w:rPr>
                <w:b/>
                <w:i/>
                <w:color w:val="ED7D31" w:themeColor="accent2"/>
                <w:sz w:val="18"/>
                <w:szCs w:val="18"/>
              </w:rPr>
            </w:pPr>
            <w:r w:rsidRPr="00F4505A">
              <w:rPr>
                <w:b/>
                <w:i/>
                <w:color w:val="ED7D31" w:themeColor="accent2"/>
                <w:sz w:val="18"/>
                <w:szCs w:val="18"/>
                <w:u w:val="single"/>
              </w:rPr>
              <w:t>Where the child, young person or staff member tests negative</w:t>
            </w:r>
            <w:r w:rsidRPr="004A7EBD">
              <w:rPr>
                <w:i/>
                <w:color w:val="ED7D31" w:themeColor="accent2"/>
                <w:sz w:val="18"/>
                <w:szCs w:val="18"/>
              </w:rPr>
              <w:t xml:space="preserve">, they can return to their setting and the </w:t>
            </w:r>
            <w:r w:rsidRPr="00F4505A">
              <w:rPr>
                <w:b/>
                <w:i/>
                <w:color w:val="ED7D31" w:themeColor="accent2"/>
                <w:sz w:val="18"/>
                <w:szCs w:val="18"/>
              </w:rPr>
              <w:t>fellow household members can end their self-isolation.</w:t>
            </w:r>
          </w:p>
          <w:p w14:paraId="756AE4F9" w14:textId="107FF3E7" w:rsidR="004A7EBD" w:rsidRDefault="004A7EBD" w:rsidP="004A7EBD">
            <w:pPr>
              <w:rPr>
                <w:i/>
                <w:color w:val="ED7D31" w:themeColor="accent2"/>
                <w:sz w:val="18"/>
                <w:szCs w:val="18"/>
              </w:rPr>
            </w:pPr>
          </w:p>
          <w:p w14:paraId="1FF44348" w14:textId="3A410425" w:rsidR="004A7EBD" w:rsidRDefault="004A7EBD" w:rsidP="004A7EBD">
            <w:pPr>
              <w:rPr>
                <w:i/>
                <w:color w:val="ED7D31" w:themeColor="accent2"/>
                <w:sz w:val="18"/>
                <w:szCs w:val="18"/>
              </w:rPr>
            </w:pPr>
            <w:r w:rsidRPr="004A7EBD">
              <w:rPr>
                <w:i/>
                <w:color w:val="ED7D31" w:themeColor="accent2"/>
                <w:sz w:val="18"/>
                <w:szCs w:val="18"/>
              </w:rPr>
              <w:t xml:space="preserve">Where the </w:t>
            </w:r>
            <w:r w:rsidRPr="00F4505A">
              <w:rPr>
                <w:b/>
                <w:i/>
                <w:color w:val="ED7D31" w:themeColor="accent2"/>
                <w:sz w:val="18"/>
                <w:szCs w:val="18"/>
                <w:u w:val="single"/>
              </w:rPr>
              <w:t>child, young person or staff member</w:t>
            </w:r>
            <w:r w:rsidRPr="004A7EBD">
              <w:rPr>
                <w:i/>
                <w:color w:val="ED7D31" w:themeColor="accent2"/>
                <w:sz w:val="18"/>
                <w:szCs w:val="18"/>
              </w:rPr>
              <w:t xml:space="preserve"> </w:t>
            </w:r>
            <w:r w:rsidRPr="00F4505A">
              <w:rPr>
                <w:b/>
                <w:i/>
                <w:color w:val="ED7D31" w:themeColor="accent2"/>
                <w:sz w:val="18"/>
                <w:szCs w:val="18"/>
              </w:rPr>
              <w:t>tests positive</w:t>
            </w:r>
            <w:r w:rsidRPr="004A7EBD">
              <w:rPr>
                <w:i/>
                <w:color w:val="ED7D31" w:themeColor="accent2"/>
                <w:sz w:val="18"/>
                <w:szCs w:val="18"/>
              </w:rPr>
              <w:t xml:space="preserve">, </w:t>
            </w:r>
            <w:r w:rsidRPr="00182D71">
              <w:rPr>
                <w:b/>
                <w:i/>
                <w:color w:val="ED7D31" w:themeColor="accent2"/>
                <w:sz w:val="18"/>
                <w:szCs w:val="18"/>
              </w:rPr>
              <w:t>the rest</w:t>
            </w:r>
            <w:r w:rsidRPr="004A7EBD">
              <w:rPr>
                <w:i/>
                <w:color w:val="ED7D31" w:themeColor="accent2"/>
                <w:sz w:val="18"/>
                <w:szCs w:val="18"/>
              </w:rPr>
              <w:t xml:space="preserve"> of their class or group within their childcare or education setting should be sent home and advised to self-isolate for 14 days.</w:t>
            </w:r>
          </w:p>
          <w:p w14:paraId="58361FA0" w14:textId="2EFDBC0A" w:rsidR="004A7EBD" w:rsidRDefault="004A7EBD" w:rsidP="004A7EBD">
            <w:pPr>
              <w:rPr>
                <w:i/>
                <w:color w:val="ED7D31" w:themeColor="accent2"/>
                <w:sz w:val="18"/>
                <w:szCs w:val="18"/>
              </w:rPr>
            </w:pPr>
          </w:p>
          <w:p w14:paraId="2BC940D0" w14:textId="1DF8D213" w:rsidR="004A7EBD" w:rsidRPr="004A7EBD" w:rsidRDefault="004A7EBD" w:rsidP="004A7EBD">
            <w:pPr>
              <w:rPr>
                <w:b/>
                <w:color w:val="000000"/>
                <w:sz w:val="20"/>
                <w:szCs w:val="20"/>
              </w:rPr>
            </w:pPr>
            <w:r w:rsidRPr="00A568DC">
              <w:rPr>
                <w:b/>
                <w:i/>
                <w:color w:val="ED7D31" w:themeColor="accent2"/>
                <w:sz w:val="18"/>
                <w:szCs w:val="18"/>
              </w:rPr>
              <w:t xml:space="preserve">The other household members of that wider class or group do not need to self-isolate </w:t>
            </w:r>
            <w:r w:rsidRPr="004A7EBD">
              <w:rPr>
                <w:i/>
                <w:color w:val="ED7D31" w:themeColor="accent2"/>
                <w:sz w:val="18"/>
                <w:szCs w:val="18"/>
              </w:rPr>
              <w:t>unless the child, young person or staff member they live with in that group subsequently develops symptoms.</w:t>
            </w:r>
          </w:p>
          <w:p w14:paraId="38377C98" w14:textId="77777777" w:rsidR="00CA4DD1" w:rsidRDefault="00CA4DD1" w:rsidP="00CA4DD1">
            <w:pPr>
              <w:rPr>
                <w:i/>
                <w:color w:val="ED7D31" w:themeColor="accent2"/>
                <w:sz w:val="18"/>
                <w:szCs w:val="18"/>
              </w:rPr>
            </w:pPr>
          </w:p>
          <w:p w14:paraId="4EF05093" w14:textId="28B7A010" w:rsidR="00CA4DD1" w:rsidRPr="000071F9" w:rsidRDefault="00CA4DD1" w:rsidP="00CA4DD1">
            <w:pPr>
              <w:rPr>
                <w:i/>
                <w:color w:val="ED7D31" w:themeColor="accent2"/>
                <w:sz w:val="18"/>
                <w:szCs w:val="18"/>
              </w:rPr>
            </w:pPr>
            <w:r w:rsidRPr="000071F9">
              <w:rPr>
                <w:i/>
                <w:color w:val="ED7D31" w:themeColor="accent2"/>
                <w:sz w:val="18"/>
                <w:szCs w:val="18"/>
              </w:rPr>
              <w:t>Anyone who is displaying coronavirus symptoms, or has displayed symptoms in the previous 7 days, or lives with someone who has displayed symptoms in the previous 14 days, should not attend work unless they have tested negative for coronavirus</w:t>
            </w:r>
            <w:r w:rsidR="00EC3835">
              <w:rPr>
                <w:i/>
                <w:color w:val="ED7D31" w:themeColor="accent2"/>
                <w:sz w:val="18"/>
                <w:szCs w:val="18"/>
              </w:rPr>
              <w:t>.</w:t>
            </w:r>
          </w:p>
          <w:p w14:paraId="094A6085" w14:textId="77777777" w:rsidR="00C55EE7" w:rsidRPr="00A04D92" w:rsidRDefault="00C55EE7" w:rsidP="00C55EE7">
            <w:pPr>
              <w:rPr>
                <w:rFonts w:cstheme="minorHAnsi"/>
                <w:i/>
                <w:color w:val="ED7D31" w:themeColor="accent2"/>
                <w:sz w:val="18"/>
                <w:szCs w:val="18"/>
              </w:rPr>
            </w:pPr>
          </w:p>
          <w:p w14:paraId="70CF27A6" w14:textId="27844833" w:rsidR="00C55EE7" w:rsidRDefault="00C55EE7" w:rsidP="00C55EE7">
            <w:pPr>
              <w:rPr>
                <w:rFonts w:cstheme="minorHAnsi"/>
                <w:i/>
                <w:color w:val="ED7D31" w:themeColor="accent2"/>
                <w:sz w:val="18"/>
                <w:szCs w:val="18"/>
              </w:rPr>
            </w:pPr>
            <w:r w:rsidRPr="00A04D92">
              <w:rPr>
                <w:rFonts w:cstheme="minorHAnsi"/>
                <w:i/>
                <w:color w:val="ED7D31" w:themeColor="accent2"/>
                <w:sz w:val="18"/>
                <w:szCs w:val="18"/>
              </w:rPr>
              <w:t>For childminding settings, this applies to everyone attending your setting who came into contact with the child or staff member. The other household members of those advised to self-isolate do not need to self-isolate unless the child or staff member they live with subsequently develops symptoms</w:t>
            </w:r>
            <w:r w:rsidR="00EC3835">
              <w:rPr>
                <w:rFonts w:cstheme="minorHAnsi"/>
                <w:i/>
                <w:color w:val="ED7D31" w:themeColor="accent2"/>
                <w:sz w:val="18"/>
                <w:szCs w:val="18"/>
              </w:rPr>
              <w:t>.</w:t>
            </w:r>
          </w:p>
          <w:p w14:paraId="48DA4E96" w14:textId="77777777" w:rsidR="00D85613" w:rsidRPr="004A7EBD" w:rsidRDefault="00D85613" w:rsidP="00C55EE7">
            <w:pPr>
              <w:rPr>
                <w:i/>
                <w:color w:val="ED7D31" w:themeColor="accent2"/>
                <w:sz w:val="18"/>
                <w:szCs w:val="18"/>
              </w:rPr>
            </w:pPr>
          </w:p>
          <w:p w14:paraId="7A05B711" w14:textId="55660502" w:rsidR="00D85613" w:rsidRPr="00EF4A5A" w:rsidRDefault="00382875" w:rsidP="00EF4A5A">
            <w:pPr>
              <w:rPr>
                <w:sz w:val="18"/>
                <w:szCs w:val="18"/>
              </w:rPr>
            </w:pPr>
            <w:hyperlink r:id="rId45" w:history="1">
              <w:r w:rsidR="00D85613" w:rsidRPr="00EF4A5A">
                <w:rPr>
                  <w:rStyle w:val="Hyperlink"/>
                  <w:sz w:val="18"/>
                  <w:szCs w:val="18"/>
                </w:rPr>
                <w:t>https://www.gov.uk/government/publications/covid-19-stay-at-home-guidance/stay-at-home-guidance-for-households-with-possible-coronavirus-covid-19-infection</w:t>
              </w:r>
            </w:hyperlink>
            <w:r w:rsidR="00EF4A5A" w:rsidRPr="00EF4A5A">
              <w:rPr>
                <w:sz w:val="18"/>
                <w:szCs w:val="18"/>
              </w:rPr>
              <w:t xml:space="preserve">   </w:t>
            </w:r>
          </w:p>
          <w:p w14:paraId="7F055467" w14:textId="1C6C17A4" w:rsidR="001F617E" w:rsidRPr="004A7EBD" w:rsidRDefault="001F617E" w:rsidP="00D85613">
            <w:pPr>
              <w:rPr>
                <w:i/>
                <w:color w:val="ED7D31" w:themeColor="accent2"/>
              </w:rPr>
            </w:pPr>
          </w:p>
          <w:p w14:paraId="49867308" w14:textId="4FB093E3" w:rsidR="001F617E" w:rsidRPr="00EF4A5A" w:rsidRDefault="00382875" w:rsidP="00EF4A5A">
            <w:pPr>
              <w:rPr>
                <w:rStyle w:val="Hyperlink"/>
              </w:rPr>
            </w:pPr>
            <w:hyperlink r:id="rId46" w:history="1">
              <w:r w:rsidR="001F617E" w:rsidRPr="00EF4A5A">
                <w:rPr>
                  <w:rStyle w:val="Hyperlink"/>
                  <w:sz w:val="18"/>
                  <w:szCs w:val="18"/>
                </w:rPr>
                <w:t>https://www.gov.uk/government/publications/coronavirus-covid-19-implementing-protective-measures-in-education-and-childcare-settings/coronavirus-covid-19-implementing-protective-measures-in-education-and-childcare-settings</w:t>
              </w:r>
            </w:hyperlink>
          </w:p>
          <w:p w14:paraId="79D3B2FC" w14:textId="77777777" w:rsidR="001F617E" w:rsidRPr="00EF4A5A" w:rsidRDefault="001F617E" w:rsidP="00D85613">
            <w:pPr>
              <w:rPr>
                <w:rStyle w:val="Hyperlink"/>
              </w:rPr>
            </w:pPr>
          </w:p>
          <w:p w14:paraId="055C7139" w14:textId="77777777" w:rsidR="00D85613" w:rsidRPr="004A7EBD" w:rsidRDefault="00D85613" w:rsidP="00C55EE7">
            <w:pPr>
              <w:rPr>
                <w:i/>
                <w:color w:val="ED7D31" w:themeColor="accent2"/>
                <w:sz w:val="18"/>
                <w:szCs w:val="18"/>
              </w:rPr>
            </w:pPr>
          </w:p>
          <w:p w14:paraId="45E42862" w14:textId="6411EC49" w:rsidR="001F617E" w:rsidRPr="00EF4A5A" w:rsidRDefault="00382875" w:rsidP="001F617E">
            <w:pPr>
              <w:rPr>
                <w:rStyle w:val="Hyperlink"/>
                <w:sz w:val="18"/>
                <w:szCs w:val="18"/>
              </w:rPr>
            </w:pPr>
            <w:hyperlink r:id="rId47" w:history="1">
              <w:r w:rsidR="001F617E" w:rsidRPr="00EF4A5A">
                <w:rPr>
                  <w:rStyle w:val="Hyperlink"/>
                  <w:sz w:val="18"/>
                  <w:szCs w:val="18"/>
                </w:rPr>
                <w:t>https://www.gov.uk/government/publications/covid-19-decontamination-in-non-healthcare-settings/covid-19-decontamination-in-non-healthcare-settings</w:t>
              </w:r>
            </w:hyperlink>
            <w:r w:rsidR="007B6105">
              <w:rPr>
                <w:rStyle w:val="Hyperlink"/>
                <w:sz w:val="18"/>
                <w:szCs w:val="18"/>
              </w:rPr>
              <w:t xml:space="preserve"> </w:t>
            </w:r>
            <w:r w:rsidR="001F617E" w:rsidRPr="00EF4A5A">
              <w:rPr>
                <w:rStyle w:val="Hyperlink"/>
                <w:sz w:val="18"/>
                <w:szCs w:val="18"/>
              </w:rPr>
              <w:t xml:space="preserve">  </w:t>
            </w:r>
          </w:p>
          <w:p w14:paraId="5CEE07D9" w14:textId="77777777" w:rsidR="001F617E" w:rsidRPr="004A7EBD" w:rsidRDefault="001F617E" w:rsidP="001F617E">
            <w:pPr>
              <w:rPr>
                <w:i/>
                <w:color w:val="ED7D31" w:themeColor="accent2"/>
              </w:rPr>
            </w:pPr>
          </w:p>
          <w:p w14:paraId="4CB4C02D" w14:textId="6BD4414E" w:rsidR="001F617E" w:rsidRPr="004A7EBD" w:rsidRDefault="001F617E" w:rsidP="00C55EE7">
            <w:pPr>
              <w:rPr>
                <w:i/>
                <w:color w:val="ED7D31" w:themeColor="accent2"/>
                <w:sz w:val="18"/>
                <w:szCs w:val="18"/>
              </w:rPr>
            </w:pPr>
          </w:p>
        </w:tc>
        <w:tc>
          <w:tcPr>
            <w:tcW w:w="389" w:type="pct"/>
          </w:tcPr>
          <w:p w14:paraId="4D3D67EC" w14:textId="77777777" w:rsidR="00026E11" w:rsidRPr="00ED7E39" w:rsidRDefault="00026E11" w:rsidP="0011178F">
            <w:pPr>
              <w:rPr>
                <w:rFonts w:cstheme="minorHAnsi"/>
                <w:sz w:val="20"/>
                <w:szCs w:val="20"/>
              </w:rPr>
            </w:pPr>
          </w:p>
        </w:tc>
        <w:tc>
          <w:tcPr>
            <w:tcW w:w="2144" w:type="pct"/>
          </w:tcPr>
          <w:p w14:paraId="0F2EBCBD" w14:textId="524DCC8E" w:rsidR="00C05AA8" w:rsidRDefault="00EE65AA" w:rsidP="00F06663">
            <w:pPr>
              <w:numPr>
                <w:ilvl w:val="0"/>
                <w:numId w:val="48"/>
              </w:numPr>
              <w:spacing w:before="120" w:after="120"/>
              <w:contextualSpacing/>
              <w:rPr>
                <w:i/>
                <w:sz w:val="20"/>
                <w:szCs w:val="20"/>
              </w:rPr>
            </w:pPr>
            <w:r>
              <w:rPr>
                <w:i/>
                <w:sz w:val="20"/>
                <w:szCs w:val="20"/>
              </w:rPr>
              <w:t>Ensure an emergency PPE kit is in place</w:t>
            </w:r>
            <w:r w:rsidR="00215A6A">
              <w:rPr>
                <w:i/>
                <w:sz w:val="20"/>
                <w:szCs w:val="20"/>
              </w:rPr>
              <w:t xml:space="preserve"> and an area </w:t>
            </w:r>
            <w:r w:rsidR="00EC3835">
              <w:rPr>
                <w:i/>
                <w:sz w:val="20"/>
                <w:szCs w:val="20"/>
              </w:rPr>
              <w:t xml:space="preserve">is available </w:t>
            </w:r>
            <w:r w:rsidR="00215A6A">
              <w:rPr>
                <w:i/>
                <w:sz w:val="20"/>
                <w:szCs w:val="20"/>
              </w:rPr>
              <w:t>to be used to isolate symptomatic individuals</w:t>
            </w:r>
            <w:r w:rsidR="00EC3835">
              <w:rPr>
                <w:i/>
                <w:sz w:val="20"/>
                <w:szCs w:val="20"/>
              </w:rPr>
              <w:t>.</w:t>
            </w:r>
            <w:r w:rsidR="00215A6A">
              <w:rPr>
                <w:i/>
                <w:sz w:val="20"/>
                <w:szCs w:val="20"/>
              </w:rPr>
              <w:t xml:space="preserve"> </w:t>
            </w:r>
          </w:p>
          <w:p w14:paraId="3734BD60" w14:textId="0DAD4C57" w:rsidR="00215A6A" w:rsidRDefault="00C05AA8" w:rsidP="00F06663">
            <w:pPr>
              <w:numPr>
                <w:ilvl w:val="0"/>
                <w:numId w:val="48"/>
              </w:numPr>
              <w:spacing w:before="120" w:after="120"/>
              <w:contextualSpacing/>
              <w:rPr>
                <w:i/>
                <w:sz w:val="20"/>
                <w:szCs w:val="20"/>
              </w:rPr>
            </w:pPr>
            <w:r w:rsidRPr="00C05AA8">
              <w:rPr>
                <w:i/>
                <w:sz w:val="20"/>
                <w:szCs w:val="20"/>
              </w:rPr>
              <w:t>In the area used to isolate there should be ventilation via an open window or door</w:t>
            </w:r>
            <w:r w:rsidR="00EC3835">
              <w:rPr>
                <w:i/>
                <w:sz w:val="20"/>
                <w:szCs w:val="20"/>
              </w:rPr>
              <w:t>.</w:t>
            </w:r>
            <w:r w:rsidRPr="00C05AA8">
              <w:rPr>
                <w:i/>
                <w:sz w:val="20"/>
                <w:szCs w:val="20"/>
              </w:rPr>
              <w:t xml:space="preserve"> </w:t>
            </w:r>
          </w:p>
          <w:p w14:paraId="135CDDDC" w14:textId="77777777" w:rsidR="00C05AA8" w:rsidRPr="00C05AA8" w:rsidRDefault="00C05AA8" w:rsidP="00C05AA8">
            <w:pPr>
              <w:spacing w:before="120" w:after="120"/>
              <w:ind w:left="450"/>
              <w:contextualSpacing/>
              <w:rPr>
                <w:i/>
                <w:sz w:val="10"/>
                <w:szCs w:val="10"/>
              </w:rPr>
            </w:pPr>
          </w:p>
          <w:p w14:paraId="6ADE4C12" w14:textId="21DD05D0" w:rsidR="00215A6A" w:rsidRPr="00215A6A" w:rsidRDefault="00215A6A" w:rsidP="00215A6A">
            <w:pPr>
              <w:spacing w:before="120" w:after="120"/>
              <w:rPr>
                <w:rFonts w:cstheme="minorHAnsi"/>
                <w:b/>
                <w:i/>
                <w:sz w:val="20"/>
                <w:szCs w:val="20"/>
              </w:rPr>
            </w:pPr>
            <w:r w:rsidRPr="00DE7759">
              <w:rPr>
                <w:rFonts w:cstheme="minorHAnsi"/>
                <w:b/>
                <w:i/>
                <w:sz w:val="20"/>
                <w:szCs w:val="20"/>
              </w:rPr>
              <w:t>Staff with symptoms at work</w:t>
            </w:r>
          </w:p>
          <w:p w14:paraId="0E6E6661" w14:textId="6CDB2D9C" w:rsidR="00FF4F66" w:rsidRDefault="00DE7759" w:rsidP="00F06663">
            <w:pPr>
              <w:numPr>
                <w:ilvl w:val="0"/>
                <w:numId w:val="48"/>
              </w:numPr>
              <w:spacing w:before="120" w:after="120"/>
              <w:contextualSpacing/>
              <w:rPr>
                <w:i/>
                <w:sz w:val="20"/>
                <w:szCs w:val="20"/>
              </w:rPr>
            </w:pPr>
            <w:r>
              <w:rPr>
                <w:i/>
                <w:sz w:val="20"/>
                <w:szCs w:val="20"/>
              </w:rPr>
              <w:t>Update the current sickness management policy to i</w:t>
            </w:r>
            <w:r w:rsidRPr="00475BC8">
              <w:rPr>
                <w:i/>
                <w:sz w:val="20"/>
                <w:szCs w:val="20"/>
              </w:rPr>
              <w:t>dentify the steps that staff should take to inform leaders as soon as they feel unwell at work.</w:t>
            </w:r>
            <w:r>
              <w:rPr>
                <w:i/>
                <w:sz w:val="20"/>
                <w:szCs w:val="20"/>
              </w:rPr>
              <w:t xml:space="preserve"> For example: </w:t>
            </w:r>
          </w:p>
          <w:p w14:paraId="439D59E3" w14:textId="4C565689" w:rsidR="00DE7759" w:rsidRPr="00FF4F66" w:rsidRDefault="00DE7759" w:rsidP="00F06663">
            <w:pPr>
              <w:numPr>
                <w:ilvl w:val="0"/>
                <w:numId w:val="48"/>
              </w:numPr>
              <w:spacing w:before="120" w:after="120"/>
              <w:contextualSpacing/>
              <w:rPr>
                <w:i/>
                <w:sz w:val="20"/>
                <w:szCs w:val="20"/>
              </w:rPr>
            </w:pPr>
            <w:r w:rsidRPr="00FF4F66">
              <w:rPr>
                <w:i/>
                <w:sz w:val="20"/>
                <w:szCs w:val="20"/>
              </w:rPr>
              <w:t>In an emergency contact 999 if they are seriously ill, injured or their life is at risk</w:t>
            </w:r>
            <w:r w:rsidR="00EC3835">
              <w:rPr>
                <w:i/>
                <w:sz w:val="20"/>
                <w:szCs w:val="20"/>
              </w:rPr>
              <w:t>.</w:t>
            </w:r>
            <w:r w:rsidRPr="00FF4F66">
              <w:rPr>
                <w:i/>
                <w:sz w:val="20"/>
                <w:szCs w:val="20"/>
              </w:rPr>
              <w:t xml:space="preserve"> </w:t>
            </w:r>
          </w:p>
          <w:p w14:paraId="167B9E38" w14:textId="2072A415" w:rsidR="00DE7759" w:rsidRDefault="00DE7759" w:rsidP="00F06663">
            <w:pPr>
              <w:numPr>
                <w:ilvl w:val="0"/>
                <w:numId w:val="48"/>
              </w:numPr>
              <w:spacing w:before="120" w:after="120"/>
              <w:contextualSpacing/>
              <w:rPr>
                <w:i/>
                <w:sz w:val="20"/>
                <w:szCs w:val="20"/>
              </w:rPr>
            </w:pPr>
            <w:r w:rsidRPr="003D33C0">
              <w:rPr>
                <w:i/>
                <w:sz w:val="20"/>
                <w:szCs w:val="20"/>
              </w:rPr>
              <w:t xml:space="preserve">Staff should return home immediately and isolate at home in line with </w:t>
            </w:r>
            <w:r w:rsidR="002F6334">
              <w:rPr>
                <w:i/>
                <w:sz w:val="20"/>
                <w:szCs w:val="20"/>
              </w:rPr>
              <w:t>Government</w:t>
            </w:r>
            <w:r w:rsidRPr="003D33C0">
              <w:rPr>
                <w:i/>
                <w:sz w:val="20"/>
                <w:szCs w:val="20"/>
              </w:rPr>
              <w:t xml:space="preserve"> guidance</w:t>
            </w:r>
            <w:r>
              <w:rPr>
                <w:i/>
                <w:sz w:val="20"/>
                <w:szCs w:val="20"/>
              </w:rPr>
              <w:t xml:space="preserve"> and undertake the testing process as an essential worker. </w:t>
            </w:r>
          </w:p>
          <w:p w14:paraId="636FCADE" w14:textId="407281F0" w:rsidR="00DE7759" w:rsidRDefault="00DE7759" w:rsidP="00F06663">
            <w:pPr>
              <w:numPr>
                <w:ilvl w:val="0"/>
                <w:numId w:val="48"/>
              </w:numPr>
              <w:spacing w:before="120" w:after="120"/>
              <w:contextualSpacing/>
              <w:rPr>
                <w:i/>
                <w:sz w:val="20"/>
                <w:szCs w:val="20"/>
              </w:rPr>
            </w:pPr>
            <w:r w:rsidRPr="0038220C">
              <w:rPr>
                <w:i/>
                <w:sz w:val="20"/>
                <w:szCs w:val="20"/>
              </w:rPr>
              <w:t xml:space="preserve">Once the member of staff has left the setting, </w:t>
            </w:r>
            <w:r w:rsidR="00985D01">
              <w:rPr>
                <w:i/>
                <w:sz w:val="20"/>
                <w:szCs w:val="20"/>
              </w:rPr>
              <w:t>providers</w:t>
            </w:r>
            <w:r w:rsidRPr="0038220C">
              <w:rPr>
                <w:i/>
                <w:sz w:val="20"/>
                <w:szCs w:val="20"/>
              </w:rPr>
              <w:t xml:space="preserve"> should follow </w:t>
            </w:r>
            <w:r w:rsidR="00985D01">
              <w:rPr>
                <w:i/>
                <w:sz w:val="20"/>
                <w:szCs w:val="20"/>
              </w:rPr>
              <w:t xml:space="preserve">the </w:t>
            </w:r>
            <w:r w:rsidRPr="0038220C">
              <w:rPr>
                <w:i/>
                <w:sz w:val="20"/>
                <w:szCs w:val="20"/>
              </w:rPr>
              <w:t>Cleaning of non-healthcare settings</w:t>
            </w:r>
            <w:r w:rsidRPr="00982CEA">
              <w:rPr>
                <w:rFonts w:ascii="ArialMT" w:hAnsi="ArialMT"/>
                <w:color w:val="000000"/>
              </w:rPr>
              <w:t xml:space="preserve"> </w:t>
            </w:r>
            <w:r w:rsidR="00985D01" w:rsidRPr="00985D01">
              <w:rPr>
                <w:i/>
                <w:sz w:val="20"/>
                <w:szCs w:val="20"/>
              </w:rPr>
              <w:t xml:space="preserve">guidance </w:t>
            </w:r>
            <w:r w:rsidR="00985D01">
              <w:rPr>
                <w:i/>
                <w:sz w:val="20"/>
                <w:szCs w:val="20"/>
              </w:rPr>
              <w:t>t</w:t>
            </w:r>
            <w:r w:rsidRPr="00985D01">
              <w:rPr>
                <w:i/>
                <w:sz w:val="20"/>
                <w:szCs w:val="20"/>
              </w:rPr>
              <w:t>o</w:t>
            </w:r>
            <w:r w:rsidRPr="0038220C">
              <w:rPr>
                <w:i/>
                <w:sz w:val="20"/>
                <w:szCs w:val="20"/>
              </w:rPr>
              <w:t xml:space="preserve"> ensure </w:t>
            </w:r>
            <w:r w:rsidRPr="0038220C">
              <w:rPr>
                <w:i/>
                <w:sz w:val="20"/>
                <w:szCs w:val="20"/>
              </w:rPr>
              <w:lastRenderedPageBreak/>
              <w:t xml:space="preserve">areas they have been in are disinfected and any PPE and other waste is disposed of safely. </w:t>
            </w:r>
          </w:p>
          <w:p w14:paraId="52C69ADD" w14:textId="274290B3" w:rsidR="00DE7759" w:rsidRDefault="00DE7759" w:rsidP="00F06663">
            <w:pPr>
              <w:numPr>
                <w:ilvl w:val="0"/>
                <w:numId w:val="48"/>
              </w:numPr>
              <w:spacing w:before="120" w:after="120"/>
              <w:contextualSpacing/>
              <w:rPr>
                <w:i/>
                <w:sz w:val="20"/>
                <w:szCs w:val="20"/>
              </w:rPr>
            </w:pPr>
            <w:r w:rsidRPr="00F7747A">
              <w:rPr>
                <w:i/>
                <w:sz w:val="20"/>
                <w:szCs w:val="20"/>
              </w:rPr>
              <w:t xml:space="preserve">The person responsible for cleaning the area should wear appropriate PPE </w:t>
            </w:r>
            <w:r>
              <w:rPr>
                <w:i/>
                <w:sz w:val="20"/>
                <w:szCs w:val="20"/>
              </w:rPr>
              <w:t>and good practice would include changing clothes before returning home</w:t>
            </w:r>
            <w:r w:rsidR="00EC3835">
              <w:rPr>
                <w:i/>
                <w:sz w:val="20"/>
                <w:szCs w:val="20"/>
              </w:rPr>
              <w:t>.</w:t>
            </w:r>
          </w:p>
          <w:p w14:paraId="282FDF90" w14:textId="3FB5EF14" w:rsidR="00DE7759" w:rsidRDefault="00DE7759" w:rsidP="00F06663">
            <w:pPr>
              <w:numPr>
                <w:ilvl w:val="0"/>
                <w:numId w:val="48"/>
              </w:numPr>
              <w:spacing w:before="120" w:after="120"/>
              <w:contextualSpacing/>
              <w:rPr>
                <w:i/>
                <w:sz w:val="20"/>
                <w:szCs w:val="20"/>
              </w:rPr>
            </w:pPr>
            <w:r w:rsidRPr="00475BC8">
              <w:rPr>
                <w:i/>
                <w:sz w:val="20"/>
                <w:szCs w:val="20"/>
              </w:rPr>
              <w:t xml:space="preserve">Take appropriate steps to deputise responsibilities or arrange cover if </w:t>
            </w:r>
            <w:r w:rsidR="00061D52">
              <w:rPr>
                <w:i/>
                <w:sz w:val="20"/>
                <w:szCs w:val="20"/>
              </w:rPr>
              <w:t xml:space="preserve">the </w:t>
            </w:r>
            <w:r w:rsidRPr="00475BC8">
              <w:rPr>
                <w:i/>
                <w:sz w:val="20"/>
                <w:szCs w:val="20"/>
              </w:rPr>
              <w:t xml:space="preserve">affected members of staff </w:t>
            </w:r>
            <w:r w:rsidR="00215A6A" w:rsidRPr="00475BC8">
              <w:rPr>
                <w:i/>
                <w:sz w:val="20"/>
                <w:szCs w:val="20"/>
              </w:rPr>
              <w:t>fulfil</w:t>
            </w:r>
            <w:r w:rsidR="00061D52">
              <w:rPr>
                <w:i/>
                <w:sz w:val="20"/>
                <w:szCs w:val="20"/>
              </w:rPr>
              <w:t xml:space="preserve"> a</w:t>
            </w:r>
            <w:r w:rsidRPr="00475BC8">
              <w:rPr>
                <w:i/>
                <w:sz w:val="20"/>
                <w:szCs w:val="20"/>
              </w:rPr>
              <w:t xml:space="preserve"> designated role, for example paediatric first aid, SENCO or safeguarding lead</w:t>
            </w:r>
            <w:r w:rsidR="00EC3835">
              <w:rPr>
                <w:i/>
                <w:sz w:val="20"/>
                <w:szCs w:val="20"/>
              </w:rPr>
              <w:t>.</w:t>
            </w:r>
          </w:p>
          <w:p w14:paraId="4FA05188" w14:textId="41A1BA1E" w:rsidR="00DE7759" w:rsidRPr="00257470" w:rsidRDefault="00DE7759" w:rsidP="00F06663">
            <w:pPr>
              <w:numPr>
                <w:ilvl w:val="0"/>
                <w:numId w:val="48"/>
              </w:numPr>
              <w:spacing w:before="120" w:after="120"/>
              <w:contextualSpacing/>
              <w:rPr>
                <w:i/>
                <w:sz w:val="20"/>
                <w:szCs w:val="20"/>
              </w:rPr>
            </w:pPr>
            <w:r w:rsidRPr="00196966">
              <w:rPr>
                <w:i/>
                <w:sz w:val="20"/>
                <w:szCs w:val="20"/>
              </w:rPr>
              <w:t xml:space="preserve">Ensure collection and monitoring of staff absence data, including tracking testing </w:t>
            </w:r>
            <w:r w:rsidR="00274D5C">
              <w:rPr>
                <w:i/>
                <w:sz w:val="20"/>
                <w:szCs w:val="20"/>
              </w:rPr>
              <w:t xml:space="preserve">of staff </w:t>
            </w:r>
            <w:r w:rsidRPr="00196966">
              <w:rPr>
                <w:i/>
                <w:sz w:val="20"/>
                <w:szCs w:val="20"/>
              </w:rPr>
              <w:t>and the outcome</w:t>
            </w:r>
            <w:r w:rsidR="00EC3835">
              <w:rPr>
                <w:i/>
                <w:sz w:val="20"/>
                <w:szCs w:val="20"/>
              </w:rPr>
              <w:t>.</w:t>
            </w:r>
          </w:p>
          <w:p w14:paraId="56AC7B8F" w14:textId="77777777" w:rsidR="00215A6A" w:rsidRPr="00215A6A" w:rsidRDefault="00215A6A" w:rsidP="00215A6A">
            <w:pPr>
              <w:spacing w:before="120" w:after="120"/>
              <w:rPr>
                <w:rFonts w:cstheme="minorHAnsi"/>
                <w:b/>
                <w:i/>
                <w:sz w:val="10"/>
                <w:szCs w:val="10"/>
              </w:rPr>
            </w:pPr>
          </w:p>
          <w:p w14:paraId="508DAEDA" w14:textId="63F204BC" w:rsidR="001A04C8" w:rsidRPr="00215A6A" w:rsidRDefault="001A04C8" w:rsidP="00215A6A">
            <w:pPr>
              <w:spacing w:before="120" w:after="120"/>
              <w:rPr>
                <w:rFonts w:cstheme="minorHAnsi"/>
                <w:b/>
                <w:i/>
                <w:sz w:val="20"/>
                <w:szCs w:val="20"/>
              </w:rPr>
            </w:pPr>
            <w:r w:rsidRPr="00215A6A">
              <w:rPr>
                <w:rFonts w:cstheme="minorHAnsi"/>
                <w:b/>
                <w:i/>
                <w:sz w:val="20"/>
                <w:szCs w:val="20"/>
              </w:rPr>
              <w:t>Managing a child with symptoms in the setting</w:t>
            </w:r>
          </w:p>
          <w:p w14:paraId="6679C260" w14:textId="746DE14B" w:rsidR="001A04C8" w:rsidRPr="00192941" w:rsidRDefault="001A04C8" w:rsidP="00443BC7">
            <w:pPr>
              <w:numPr>
                <w:ilvl w:val="0"/>
                <w:numId w:val="48"/>
              </w:numPr>
              <w:spacing w:before="120"/>
              <w:contextualSpacing/>
              <w:rPr>
                <w:i/>
                <w:sz w:val="20"/>
                <w:szCs w:val="20"/>
              </w:rPr>
            </w:pPr>
            <w:r>
              <w:rPr>
                <w:i/>
                <w:sz w:val="20"/>
                <w:szCs w:val="20"/>
              </w:rPr>
              <w:t>In any emergency situation, contact 999 if a child is seriously ill, injured or their life is at risk</w:t>
            </w:r>
            <w:r w:rsidR="00EC3835">
              <w:rPr>
                <w:i/>
                <w:sz w:val="20"/>
                <w:szCs w:val="20"/>
              </w:rPr>
              <w:t>.</w:t>
            </w:r>
            <w:r>
              <w:rPr>
                <w:i/>
                <w:sz w:val="20"/>
                <w:szCs w:val="20"/>
              </w:rPr>
              <w:t xml:space="preserve"> </w:t>
            </w:r>
          </w:p>
          <w:p w14:paraId="6822CD44" w14:textId="7D2EE9EC" w:rsidR="001A04C8" w:rsidRPr="009616A5" w:rsidRDefault="001A04C8" w:rsidP="00F06663">
            <w:pPr>
              <w:pStyle w:val="ListParagraph"/>
              <w:numPr>
                <w:ilvl w:val="0"/>
                <w:numId w:val="48"/>
              </w:numPr>
              <w:spacing w:before="120" w:after="120"/>
              <w:rPr>
                <w:i/>
                <w:sz w:val="20"/>
                <w:szCs w:val="20"/>
              </w:rPr>
            </w:pPr>
            <w:r>
              <w:rPr>
                <w:i/>
                <w:sz w:val="20"/>
                <w:szCs w:val="20"/>
              </w:rPr>
              <w:t>C</w:t>
            </w:r>
            <w:r w:rsidRPr="005F4E2A">
              <w:rPr>
                <w:i/>
                <w:sz w:val="20"/>
                <w:szCs w:val="20"/>
              </w:rPr>
              <w:t>hildren are supported in an age appropriate way to share how they are feeling</w:t>
            </w:r>
            <w:r w:rsidR="00EC3835">
              <w:rPr>
                <w:i/>
                <w:sz w:val="20"/>
                <w:szCs w:val="20"/>
              </w:rPr>
              <w:t>.</w:t>
            </w:r>
            <w:r w:rsidRPr="005F4E2A">
              <w:rPr>
                <w:i/>
                <w:sz w:val="20"/>
                <w:szCs w:val="20"/>
              </w:rPr>
              <w:t xml:space="preserve"> </w:t>
            </w:r>
            <w:r>
              <w:rPr>
                <w:i/>
                <w:sz w:val="20"/>
                <w:szCs w:val="20"/>
              </w:rPr>
              <w:t>Staff to</w:t>
            </w:r>
            <w:r w:rsidRPr="005F4E2A">
              <w:rPr>
                <w:i/>
                <w:sz w:val="20"/>
                <w:szCs w:val="20"/>
              </w:rPr>
              <w:t xml:space="preserve"> check in with family members who are bringing </w:t>
            </w:r>
            <w:r w:rsidR="00274D5C">
              <w:rPr>
                <w:i/>
                <w:sz w:val="20"/>
                <w:szCs w:val="20"/>
              </w:rPr>
              <w:t>children</w:t>
            </w:r>
            <w:r w:rsidRPr="005F4E2A">
              <w:rPr>
                <w:i/>
                <w:sz w:val="20"/>
                <w:szCs w:val="20"/>
              </w:rPr>
              <w:t xml:space="preserve"> to </w:t>
            </w:r>
            <w:r w:rsidR="00274D5C">
              <w:rPr>
                <w:i/>
                <w:sz w:val="20"/>
                <w:szCs w:val="20"/>
              </w:rPr>
              <w:t xml:space="preserve">the setting </w:t>
            </w:r>
            <w:r>
              <w:rPr>
                <w:i/>
                <w:sz w:val="20"/>
                <w:szCs w:val="20"/>
              </w:rPr>
              <w:t>about their child’s health.</w:t>
            </w:r>
          </w:p>
          <w:p w14:paraId="04650261" w14:textId="77777777" w:rsidR="00274D5C" w:rsidRDefault="001A04C8" w:rsidP="00F06663">
            <w:pPr>
              <w:pStyle w:val="ListParagraph"/>
              <w:numPr>
                <w:ilvl w:val="0"/>
                <w:numId w:val="48"/>
              </w:numPr>
              <w:spacing w:before="120" w:after="120"/>
              <w:rPr>
                <w:rFonts w:cstheme="minorHAnsi"/>
                <w:i/>
                <w:sz w:val="20"/>
                <w:szCs w:val="20"/>
              </w:rPr>
            </w:pPr>
            <w:r>
              <w:rPr>
                <w:rFonts w:cstheme="minorHAnsi"/>
                <w:i/>
                <w:sz w:val="20"/>
                <w:szCs w:val="20"/>
              </w:rPr>
              <w:t xml:space="preserve">Ensure a clear procedure to manage a scenario where </w:t>
            </w:r>
            <w:r w:rsidRPr="002E5736">
              <w:rPr>
                <w:rFonts w:cstheme="minorHAnsi"/>
                <w:i/>
                <w:sz w:val="20"/>
                <w:szCs w:val="20"/>
              </w:rPr>
              <w:t>symptoms develop during the session</w:t>
            </w:r>
            <w:r>
              <w:rPr>
                <w:rFonts w:cstheme="minorHAnsi"/>
                <w:i/>
                <w:sz w:val="20"/>
                <w:szCs w:val="20"/>
              </w:rPr>
              <w:t xml:space="preserve">: For example: </w:t>
            </w:r>
          </w:p>
          <w:p w14:paraId="7FC5F25C" w14:textId="77777777" w:rsidR="00CC2677" w:rsidRDefault="001A04C8" w:rsidP="00F06663">
            <w:pPr>
              <w:pStyle w:val="ListParagraph"/>
              <w:numPr>
                <w:ilvl w:val="0"/>
                <w:numId w:val="48"/>
              </w:numPr>
              <w:spacing w:before="120" w:after="120"/>
              <w:rPr>
                <w:rFonts w:cstheme="minorHAnsi"/>
                <w:i/>
                <w:sz w:val="20"/>
                <w:szCs w:val="20"/>
              </w:rPr>
            </w:pPr>
            <w:r w:rsidRPr="00274D5C">
              <w:rPr>
                <w:rFonts w:cstheme="minorHAnsi"/>
                <w:i/>
                <w:sz w:val="20"/>
                <w:szCs w:val="20"/>
              </w:rPr>
              <w:t xml:space="preserve">Parents’ will be contacted to collect the child. </w:t>
            </w:r>
          </w:p>
          <w:p w14:paraId="1AC5B84A" w14:textId="0AC64602" w:rsidR="00CC2677" w:rsidRDefault="001A04C8" w:rsidP="00F06663">
            <w:pPr>
              <w:pStyle w:val="ListParagraph"/>
              <w:numPr>
                <w:ilvl w:val="0"/>
                <w:numId w:val="48"/>
              </w:numPr>
              <w:spacing w:before="120" w:after="120"/>
              <w:rPr>
                <w:rFonts w:cstheme="minorHAnsi"/>
                <w:i/>
                <w:sz w:val="20"/>
                <w:szCs w:val="20"/>
              </w:rPr>
            </w:pPr>
            <w:r w:rsidRPr="00CC2677">
              <w:rPr>
                <w:rFonts w:cstheme="minorHAnsi"/>
                <w:i/>
                <w:sz w:val="20"/>
                <w:szCs w:val="20"/>
              </w:rPr>
              <w:t>Whilst waiting for collection one staff member</w:t>
            </w:r>
            <w:r w:rsidR="00CC2677">
              <w:rPr>
                <w:rFonts w:cstheme="minorHAnsi"/>
                <w:i/>
                <w:sz w:val="20"/>
                <w:szCs w:val="20"/>
              </w:rPr>
              <w:t xml:space="preserve"> </w:t>
            </w:r>
            <w:r w:rsidRPr="00CC2677">
              <w:rPr>
                <w:rFonts w:cstheme="minorHAnsi"/>
                <w:i/>
                <w:sz w:val="20"/>
                <w:szCs w:val="20"/>
              </w:rPr>
              <w:t>will stay with the child in a designated, isolated area</w:t>
            </w:r>
            <w:r w:rsidR="00EC3835">
              <w:rPr>
                <w:rFonts w:cstheme="minorHAnsi"/>
                <w:i/>
                <w:sz w:val="20"/>
                <w:szCs w:val="20"/>
              </w:rPr>
              <w:t>.</w:t>
            </w:r>
          </w:p>
          <w:p w14:paraId="0AE21DFA" w14:textId="77777777" w:rsidR="00CC2677" w:rsidRDefault="001A04C8" w:rsidP="00F06663">
            <w:pPr>
              <w:pStyle w:val="ListParagraph"/>
              <w:numPr>
                <w:ilvl w:val="0"/>
                <w:numId w:val="48"/>
              </w:numPr>
              <w:spacing w:before="120" w:after="120"/>
              <w:rPr>
                <w:rFonts w:cstheme="minorHAnsi"/>
                <w:i/>
                <w:sz w:val="20"/>
                <w:szCs w:val="20"/>
              </w:rPr>
            </w:pPr>
            <w:r w:rsidRPr="00CC2677">
              <w:rPr>
                <w:rFonts w:cstheme="minorHAnsi"/>
                <w:i/>
                <w:sz w:val="20"/>
                <w:szCs w:val="20"/>
              </w:rPr>
              <w:t xml:space="preserve">A fluid-resistant surgical face mask should be worn by the supervising adult if a distance of 2 metres cannot be maintained. </w:t>
            </w:r>
          </w:p>
          <w:p w14:paraId="0B7F1D2E" w14:textId="77777777" w:rsidR="00CC2677" w:rsidRDefault="001A04C8" w:rsidP="00F06663">
            <w:pPr>
              <w:pStyle w:val="ListParagraph"/>
              <w:numPr>
                <w:ilvl w:val="0"/>
                <w:numId w:val="48"/>
              </w:numPr>
              <w:spacing w:before="120" w:after="120"/>
              <w:rPr>
                <w:rFonts w:cstheme="minorHAnsi"/>
                <w:i/>
                <w:sz w:val="20"/>
                <w:szCs w:val="20"/>
              </w:rPr>
            </w:pPr>
            <w:r w:rsidRPr="00CC2677">
              <w:rPr>
                <w:rFonts w:cstheme="minorHAnsi"/>
                <w:i/>
                <w:sz w:val="20"/>
                <w:szCs w:val="20"/>
              </w:rPr>
              <w:t>If contact with the child is necessary, then disposable gloves, a disposable apron and a fluid-resistant surgical face mask should be worn by the supervising adult.</w:t>
            </w:r>
          </w:p>
          <w:p w14:paraId="3900C039" w14:textId="7378717F" w:rsidR="00EE65AA" w:rsidRDefault="001A04C8" w:rsidP="00F06663">
            <w:pPr>
              <w:pStyle w:val="ListParagraph"/>
              <w:numPr>
                <w:ilvl w:val="0"/>
                <w:numId w:val="48"/>
              </w:numPr>
              <w:spacing w:before="120" w:after="120"/>
              <w:rPr>
                <w:rFonts w:cstheme="minorHAnsi"/>
                <w:i/>
                <w:sz w:val="20"/>
                <w:szCs w:val="20"/>
              </w:rPr>
            </w:pPr>
            <w:r w:rsidRPr="00CC2677">
              <w:rPr>
                <w:rFonts w:cstheme="minorHAnsi"/>
                <w:i/>
                <w:sz w:val="20"/>
                <w:szCs w:val="20"/>
              </w:rPr>
              <w:t xml:space="preserve">If an individual risk assessment for a child determines that there is a risk of splashing to the eyes, for example from </w:t>
            </w:r>
            <w:r w:rsidR="00EE65AA">
              <w:rPr>
                <w:rFonts w:cstheme="minorHAnsi"/>
                <w:i/>
                <w:sz w:val="20"/>
                <w:szCs w:val="20"/>
              </w:rPr>
              <w:t xml:space="preserve">biting, </w:t>
            </w:r>
            <w:r w:rsidRPr="00CC2677">
              <w:rPr>
                <w:rFonts w:cstheme="minorHAnsi"/>
                <w:i/>
                <w:sz w:val="20"/>
                <w:szCs w:val="20"/>
              </w:rPr>
              <w:t>coughing, spitting, or vomiting, then eye protection should also be worn</w:t>
            </w:r>
            <w:r w:rsidR="00EC3835">
              <w:rPr>
                <w:rFonts w:cstheme="minorHAnsi"/>
                <w:i/>
                <w:sz w:val="20"/>
                <w:szCs w:val="20"/>
              </w:rPr>
              <w:t>.</w:t>
            </w:r>
          </w:p>
          <w:p w14:paraId="3CAD996E" w14:textId="77777777" w:rsidR="00215A6A" w:rsidRPr="00215A6A" w:rsidRDefault="001A04C8" w:rsidP="00F06663">
            <w:pPr>
              <w:pStyle w:val="ListParagraph"/>
              <w:numPr>
                <w:ilvl w:val="0"/>
                <w:numId w:val="48"/>
              </w:numPr>
              <w:spacing w:before="120" w:after="120"/>
              <w:rPr>
                <w:rFonts w:cstheme="minorHAnsi"/>
                <w:i/>
                <w:sz w:val="20"/>
                <w:szCs w:val="20"/>
              </w:rPr>
            </w:pPr>
            <w:r w:rsidRPr="00EE65AA">
              <w:rPr>
                <w:i/>
                <w:sz w:val="20"/>
                <w:szCs w:val="20"/>
              </w:rPr>
              <w:t xml:space="preserve">If the child needs the toilet at this time, they should use a separate toilet to other children. This toilet then needs disinfecting after use. </w:t>
            </w:r>
          </w:p>
          <w:p w14:paraId="292134CF" w14:textId="77777777" w:rsidR="00C05AA8" w:rsidRPr="00C05AA8" w:rsidRDefault="001A04C8" w:rsidP="00F06663">
            <w:pPr>
              <w:pStyle w:val="ListParagraph"/>
              <w:numPr>
                <w:ilvl w:val="0"/>
                <w:numId w:val="48"/>
              </w:numPr>
              <w:spacing w:before="120" w:after="120"/>
              <w:rPr>
                <w:rFonts w:cstheme="minorHAnsi"/>
                <w:i/>
                <w:sz w:val="20"/>
                <w:szCs w:val="20"/>
              </w:rPr>
            </w:pPr>
            <w:r w:rsidRPr="00C05AA8">
              <w:rPr>
                <w:i/>
                <w:sz w:val="20"/>
                <w:szCs w:val="20"/>
              </w:rPr>
              <w:t xml:space="preserve">After the child has left the setting, </w:t>
            </w:r>
            <w:r w:rsidR="00122EE8" w:rsidRPr="00C05AA8">
              <w:rPr>
                <w:i/>
                <w:sz w:val="20"/>
                <w:szCs w:val="20"/>
              </w:rPr>
              <w:t>the member of staff caring for them should wash their hands thoroughly for 20 seconds</w:t>
            </w:r>
            <w:r w:rsidR="00C05AA8">
              <w:rPr>
                <w:i/>
                <w:sz w:val="20"/>
                <w:szCs w:val="20"/>
              </w:rPr>
              <w:t xml:space="preserve">. </w:t>
            </w:r>
          </w:p>
          <w:p w14:paraId="6BAC744C" w14:textId="77777777" w:rsidR="00675070" w:rsidRPr="00675070" w:rsidRDefault="00C05AA8" w:rsidP="00F06663">
            <w:pPr>
              <w:pStyle w:val="ListParagraph"/>
              <w:numPr>
                <w:ilvl w:val="0"/>
                <w:numId w:val="48"/>
              </w:numPr>
              <w:spacing w:before="120" w:after="120"/>
              <w:rPr>
                <w:rFonts w:cstheme="minorHAnsi"/>
                <w:i/>
                <w:sz w:val="20"/>
                <w:szCs w:val="20"/>
              </w:rPr>
            </w:pPr>
            <w:r>
              <w:rPr>
                <w:i/>
                <w:sz w:val="20"/>
                <w:szCs w:val="20"/>
              </w:rPr>
              <w:t>P</w:t>
            </w:r>
            <w:r w:rsidRPr="00C05AA8">
              <w:rPr>
                <w:i/>
                <w:sz w:val="20"/>
                <w:szCs w:val="20"/>
              </w:rPr>
              <w:t>roviders should follow the Cleaning of non-healthcare settings</w:t>
            </w:r>
            <w:r w:rsidRPr="00C05AA8">
              <w:rPr>
                <w:rFonts w:ascii="ArialMT" w:hAnsi="ArialMT"/>
                <w:color w:val="000000"/>
              </w:rPr>
              <w:t xml:space="preserve"> </w:t>
            </w:r>
            <w:r w:rsidRPr="00C05AA8">
              <w:rPr>
                <w:i/>
                <w:sz w:val="20"/>
                <w:szCs w:val="20"/>
              </w:rPr>
              <w:t xml:space="preserve">guidance to ensure areas they have been in are disinfected and any PPE and other waste is disposed of safely. </w:t>
            </w:r>
          </w:p>
          <w:p w14:paraId="29ABF316" w14:textId="6EA70CDF" w:rsidR="00DE7759" w:rsidRPr="00EC2B17" w:rsidRDefault="00C05AA8" w:rsidP="00F06663">
            <w:pPr>
              <w:pStyle w:val="ListParagraph"/>
              <w:numPr>
                <w:ilvl w:val="0"/>
                <w:numId w:val="48"/>
              </w:numPr>
              <w:spacing w:before="120" w:after="120"/>
              <w:rPr>
                <w:rFonts w:cstheme="minorHAnsi"/>
                <w:i/>
                <w:sz w:val="20"/>
                <w:szCs w:val="20"/>
              </w:rPr>
            </w:pPr>
            <w:r w:rsidRPr="00675070">
              <w:rPr>
                <w:i/>
                <w:sz w:val="20"/>
                <w:szCs w:val="20"/>
              </w:rPr>
              <w:lastRenderedPageBreak/>
              <w:t>The person responsible for cleaning the area should wear appropriate PPE and good practice would include changing clothes before returning home</w:t>
            </w:r>
            <w:r w:rsidR="00EC3835">
              <w:rPr>
                <w:i/>
                <w:sz w:val="20"/>
                <w:szCs w:val="20"/>
              </w:rPr>
              <w:t>.</w:t>
            </w:r>
          </w:p>
          <w:p w14:paraId="0B92B2CC" w14:textId="77777777" w:rsidR="00EC3E6B" w:rsidRDefault="00EC3E6B" w:rsidP="00EC2B17">
            <w:pPr>
              <w:spacing w:before="120" w:after="120"/>
              <w:rPr>
                <w:rFonts w:cstheme="minorHAnsi"/>
                <w:b/>
                <w:i/>
                <w:sz w:val="20"/>
                <w:szCs w:val="20"/>
              </w:rPr>
            </w:pPr>
          </w:p>
          <w:p w14:paraId="1B045936" w14:textId="409ABEB3" w:rsidR="00EC2B17" w:rsidRDefault="00EC2B17" w:rsidP="00EC2B17">
            <w:pPr>
              <w:spacing w:before="120" w:after="120"/>
              <w:rPr>
                <w:rFonts w:cstheme="minorHAnsi"/>
                <w:b/>
                <w:i/>
                <w:sz w:val="20"/>
                <w:szCs w:val="20"/>
              </w:rPr>
            </w:pPr>
            <w:r w:rsidRPr="00EC2B17">
              <w:rPr>
                <w:rFonts w:cstheme="minorHAnsi"/>
                <w:b/>
                <w:i/>
                <w:sz w:val="20"/>
                <w:szCs w:val="20"/>
              </w:rPr>
              <w:t>Safe Disposal</w:t>
            </w:r>
          </w:p>
          <w:p w14:paraId="10DF2797" w14:textId="77777777" w:rsidR="00EC2B17" w:rsidRPr="00F16E06" w:rsidRDefault="00EC2B17" w:rsidP="00F06663">
            <w:pPr>
              <w:pStyle w:val="ListParagraph"/>
              <w:numPr>
                <w:ilvl w:val="0"/>
                <w:numId w:val="20"/>
              </w:numPr>
              <w:rPr>
                <w:rFonts w:cstheme="minorHAnsi"/>
                <w:i/>
                <w:sz w:val="20"/>
                <w:szCs w:val="20"/>
              </w:rPr>
            </w:pPr>
            <w:r w:rsidRPr="00F16E06">
              <w:rPr>
                <w:rFonts w:cstheme="minorHAnsi"/>
                <w:i/>
                <w:sz w:val="20"/>
                <w:szCs w:val="20"/>
              </w:rPr>
              <w:t>To dispose of waste from people with symptoms of coronavirus, such as disposable cleaning cloths, tissues and PPE:</w:t>
            </w:r>
          </w:p>
          <w:p w14:paraId="50911BBE" w14:textId="77777777" w:rsidR="001C39A6" w:rsidRPr="00443BC7" w:rsidRDefault="001C39A6" w:rsidP="00443BC7">
            <w:pPr>
              <w:pStyle w:val="ListParagraph"/>
              <w:numPr>
                <w:ilvl w:val="0"/>
                <w:numId w:val="20"/>
              </w:numPr>
              <w:shd w:val="clear" w:color="auto" w:fill="FFFFFF"/>
              <w:rPr>
                <w:rFonts w:cstheme="minorHAnsi"/>
                <w:i/>
                <w:sz w:val="20"/>
                <w:szCs w:val="20"/>
              </w:rPr>
            </w:pPr>
            <w:r w:rsidRPr="00443BC7">
              <w:rPr>
                <w:rFonts w:cstheme="minorHAnsi"/>
                <w:i/>
                <w:sz w:val="20"/>
                <w:szCs w:val="20"/>
              </w:rPr>
              <w:t>Waste should be stored safely and kept away from children. You should not put your waste in communal waste areas until negative test results are known or the waste has been stored for at least 72 hours.</w:t>
            </w:r>
          </w:p>
          <w:p w14:paraId="69E21A5E" w14:textId="6D0B7BB1" w:rsidR="001C39A6" w:rsidRPr="001C39A6" w:rsidRDefault="00647AB0" w:rsidP="00F06663">
            <w:pPr>
              <w:numPr>
                <w:ilvl w:val="0"/>
                <w:numId w:val="63"/>
              </w:numPr>
              <w:shd w:val="clear" w:color="auto" w:fill="FFFFFF"/>
              <w:ind w:left="300"/>
              <w:rPr>
                <w:rFonts w:cstheme="minorHAnsi"/>
                <w:i/>
                <w:sz w:val="20"/>
                <w:szCs w:val="20"/>
              </w:rPr>
            </w:pPr>
            <w:r>
              <w:rPr>
                <w:rFonts w:cstheme="minorHAnsi"/>
                <w:i/>
                <w:sz w:val="20"/>
                <w:szCs w:val="20"/>
              </w:rPr>
              <w:t>If</w:t>
            </w:r>
            <w:r w:rsidR="001C39A6" w:rsidRPr="001C39A6">
              <w:rPr>
                <w:rFonts w:cstheme="minorHAnsi"/>
                <w:i/>
                <w:sz w:val="20"/>
                <w:szCs w:val="20"/>
              </w:rPr>
              <w:t xml:space="preserve"> the individual tests negative, this can be put in with the normal waste</w:t>
            </w:r>
            <w:r>
              <w:rPr>
                <w:rFonts w:cstheme="minorHAnsi"/>
                <w:i/>
                <w:sz w:val="20"/>
                <w:szCs w:val="20"/>
              </w:rPr>
              <w:t>.</w:t>
            </w:r>
          </w:p>
          <w:p w14:paraId="6CC2EF53" w14:textId="2E55BFAF" w:rsidR="001C39A6" w:rsidRPr="00443BC7" w:rsidRDefault="00647AB0" w:rsidP="00443BC7">
            <w:pPr>
              <w:numPr>
                <w:ilvl w:val="0"/>
                <w:numId w:val="63"/>
              </w:numPr>
              <w:shd w:val="clear" w:color="auto" w:fill="FFFFFF"/>
              <w:ind w:left="300"/>
              <w:rPr>
                <w:rFonts w:cstheme="minorHAnsi"/>
                <w:i/>
                <w:sz w:val="20"/>
                <w:szCs w:val="20"/>
              </w:rPr>
            </w:pPr>
            <w:r>
              <w:rPr>
                <w:rFonts w:cstheme="minorHAnsi"/>
                <w:i/>
                <w:sz w:val="20"/>
                <w:szCs w:val="20"/>
              </w:rPr>
              <w:t>I</w:t>
            </w:r>
            <w:r w:rsidR="001C39A6" w:rsidRPr="001C39A6">
              <w:rPr>
                <w:rFonts w:cstheme="minorHAnsi"/>
                <w:i/>
                <w:sz w:val="20"/>
                <w:szCs w:val="20"/>
              </w:rPr>
              <w:t>f the individual tests positive, then store it for at least 72 hours and put in with the normal waste</w:t>
            </w:r>
            <w:r>
              <w:rPr>
                <w:rFonts w:cstheme="minorHAnsi"/>
                <w:i/>
                <w:sz w:val="20"/>
                <w:szCs w:val="20"/>
              </w:rPr>
              <w:t>.</w:t>
            </w:r>
            <w:r w:rsidR="001C39A6" w:rsidRPr="00443BC7">
              <w:rPr>
                <w:rFonts w:cstheme="minorHAnsi"/>
                <w:i/>
                <w:sz w:val="20"/>
                <w:szCs w:val="20"/>
              </w:rPr>
              <w:t>If storage for at least 72 hours is not appropriate, arrange for collection as a Category B infectious waste either by your local waste collection authority if they currently collect your waste or otherwise by a specialist clinical waste contractor. They will supply you with orange clinical waste bags for you to place your bags into so the waste can be sent for appropriate treatment.</w:t>
            </w:r>
          </w:p>
          <w:p w14:paraId="47C89FF3" w14:textId="07419887" w:rsidR="00EC2B17" w:rsidRPr="009E5E05" w:rsidRDefault="00EC2B17" w:rsidP="00771517">
            <w:pPr>
              <w:pStyle w:val="ListParagraph"/>
              <w:ind w:left="1080"/>
              <w:rPr>
                <w:rFonts w:cstheme="minorHAnsi"/>
                <w:i/>
                <w:sz w:val="20"/>
                <w:szCs w:val="20"/>
              </w:rPr>
            </w:pPr>
          </w:p>
        </w:tc>
        <w:tc>
          <w:tcPr>
            <w:tcW w:w="349" w:type="pct"/>
          </w:tcPr>
          <w:p w14:paraId="76AD1799" w14:textId="77777777" w:rsidR="00026E11" w:rsidRPr="00ED7E39" w:rsidRDefault="00026E11" w:rsidP="0011178F">
            <w:pPr>
              <w:rPr>
                <w:rFonts w:cstheme="minorHAnsi"/>
                <w:sz w:val="20"/>
                <w:szCs w:val="20"/>
              </w:rPr>
            </w:pPr>
          </w:p>
        </w:tc>
        <w:tc>
          <w:tcPr>
            <w:tcW w:w="330" w:type="pct"/>
          </w:tcPr>
          <w:p w14:paraId="696F3F1E" w14:textId="77777777" w:rsidR="00026E11" w:rsidRPr="00ED7E39" w:rsidRDefault="00026E11" w:rsidP="0011178F">
            <w:pPr>
              <w:rPr>
                <w:rFonts w:cstheme="minorHAnsi"/>
                <w:sz w:val="20"/>
                <w:szCs w:val="20"/>
              </w:rPr>
            </w:pPr>
          </w:p>
        </w:tc>
        <w:tc>
          <w:tcPr>
            <w:tcW w:w="310" w:type="pct"/>
          </w:tcPr>
          <w:p w14:paraId="6BD54986" w14:textId="77777777" w:rsidR="00026E11" w:rsidRPr="00ED7E39" w:rsidRDefault="00026E11" w:rsidP="0011178F">
            <w:pPr>
              <w:rPr>
                <w:rFonts w:cstheme="minorHAnsi"/>
                <w:sz w:val="20"/>
                <w:szCs w:val="20"/>
              </w:rPr>
            </w:pPr>
          </w:p>
        </w:tc>
      </w:tr>
      <w:tr w:rsidR="00D31A61" w14:paraId="6FAB54C9" w14:textId="77777777" w:rsidTr="0087795E">
        <w:trPr>
          <w:trHeight w:val="687"/>
        </w:trPr>
        <w:tc>
          <w:tcPr>
            <w:tcW w:w="1478" w:type="pct"/>
          </w:tcPr>
          <w:p w14:paraId="3E842A65" w14:textId="77777777" w:rsidR="00C00CA6" w:rsidRPr="00C00CA6" w:rsidRDefault="00C00CA6" w:rsidP="00C00CA6">
            <w:pPr>
              <w:rPr>
                <w:color w:val="0000FF"/>
                <w:u w:val="single"/>
              </w:rPr>
            </w:pPr>
            <w:r w:rsidRPr="00C00CA6">
              <w:rPr>
                <w:b/>
                <w:i/>
                <w:sz w:val="20"/>
                <w:szCs w:val="20"/>
              </w:rPr>
              <w:lastRenderedPageBreak/>
              <w:t>Managing a confirmed case of coronavirus in a setting?</w:t>
            </w:r>
          </w:p>
          <w:p w14:paraId="4713BF5A" w14:textId="77777777" w:rsidR="00576A17" w:rsidRPr="00576A17" w:rsidRDefault="00576A17" w:rsidP="00576A17">
            <w:pPr>
              <w:shd w:val="clear" w:color="auto" w:fill="FFFFFF"/>
              <w:rPr>
                <w:i/>
                <w:color w:val="4472C4" w:themeColor="accent1"/>
                <w:sz w:val="18"/>
                <w:szCs w:val="18"/>
              </w:rPr>
            </w:pPr>
            <w:r w:rsidRPr="00576A17">
              <w:rPr>
                <w:i/>
                <w:color w:val="4472C4" w:themeColor="accent1"/>
                <w:sz w:val="18"/>
                <w:szCs w:val="18"/>
              </w:rPr>
              <w:t>Settings must take swift action when they become aware that someone who has attended has tested positive for coronavirus (COVID-19). Settings should contact the local health protection team. This team will also contact settings directly if they become aware that someone who has tested positive for coronavirus (COVID-19) attended the setting – as identified by NHS Test and Trace.</w:t>
            </w:r>
          </w:p>
          <w:p w14:paraId="5BA0CA3E" w14:textId="77777777" w:rsidR="00576A17" w:rsidRPr="00576A17" w:rsidRDefault="00576A17" w:rsidP="00576A17">
            <w:pPr>
              <w:shd w:val="clear" w:color="auto" w:fill="FFFFFF"/>
              <w:rPr>
                <w:i/>
                <w:color w:val="4472C4" w:themeColor="accent1"/>
                <w:sz w:val="18"/>
                <w:szCs w:val="18"/>
              </w:rPr>
            </w:pPr>
          </w:p>
          <w:p w14:paraId="427B919A" w14:textId="77777777" w:rsidR="00576A17" w:rsidRPr="00576A17" w:rsidRDefault="00576A17" w:rsidP="00576A17">
            <w:pPr>
              <w:shd w:val="clear" w:color="auto" w:fill="FFFFFF"/>
              <w:rPr>
                <w:i/>
                <w:color w:val="4472C4" w:themeColor="accent1"/>
                <w:sz w:val="18"/>
                <w:szCs w:val="18"/>
              </w:rPr>
            </w:pPr>
            <w:r w:rsidRPr="00576A17">
              <w:rPr>
                <w:i/>
                <w:color w:val="4472C4" w:themeColor="accent1"/>
                <w:sz w:val="18"/>
                <w:szCs w:val="18"/>
              </w:rPr>
              <w:t>The local health protection team will work with settings to carry out a rapid risk assessment to confirm who has been in close contact with the person during the period that they were infectious, and ensure they are asked to self-isolate.</w:t>
            </w:r>
          </w:p>
          <w:p w14:paraId="198D9C10" w14:textId="77777777" w:rsidR="00576A17" w:rsidRPr="00576A17" w:rsidRDefault="00576A17" w:rsidP="00576A17">
            <w:pPr>
              <w:shd w:val="clear" w:color="auto" w:fill="FFFFFF"/>
              <w:rPr>
                <w:i/>
                <w:color w:val="4472C4" w:themeColor="accent1"/>
                <w:sz w:val="18"/>
                <w:szCs w:val="18"/>
              </w:rPr>
            </w:pPr>
          </w:p>
          <w:p w14:paraId="254BA427" w14:textId="7906D6B8" w:rsidR="00FE37AE" w:rsidRPr="00576A17" w:rsidRDefault="00576A17" w:rsidP="00576A17">
            <w:pPr>
              <w:shd w:val="clear" w:color="auto" w:fill="FFFFFF"/>
              <w:rPr>
                <w:i/>
                <w:color w:val="4472C4" w:themeColor="accent1"/>
                <w:sz w:val="18"/>
                <w:szCs w:val="18"/>
              </w:rPr>
            </w:pPr>
            <w:r w:rsidRPr="00576A17">
              <w:rPr>
                <w:i/>
                <w:color w:val="4472C4" w:themeColor="accent1"/>
                <w:sz w:val="18"/>
                <w:szCs w:val="18"/>
              </w:rPr>
              <w:t>The health protection team will work with settings in this situation to guide them through the actions they need to take</w:t>
            </w:r>
            <w:r w:rsidR="00647AB0">
              <w:rPr>
                <w:i/>
                <w:color w:val="4472C4" w:themeColor="accent1"/>
                <w:sz w:val="18"/>
                <w:szCs w:val="18"/>
              </w:rPr>
              <w:t>.</w:t>
            </w:r>
          </w:p>
          <w:p w14:paraId="66E8857E" w14:textId="77777777" w:rsidR="00FE37AE" w:rsidRDefault="00FE37AE" w:rsidP="00FE37AE">
            <w:pPr>
              <w:rPr>
                <w:rFonts w:cstheme="minorHAnsi"/>
                <w:b/>
                <w:color w:val="000000"/>
                <w:sz w:val="20"/>
                <w:szCs w:val="20"/>
              </w:rPr>
            </w:pPr>
            <w:r>
              <w:rPr>
                <w:rFonts w:cstheme="minorHAnsi"/>
                <w:b/>
                <w:color w:val="000000"/>
                <w:sz w:val="20"/>
                <w:szCs w:val="20"/>
              </w:rPr>
              <w:t xml:space="preserve">Reporting cases of COVID-19 </w:t>
            </w:r>
          </w:p>
          <w:p w14:paraId="308B3121" w14:textId="4799AA5B" w:rsidR="00FE37AE" w:rsidRDefault="00382875" w:rsidP="00FE37AE">
            <w:pPr>
              <w:shd w:val="clear" w:color="auto" w:fill="FFFFFF"/>
              <w:rPr>
                <w:rStyle w:val="Hyperlink"/>
                <w:sz w:val="18"/>
                <w:szCs w:val="18"/>
              </w:rPr>
            </w:pPr>
            <w:hyperlink r:id="rId48" w:history="1">
              <w:r w:rsidR="00FE37AE" w:rsidRPr="00A6420C">
                <w:rPr>
                  <w:rStyle w:val="Hyperlink"/>
                  <w:sz w:val="18"/>
                  <w:szCs w:val="18"/>
                </w:rPr>
                <w:t>https://www.hse.gov.uk/news/riddor-reporting-coronavirus.htm</w:t>
              </w:r>
            </w:hyperlink>
          </w:p>
          <w:p w14:paraId="6D294111" w14:textId="000E79E1" w:rsidR="002E7F56" w:rsidRDefault="002E7F56" w:rsidP="00FE37AE">
            <w:pPr>
              <w:shd w:val="clear" w:color="auto" w:fill="FFFFFF"/>
              <w:rPr>
                <w:rStyle w:val="Hyperlink"/>
                <w:sz w:val="18"/>
                <w:szCs w:val="18"/>
              </w:rPr>
            </w:pPr>
          </w:p>
          <w:p w14:paraId="43F78229" w14:textId="77777777" w:rsidR="00EA78F4" w:rsidRPr="00EA78F4" w:rsidRDefault="00EA78F4" w:rsidP="00FE37AE">
            <w:pPr>
              <w:shd w:val="clear" w:color="auto" w:fill="FFFFFF"/>
              <w:rPr>
                <w:iCs/>
                <w:color w:val="ED7D31" w:themeColor="accent2"/>
                <w:sz w:val="18"/>
                <w:szCs w:val="18"/>
              </w:rPr>
            </w:pPr>
          </w:p>
          <w:p w14:paraId="358C2044" w14:textId="77777777" w:rsidR="001A04C8" w:rsidRDefault="001A04C8" w:rsidP="0011178F">
            <w:pPr>
              <w:rPr>
                <w:rFonts w:cstheme="minorHAnsi"/>
                <w:b/>
                <w:color w:val="000000"/>
                <w:sz w:val="20"/>
                <w:szCs w:val="20"/>
              </w:rPr>
            </w:pPr>
          </w:p>
        </w:tc>
        <w:tc>
          <w:tcPr>
            <w:tcW w:w="389" w:type="pct"/>
          </w:tcPr>
          <w:p w14:paraId="5BBEA00D" w14:textId="77777777" w:rsidR="001A04C8" w:rsidRPr="00ED7E39" w:rsidRDefault="001A04C8" w:rsidP="0011178F">
            <w:pPr>
              <w:rPr>
                <w:rFonts w:cstheme="minorHAnsi"/>
                <w:sz w:val="20"/>
                <w:szCs w:val="20"/>
              </w:rPr>
            </w:pPr>
          </w:p>
        </w:tc>
        <w:tc>
          <w:tcPr>
            <w:tcW w:w="2144" w:type="pct"/>
          </w:tcPr>
          <w:p w14:paraId="76669601" w14:textId="16684775" w:rsidR="001F617E" w:rsidRDefault="00C00CA6" w:rsidP="00F06663">
            <w:pPr>
              <w:pStyle w:val="ListParagraph"/>
              <w:numPr>
                <w:ilvl w:val="0"/>
                <w:numId w:val="60"/>
              </w:numPr>
              <w:spacing w:before="120" w:after="120"/>
              <w:rPr>
                <w:rFonts w:cstheme="minorHAnsi"/>
                <w:i/>
                <w:sz w:val="20"/>
                <w:szCs w:val="20"/>
              </w:rPr>
            </w:pPr>
            <w:r w:rsidRPr="001F617E">
              <w:rPr>
                <w:rFonts w:cstheme="minorHAnsi"/>
                <w:i/>
                <w:sz w:val="20"/>
                <w:szCs w:val="20"/>
              </w:rPr>
              <w:t xml:space="preserve">Ensure there is a system in place for </w:t>
            </w:r>
            <w:r w:rsidR="001F617E" w:rsidRPr="001F617E">
              <w:rPr>
                <w:rFonts w:cstheme="minorHAnsi"/>
                <w:i/>
                <w:sz w:val="20"/>
                <w:szCs w:val="20"/>
              </w:rPr>
              <w:t>communication and actions</w:t>
            </w:r>
            <w:r w:rsidR="004F2DE5">
              <w:rPr>
                <w:rFonts w:cstheme="minorHAnsi"/>
                <w:i/>
                <w:sz w:val="20"/>
                <w:szCs w:val="20"/>
              </w:rPr>
              <w:t xml:space="preserve"> to take </w:t>
            </w:r>
            <w:r w:rsidR="004F2DE5" w:rsidRPr="001F617E">
              <w:rPr>
                <w:rFonts w:cstheme="minorHAnsi"/>
                <w:i/>
                <w:sz w:val="20"/>
                <w:szCs w:val="20"/>
              </w:rPr>
              <w:t>in</w:t>
            </w:r>
            <w:r w:rsidR="001F617E" w:rsidRPr="001F617E">
              <w:rPr>
                <w:rFonts w:cstheme="minorHAnsi"/>
                <w:i/>
                <w:sz w:val="20"/>
                <w:szCs w:val="20"/>
              </w:rPr>
              <w:t xml:space="preserve"> response to a confirmed case</w:t>
            </w:r>
            <w:r w:rsidR="00647AB0">
              <w:rPr>
                <w:rFonts w:cstheme="minorHAnsi"/>
                <w:i/>
                <w:sz w:val="20"/>
                <w:szCs w:val="20"/>
              </w:rPr>
              <w:t>.</w:t>
            </w:r>
          </w:p>
          <w:p w14:paraId="0B67030F" w14:textId="398A1BA9" w:rsidR="001F617E" w:rsidRPr="001F617E" w:rsidRDefault="001F617E" w:rsidP="00F06663">
            <w:pPr>
              <w:pStyle w:val="ListParagraph"/>
              <w:numPr>
                <w:ilvl w:val="0"/>
                <w:numId w:val="60"/>
              </w:numPr>
              <w:spacing w:before="120" w:after="120"/>
              <w:rPr>
                <w:rFonts w:cstheme="minorHAnsi"/>
                <w:i/>
                <w:sz w:val="20"/>
                <w:szCs w:val="20"/>
              </w:rPr>
            </w:pPr>
            <w:r w:rsidRPr="001F617E">
              <w:rPr>
                <w:i/>
                <w:sz w:val="20"/>
                <w:szCs w:val="20"/>
              </w:rPr>
              <w:t>Where there are a number of suspected and/or confirmed cases Public Health England should be contacted</w:t>
            </w:r>
            <w:r w:rsidR="00647AB0">
              <w:rPr>
                <w:i/>
                <w:sz w:val="20"/>
                <w:szCs w:val="20"/>
              </w:rPr>
              <w:t>.</w:t>
            </w:r>
          </w:p>
          <w:p w14:paraId="61C38E47" w14:textId="0253F92A" w:rsidR="001F617E" w:rsidRPr="00AD21BD" w:rsidRDefault="001F617E" w:rsidP="00F06663">
            <w:pPr>
              <w:pStyle w:val="ListParagraph"/>
              <w:numPr>
                <w:ilvl w:val="0"/>
                <w:numId w:val="48"/>
              </w:numPr>
              <w:shd w:val="clear" w:color="auto" w:fill="FFFFFF"/>
              <w:spacing w:before="1200"/>
              <w:ind w:left="450" w:hanging="426"/>
              <w:textAlignment w:val="baseline"/>
              <w:outlineLvl w:val="2"/>
              <w:rPr>
                <w:rFonts w:cstheme="minorHAnsi"/>
                <w:i/>
                <w:sz w:val="20"/>
                <w:szCs w:val="20"/>
              </w:rPr>
            </w:pPr>
            <w:r w:rsidRPr="0098335A">
              <w:rPr>
                <w:rFonts w:cstheme="minorHAnsi"/>
                <w:i/>
                <w:sz w:val="20"/>
                <w:szCs w:val="20"/>
              </w:rPr>
              <w:t xml:space="preserve">A record of any COVID-19 symptoms in children and adults is kept and any Public Health and Government advice is followed </w:t>
            </w:r>
            <w:r w:rsidR="0075290D" w:rsidRPr="0098335A">
              <w:rPr>
                <w:rFonts w:cstheme="minorHAnsi"/>
                <w:i/>
                <w:sz w:val="20"/>
                <w:szCs w:val="20"/>
              </w:rPr>
              <w:t xml:space="preserve">regarding </w:t>
            </w:r>
            <w:r w:rsidR="0075290D" w:rsidRPr="00AD21BD">
              <w:rPr>
                <w:rFonts w:cstheme="minorHAnsi"/>
                <w:i/>
                <w:sz w:val="20"/>
                <w:szCs w:val="20"/>
              </w:rPr>
              <w:t>reporting</w:t>
            </w:r>
            <w:r w:rsidRPr="00AD21BD">
              <w:rPr>
                <w:rFonts w:cstheme="minorHAnsi"/>
                <w:i/>
                <w:sz w:val="20"/>
                <w:szCs w:val="20"/>
              </w:rPr>
              <w:t xml:space="preserve"> requirements</w:t>
            </w:r>
            <w:r w:rsidR="00647AB0">
              <w:rPr>
                <w:rFonts w:cstheme="minorHAnsi"/>
                <w:i/>
                <w:sz w:val="20"/>
                <w:szCs w:val="20"/>
              </w:rPr>
              <w:t>.</w:t>
            </w:r>
          </w:p>
          <w:p w14:paraId="5D9296F2" w14:textId="6A8A80C5" w:rsidR="00FE37AE" w:rsidRDefault="00FE37AE" w:rsidP="00F06663">
            <w:pPr>
              <w:pStyle w:val="ListParagraph"/>
              <w:numPr>
                <w:ilvl w:val="0"/>
                <w:numId w:val="48"/>
              </w:numPr>
              <w:shd w:val="clear" w:color="auto" w:fill="FFFFFF" w:themeFill="background1"/>
              <w:spacing w:before="1200"/>
              <w:ind w:left="450" w:hanging="426"/>
              <w:textAlignment w:val="baseline"/>
              <w:outlineLvl w:val="2"/>
              <w:rPr>
                <w:i/>
                <w:sz w:val="20"/>
                <w:szCs w:val="20"/>
              </w:rPr>
            </w:pPr>
            <w:r w:rsidRPr="00AD21BD">
              <w:rPr>
                <w:i/>
                <w:sz w:val="20"/>
                <w:szCs w:val="20"/>
              </w:rPr>
              <w:t xml:space="preserve">In the event of a child or staff member being diagnosed as having COVID-19 and there is </w:t>
            </w:r>
            <w:r w:rsidRPr="00AD21BD">
              <w:rPr>
                <w:b/>
                <w:i/>
                <w:sz w:val="20"/>
                <w:szCs w:val="20"/>
              </w:rPr>
              <w:t>reasonable evidence that it was caused by exposure at the setting</w:t>
            </w:r>
            <w:r w:rsidRPr="00AD21BD">
              <w:rPr>
                <w:i/>
                <w:sz w:val="20"/>
                <w:szCs w:val="20"/>
              </w:rPr>
              <w:t>, the management team will notify and report this to the Health and Safety Executive (HSE)</w:t>
            </w:r>
            <w:r w:rsidR="00647AB0">
              <w:rPr>
                <w:i/>
                <w:sz w:val="20"/>
                <w:szCs w:val="20"/>
              </w:rPr>
              <w:t>.</w:t>
            </w:r>
          </w:p>
          <w:p w14:paraId="3B0EFA46" w14:textId="2AA77152" w:rsidR="00576A17" w:rsidRPr="008E558E" w:rsidRDefault="00576A17" w:rsidP="00F06663">
            <w:pPr>
              <w:pStyle w:val="ListParagraph"/>
              <w:numPr>
                <w:ilvl w:val="0"/>
                <w:numId w:val="48"/>
              </w:numPr>
              <w:shd w:val="clear" w:color="auto" w:fill="FFFFFF" w:themeFill="background1"/>
              <w:spacing w:before="1200"/>
              <w:ind w:left="450" w:hanging="426"/>
              <w:textAlignment w:val="baseline"/>
              <w:outlineLvl w:val="2"/>
              <w:rPr>
                <w:i/>
                <w:sz w:val="20"/>
                <w:szCs w:val="20"/>
              </w:rPr>
            </w:pPr>
            <w:r w:rsidRPr="00576A17">
              <w:rPr>
                <w:i/>
                <w:sz w:val="20"/>
                <w:szCs w:val="20"/>
              </w:rPr>
              <w:t>Based on the advice from the health protection team, settings should send home those people who have been in close contact with the person who has tested positive, advising them to self-</w:t>
            </w:r>
            <w:r w:rsidRPr="00576A17">
              <w:rPr>
                <w:i/>
                <w:sz w:val="20"/>
                <w:szCs w:val="20"/>
              </w:rPr>
              <w:lastRenderedPageBreak/>
              <w:t>isolate for 14 days since they were last in close contact with that person when they were infectious</w:t>
            </w:r>
            <w:r w:rsidR="00647AB0">
              <w:rPr>
                <w:i/>
                <w:sz w:val="20"/>
                <w:szCs w:val="20"/>
              </w:rPr>
              <w:t>.</w:t>
            </w:r>
          </w:p>
        </w:tc>
        <w:tc>
          <w:tcPr>
            <w:tcW w:w="349" w:type="pct"/>
          </w:tcPr>
          <w:p w14:paraId="48A42A51" w14:textId="77777777" w:rsidR="001A04C8" w:rsidRPr="00ED7E39" w:rsidRDefault="001A04C8" w:rsidP="0011178F">
            <w:pPr>
              <w:rPr>
                <w:rFonts w:cstheme="minorHAnsi"/>
                <w:sz w:val="20"/>
                <w:szCs w:val="20"/>
              </w:rPr>
            </w:pPr>
          </w:p>
        </w:tc>
        <w:tc>
          <w:tcPr>
            <w:tcW w:w="330" w:type="pct"/>
          </w:tcPr>
          <w:p w14:paraId="5CF84BED" w14:textId="77777777" w:rsidR="001A04C8" w:rsidRPr="00ED7E39" w:rsidRDefault="001A04C8" w:rsidP="0011178F">
            <w:pPr>
              <w:rPr>
                <w:rFonts w:cstheme="minorHAnsi"/>
                <w:sz w:val="20"/>
                <w:szCs w:val="20"/>
              </w:rPr>
            </w:pPr>
          </w:p>
        </w:tc>
        <w:tc>
          <w:tcPr>
            <w:tcW w:w="310" w:type="pct"/>
          </w:tcPr>
          <w:p w14:paraId="3C85AF85" w14:textId="77777777" w:rsidR="001A04C8" w:rsidRPr="00ED7E39" w:rsidRDefault="001A04C8" w:rsidP="0011178F">
            <w:pPr>
              <w:rPr>
                <w:rFonts w:cstheme="minorHAnsi"/>
                <w:sz w:val="20"/>
                <w:szCs w:val="20"/>
              </w:rPr>
            </w:pPr>
          </w:p>
        </w:tc>
      </w:tr>
      <w:tr w:rsidR="0041041A" w14:paraId="75D82CE2" w14:textId="669CD621" w:rsidTr="000071F9">
        <w:tc>
          <w:tcPr>
            <w:tcW w:w="1478" w:type="pct"/>
          </w:tcPr>
          <w:p w14:paraId="4FF28180" w14:textId="77777777" w:rsidR="000071F9" w:rsidRDefault="000071F9" w:rsidP="000071F9">
            <w:pPr>
              <w:rPr>
                <w:rFonts w:cstheme="minorHAnsi"/>
                <w:b/>
                <w:color w:val="000000"/>
                <w:sz w:val="20"/>
                <w:szCs w:val="20"/>
              </w:rPr>
            </w:pPr>
            <w:r w:rsidRPr="0085742C">
              <w:rPr>
                <w:rFonts w:cstheme="minorHAnsi"/>
                <w:b/>
                <w:color w:val="000000"/>
                <w:sz w:val="20"/>
                <w:szCs w:val="20"/>
              </w:rPr>
              <w:t>Staff, and parents are aware of the s</w:t>
            </w:r>
            <w:r>
              <w:rPr>
                <w:rFonts w:cstheme="minorHAnsi"/>
                <w:b/>
                <w:color w:val="000000"/>
                <w:sz w:val="20"/>
                <w:szCs w:val="20"/>
              </w:rPr>
              <w:t>etting</w:t>
            </w:r>
            <w:r w:rsidRPr="0085742C">
              <w:rPr>
                <w:rFonts w:cstheme="minorHAnsi"/>
                <w:b/>
                <w:color w:val="000000"/>
                <w:sz w:val="20"/>
                <w:szCs w:val="20"/>
              </w:rPr>
              <w:t xml:space="preserve">s procedures should there be a confirmed case of COVID-19 in the </w:t>
            </w:r>
            <w:r>
              <w:rPr>
                <w:rFonts w:cstheme="minorHAnsi"/>
                <w:b/>
                <w:color w:val="000000"/>
                <w:sz w:val="20"/>
                <w:szCs w:val="20"/>
              </w:rPr>
              <w:t>setting</w:t>
            </w:r>
          </w:p>
          <w:p w14:paraId="44B0AADB" w14:textId="77777777" w:rsidR="00EA78F4" w:rsidRDefault="00EA78F4" w:rsidP="000071F9">
            <w:pPr>
              <w:rPr>
                <w:rFonts w:cstheme="minorHAnsi"/>
                <w:b/>
                <w:color w:val="000000"/>
                <w:sz w:val="20"/>
                <w:szCs w:val="20"/>
              </w:rPr>
            </w:pPr>
          </w:p>
          <w:p w14:paraId="2B6AE9EA" w14:textId="615B6D4C" w:rsidR="00EA78F4" w:rsidRPr="00EA78F4" w:rsidRDefault="00382875" w:rsidP="000071F9">
            <w:pPr>
              <w:rPr>
                <w:rFonts w:cstheme="minorHAnsi"/>
                <w:bCs/>
                <w:color w:val="000000"/>
                <w:sz w:val="20"/>
                <w:szCs w:val="20"/>
              </w:rPr>
            </w:pPr>
            <w:hyperlink r:id="rId49" w:history="1">
              <w:r w:rsidR="00EA78F4" w:rsidRPr="00EA78F4">
                <w:rPr>
                  <w:rStyle w:val="Hyperlink"/>
                  <w:rFonts w:cstheme="minorHAnsi"/>
                  <w:bCs/>
                  <w:sz w:val="20"/>
                  <w:szCs w:val="20"/>
                </w:rPr>
                <w:t>https://www.gov.uk/government/publications/covid-19-stay-at-home-guidance</w:t>
              </w:r>
            </w:hyperlink>
          </w:p>
          <w:p w14:paraId="0562A86F" w14:textId="170EBCBA" w:rsidR="00EA78F4" w:rsidRPr="005D772C" w:rsidRDefault="00EA78F4" w:rsidP="000071F9">
            <w:pPr>
              <w:rPr>
                <w:rFonts w:cstheme="minorHAnsi"/>
                <w:b/>
                <w:color w:val="000000"/>
                <w:sz w:val="20"/>
                <w:szCs w:val="20"/>
              </w:rPr>
            </w:pPr>
          </w:p>
        </w:tc>
        <w:tc>
          <w:tcPr>
            <w:tcW w:w="389" w:type="pct"/>
          </w:tcPr>
          <w:p w14:paraId="77427110" w14:textId="77777777" w:rsidR="000071F9" w:rsidRPr="00ED7E39" w:rsidRDefault="000071F9" w:rsidP="000071F9">
            <w:pPr>
              <w:rPr>
                <w:rFonts w:cstheme="minorHAnsi"/>
                <w:sz w:val="20"/>
                <w:szCs w:val="20"/>
              </w:rPr>
            </w:pPr>
          </w:p>
        </w:tc>
        <w:tc>
          <w:tcPr>
            <w:tcW w:w="2144" w:type="pct"/>
          </w:tcPr>
          <w:p w14:paraId="1E42A3CC" w14:textId="74B31AF9" w:rsidR="000071F9" w:rsidRPr="00D17AE7" w:rsidRDefault="000071F9" w:rsidP="00F06663">
            <w:pPr>
              <w:pStyle w:val="ListParagraph"/>
              <w:numPr>
                <w:ilvl w:val="0"/>
                <w:numId w:val="35"/>
              </w:numPr>
              <w:spacing w:before="120" w:after="120"/>
              <w:rPr>
                <w:rFonts w:cstheme="minorHAnsi"/>
                <w:i/>
                <w:sz w:val="20"/>
                <w:szCs w:val="20"/>
              </w:rPr>
            </w:pPr>
            <w:r w:rsidRPr="00D17AE7">
              <w:rPr>
                <w:rFonts w:cstheme="minorHAnsi"/>
                <w:i/>
                <w:sz w:val="20"/>
                <w:szCs w:val="20"/>
              </w:rPr>
              <w:t xml:space="preserve">Staff and parents have received clear communications informing them of current government guidance on confirmed cases of COVID-19 and how this will be implemented in the </w:t>
            </w:r>
            <w:r>
              <w:rPr>
                <w:rFonts w:cstheme="minorHAnsi"/>
                <w:i/>
                <w:sz w:val="20"/>
                <w:szCs w:val="20"/>
              </w:rPr>
              <w:t>setting / home</w:t>
            </w:r>
            <w:r w:rsidR="00647AB0">
              <w:rPr>
                <w:rFonts w:cstheme="minorHAnsi"/>
                <w:i/>
                <w:sz w:val="20"/>
                <w:szCs w:val="20"/>
              </w:rPr>
              <w:t>.</w:t>
            </w:r>
          </w:p>
          <w:p w14:paraId="6A623853" w14:textId="5A2989B1" w:rsidR="000071F9" w:rsidRPr="00970E60" w:rsidRDefault="00C626FA" w:rsidP="00F06663">
            <w:pPr>
              <w:pStyle w:val="ListParagraph"/>
              <w:numPr>
                <w:ilvl w:val="0"/>
                <w:numId w:val="35"/>
              </w:numPr>
              <w:rPr>
                <w:i/>
                <w:sz w:val="20"/>
                <w:szCs w:val="20"/>
              </w:rPr>
            </w:pPr>
            <w:r>
              <w:rPr>
                <w:i/>
                <w:iCs/>
                <w:sz w:val="20"/>
                <w:szCs w:val="20"/>
              </w:rPr>
              <w:t xml:space="preserve">The </w:t>
            </w:r>
            <w:r w:rsidR="00E62A14">
              <w:rPr>
                <w:i/>
                <w:iCs/>
                <w:sz w:val="20"/>
                <w:szCs w:val="20"/>
              </w:rPr>
              <w:t xml:space="preserve">final </w:t>
            </w:r>
            <w:r w:rsidR="00E62A14" w:rsidRPr="1C667EC4">
              <w:rPr>
                <w:i/>
                <w:iCs/>
                <w:sz w:val="20"/>
                <w:szCs w:val="20"/>
              </w:rPr>
              <w:t>risk</w:t>
            </w:r>
            <w:r w:rsidR="000071F9" w:rsidRPr="1C667EC4">
              <w:rPr>
                <w:i/>
                <w:iCs/>
                <w:sz w:val="20"/>
                <w:szCs w:val="20"/>
              </w:rPr>
              <w:t xml:space="preserve"> assessment e.g</w:t>
            </w:r>
            <w:r w:rsidR="000071F9" w:rsidRPr="7CB2B537">
              <w:rPr>
                <w:i/>
                <w:iCs/>
                <w:sz w:val="20"/>
                <w:szCs w:val="20"/>
              </w:rPr>
              <w:t>.</w:t>
            </w:r>
            <w:r w:rsidR="000071F9" w:rsidRPr="1C667EC4">
              <w:rPr>
                <w:i/>
                <w:iCs/>
                <w:sz w:val="20"/>
                <w:szCs w:val="20"/>
              </w:rPr>
              <w:t xml:space="preserve"> </w:t>
            </w:r>
            <w:r w:rsidR="000071F9" w:rsidRPr="1C667EC4">
              <w:rPr>
                <w:i/>
                <w:sz w:val="20"/>
                <w:szCs w:val="20"/>
              </w:rPr>
              <w:t>an</w:t>
            </w:r>
            <w:r w:rsidR="000071F9" w:rsidRPr="1C667EC4">
              <w:rPr>
                <w:i/>
                <w:iCs/>
                <w:sz w:val="20"/>
                <w:szCs w:val="20"/>
              </w:rPr>
              <w:t xml:space="preserve"> amended </w:t>
            </w:r>
            <w:r w:rsidR="00F11D49">
              <w:rPr>
                <w:i/>
                <w:iCs/>
                <w:sz w:val="20"/>
                <w:szCs w:val="20"/>
              </w:rPr>
              <w:t xml:space="preserve">setting’s </w:t>
            </w:r>
            <w:r w:rsidR="000071F9" w:rsidRPr="1C667EC4">
              <w:rPr>
                <w:i/>
                <w:iCs/>
                <w:sz w:val="20"/>
                <w:szCs w:val="20"/>
              </w:rPr>
              <w:t xml:space="preserve">version of this prompt document </w:t>
            </w:r>
            <w:r w:rsidR="000071F9" w:rsidRPr="1C667EC4">
              <w:rPr>
                <w:i/>
                <w:sz w:val="20"/>
                <w:szCs w:val="20"/>
              </w:rPr>
              <w:t>has been explained to staff as part of the ‘new operating model’ induction process.</w:t>
            </w:r>
          </w:p>
          <w:p w14:paraId="513A9F54" w14:textId="3C54D206" w:rsidR="00674056" w:rsidRPr="00674056" w:rsidRDefault="000071F9" w:rsidP="00F06663">
            <w:pPr>
              <w:pStyle w:val="ListParagraph"/>
              <w:numPr>
                <w:ilvl w:val="0"/>
                <w:numId w:val="35"/>
              </w:numPr>
              <w:rPr>
                <w:i/>
                <w:iCs/>
                <w:sz w:val="20"/>
                <w:szCs w:val="20"/>
              </w:rPr>
            </w:pPr>
            <w:r w:rsidRPr="1C667EC4">
              <w:rPr>
                <w:i/>
                <w:iCs/>
                <w:sz w:val="20"/>
                <w:szCs w:val="20"/>
              </w:rPr>
              <w:t>Ensure support is in place for any staff, parents and carers that require clarification of documents with high levels of written content</w:t>
            </w:r>
            <w:r w:rsidR="00647AB0">
              <w:rPr>
                <w:i/>
                <w:iCs/>
                <w:sz w:val="20"/>
                <w:szCs w:val="20"/>
              </w:rPr>
              <w:t>.</w:t>
            </w:r>
          </w:p>
          <w:p w14:paraId="4AF86A06" w14:textId="1D09F6C4" w:rsidR="000071F9" w:rsidRPr="007D2B10" w:rsidRDefault="6C115188" w:rsidP="00F06663">
            <w:pPr>
              <w:pStyle w:val="ListParagraph"/>
              <w:numPr>
                <w:ilvl w:val="0"/>
                <w:numId w:val="35"/>
              </w:numPr>
              <w:rPr>
                <w:i/>
                <w:iCs/>
                <w:sz w:val="20"/>
                <w:szCs w:val="20"/>
              </w:rPr>
            </w:pPr>
            <w:r w:rsidRPr="2E41E1FB">
              <w:rPr>
                <w:i/>
                <w:iCs/>
                <w:sz w:val="20"/>
                <w:szCs w:val="20"/>
              </w:rPr>
              <w:t xml:space="preserve">Ensure that emergency contact details for parents / carers are updated prior to children returning </w:t>
            </w:r>
            <w:r w:rsidRPr="1132CE0D">
              <w:rPr>
                <w:i/>
                <w:iCs/>
                <w:sz w:val="20"/>
                <w:szCs w:val="20"/>
              </w:rPr>
              <w:t xml:space="preserve">as </w:t>
            </w:r>
            <w:r w:rsidR="00596F2A" w:rsidRPr="1132CE0D">
              <w:rPr>
                <w:i/>
                <w:iCs/>
                <w:sz w:val="20"/>
                <w:szCs w:val="20"/>
              </w:rPr>
              <w:t>availability</w:t>
            </w:r>
            <w:r w:rsidRPr="1132CE0D">
              <w:rPr>
                <w:i/>
                <w:iCs/>
                <w:sz w:val="20"/>
                <w:szCs w:val="20"/>
              </w:rPr>
              <w:t xml:space="preserve"> of previous contacts may be </w:t>
            </w:r>
            <w:r w:rsidRPr="79C41813">
              <w:rPr>
                <w:i/>
                <w:iCs/>
                <w:sz w:val="20"/>
                <w:szCs w:val="20"/>
              </w:rPr>
              <w:t xml:space="preserve">reduced </w:t>
            </w:r>
            <w:r w:rsidR="00596F2A" w:rsidRPr="79C41813">
              <w:rPr>
                <w:i/>
                <w:iCs/>
                <w:sz w:val="20"/>
                <w:szCs w:val="20"/>
              </w:rPr>
              <w:t>e.g.</w:t>
            </w:r>
            <w:r w:rsidRPr="79C41813">
              <w:rPr>
                <w:i/>
                <w:iCs/>
                <w:sz w:val="20"/>
                <w:szCs w:val="20"/>
              </w:rPr>
              <w:t xml:space="preserve"> grandparents may not be available</w:t>
            </w:r>
            <w:r w:rsidR="2900243E" w:rsidRPr="79C41813">
              <w:rPr>
                <w:i/>
                <w:iCs/>
                <w:sz w:val="20"/>
                <w:szCs w:val="20"/>
              </w:rPr>
              <w:t xml:space="preserve"> due to restrictions</w:t>
            </w:r>
            <w:r w:rsidR="00647AB0">
              <w:rPr>
                <w:i/>
                <w:iCs/>
                <w:sz w:val="20"/>
                <w:szCs w:val="20"/>
              </w:rPr>
              <w:t>.</w:t>
            </w:r>
          </w:p>
        </w:tc>
        <w:tc>
          <w:tcPr>
            <w:tcW w:w="349" w:type="pct"/>
          </w:tcPr>
          <w:p w14:paraId="0DEA6D29" w14:textId="77777777" w:rsidR="000071F9" w:rsidRPr="00ED7E39" w:rsidRDefault="000071F9" w:rsidP="000071F9">
            <w:pPr>
              <w:rPr>
                <w:rFonts w:cstheme="minorHAnsi"/>
                <w:sz w:val="20"/>
                <w:szCs w:val="20"/>
              </w:rPr>
            </w:pPr>
          </w:p>
        </w:tc>
        <w:tc>
          <w:tcPr>
            <w:tcW w:w="330" w:type="pct"/>
          </w:tcPr>
          <w:p w14:paraId="45AF6C3D" w14:textId="77777777" w:rsidR="000071F9" w:rsidRPr="00ED7E39" w:rsidRDefault="000071F9" w:rsidP="000071F9">
            <w:pPr>
              <w:rPr>
                <w:rFonts w:cstheme="minorHAnsi"/>
                <w:sz w:val="20"/>
                <w:szCs w:val="20"/>
              </w:rPr>
            </w:pPr>
          </w:p>
        </w:tc>
        <w:tc>
          <w:tcPr>
            <w:tcW w:w="310" w:type="pct"/>
          </w:tcPr>
          <w:p w14:paraId="29CF98BD" w14:textId="77777777" w:rsidR="000071F9" w:rsidRPr="00ED7E39" w:rsidRDefault="000071F9" w:rsidP="000071F9">
            <w:pPr>
              <w:rPr>
                <w:rFonts w:cstheme="minorHAnsi"/>
                <w:sz w:val="20"/>
                <w:szCs w:val="20"/>
              </w:rPr>
            </w:pPr>
          </w:p>
        </w:tc>
      </w:tr>
      <w:tr w:rsidR="00BD6377" w14:paraId="037C8105" w14:textId="0AB1335E" w:rsidTr="000071F9">
        <w:tc>
          <w:tcPr>
            <w:tcW w:w="4690" w:type="pct"/>
            <w:gridSpan w:val="5"/>
            <w:shd w:val="clear" w:color="auto" w:fill="00B0F0"/>
          </w:tcPr>
          <w:p w14:paraId="4BF17182" w14:textId="0FBAC0DF" w:rsidR="000071F9" w:rsidRDefault="000071F9" w:rsidP="000071F9">
            <w:pPr>
              <w:rPr>
                <w:rFonts w:cstheme="minorHAnsi"/>
                <w:b/>
                <w:bCs/>
              </w:rPr>
            </w:pPr>
            <w:r w:rsidRPr="004B3056">
              <w:rPr>
                <w:rFonts w:cstheme="minorHAnsi"/>
                <w:b/>
                <w:bCs/>
              </w:rPr>
              <w:t xml:space="preserve">Section </w:t>
            </w:r>
            <w:r>
              <w:rPr>
                <w:rFonts w:cstheme="minorHAnsi"/>
                <w:b/>
                <w:bCs/>
              </w:rPr>
              <w:t xml:space="preserve">3: </w:t>
            </w:r>
            <w:r w:rsidRPr="004B3056">
              <w:rPr>
                <w:rFonts w:cstheme="minorHAnsi"/>
                <w:b/>
                <w:bCs/>
              </w:rPr>
              <w:t>Safeguarding</w:t>
            </w:r>
            <w:r>
              <w:rPr>
                <w:rFonts w:cstheme="minorHAnsi"/>
                <w:b/>
                <w:bCs/>
              </w:rPr>
              <w:t>: Things to Consider</w:t>
            </w:r>
          </w:p>
          <w:p w14:paraId="457C0266" w14:textId="77777777" w:rsidR="000071F9" w:rsidRPr="004B3056" w:rsidRDefault="000071F9" w:rsidP="000071F9">
            <w:pPr>
              <w:rPr>
                <w:rFonts w:cstheme="minorHAnsi"/>
                <w:b/>
                <w:bCs/>
              </w:rPr>
            </w:pPr>
          </w:p>
        </w:tc>
        <w:tc>
          <w:tcPr>
            <w:tcW w:w="310" w:type="pct"/>
            <w:shd w:val="clear" w:color="auto" w:fill="00B0F0"/>
          </w:tcPr>
          <w:p w14:paraId="4B0C5E69" w14:textId="77777777" w:rsidR="000071F9" w:rsidRPr="004B3056" w:rsidRDefault="000071F9" w:rsidP="000071F9">
            <w:pPr>
              <w:rPr>
                <w:rFonts w:cstheme="minorHAnsi"/>
                <w:b/>
                <w:bCs/>
              </w:rPr>
            </w:pPr>
          </w:p>
        </w:tc>
      </w:tr>
      <w:tr w:rsidR="00BD6377" w14:paraId="3FD33CF8" w14:textId="77777777" w:rsidTr="000071F9">
        <w:tc>
          <w:tcPr>
            <w:tcW w:w="1478" w:type="pct"/>
          </w:tcPr>
          <w:p w14:paraId="36373E15" w14:textId="77777777" w:rsidR="00064F39" w:rsidRDefault="000071F9" w:rsidP="000071F9">
            <w:pPr>
              <w:rPr>
                <w:rFonts w:cstheme="minorHAnsi"/>
                <w:b/>
                <w:color w:val="000000"/>
                <w:sz w:val="20"/>
                <w:szCs w:val="20"/>
              </w:rPr>
            </w:pPr>
            <w:r>
              <w:rPr>
                <w:rFonts w:cstheme="minorHAnsi"/>
                <w:b/>
                <w:color w:val="000000"/>
                <w:sz w:val="20"/>
                <w:szCs w:val="20"/>
              </w:rPr>
              <w:t xml:space="preserve">General </w:t>
            </w:r>
          </w:p>
          <w:p w14:paraId="7906789F" w14:textId="54D28B69" w:rsidR="00064F39" w:rsidRDefault="00064F39" w:rsidP="000071F9">
            <w:pPr>
              <w:rPr>
                <w:rFonts w:cstheme="minorHAnsi"/>
                <w:bCs/>
                <w:i/>
                <w:iCs/>
                <w:color w:val="4472C4" w:themeColor="accent1"/>
                <w:sz w:val="20"/>
                <w:szCs w:val="20"/>
              </w:rPr>
            </w:pPr>
            <w:r w:rsidRPr="00064F39">
              <w:rPr>
                <w:rFonts w:cstheme="minorHAnsi"/>
                <w:bCs/>
                <w:i/>
                <w:iCs/>
                <w:color w:val="4472C4" w:themeColor="accent1"/>
                <w:sz w:val="20"/>
                <w:szCs w:val="20"/>
              </w:rPr>
              <w:t>Settings should consider whether any refresh or review of their child protection arrangements is needed in light of coronavirus (COVID-19).</w:t>
            </w:r>
          </w:p>
          <w:p w14:paraId="2C3B1E20" w14:textId="77777777" w:rsidR="00064F39" w:rsidRDefault="00064F39" w:rsidP="000071F9">
            <w:pPr>
              <w:rPr>
                <w:rFonts w:cstheme="minorHAnsi"/>
                <w:bCs/>
                <w:i/>
                <w:iCs/>
                <w:color w:val="4472C4" w:themeColor="accent1"/>
                <w:sz w:val="20"/>
                <w:szCs w:val="20"/>
              </w:rPr>
            </w:pPr>
          </w:p>
          <w:p w14:paraId="2CF9FF43" w14:textId="3D5059FB" w:rsidR="00064F39" w:rsidRPr="00064F39" w:rsidRDefault="00382875" w:rsidP="000071F9">
            <w:pPr>
              <w:rPr>
                <w:rFonts w:cstheme="minorHAnsi"/>
                <w:bCs/>
                <w:color w:val="4472C4" w:themeColor="accent1"/>
                <w:sz w:val="20"/>
                <w:szCs w:val="20"/>
              </w:rPr>
            </w:pPr>
            <w:hyperlink r:id="rId50" w:history="1">
              <w:r w:rsidR="00064F39" w:rsidRPr="00064F39">
                <w:rPr>
                  <w:rStyle w:val="Hyperlink"/>
                  <w:rFonts w:cstheme="minorHAnsi"/>
                  <w:bCs/>
                  <w:sz w:val="20"/>
                  <w:szCs w:val="20"/>
                </w:rPr>
                <w:t>https://www.safeguardingwarwickshire.co.uk/safeguarding-children/i-work-with-children-and-young-people/interagency-safeguarding-procedures</w:t>
              </w:r>
            </w:hyperlink>
          </w:p>
          <w:p w14:paraId="50488965" w14:textId="77777777" w:rsidR="00064F39" w:rsidRPr="00064F39" w:rsidRDefault="00064F39" w:rsidP="000071F9">
            <w:pPr>
              <w:rPr>
                <w:rFonts w:cstheme="minorHAnsi"/>
                <w:bCs/>
                <w:i/>
                <w:iCs/>
                <w:color w:val="4472C4" w:themeColor="accent1"/>
                <w:sz w:val="20"/>
                <w:szCs w:val="20"/>
              </w:rPr>
            </w:pPr>
          </w:p>
          <w:p w14:paraId="34FC5460" w14:textId="40B12FD3" w:rsidR="00064F39" w:rsidRDefault="00382875" w:rsidP="000071F9">
            <w:pPr>
              <w:rPr>
                <w:rFonts w:cstheme="minorHAnsi"/>
                <w:bCs/>
                <w:color w:val="000000"/>
                <w:sz w:val="20"/>
                <w:szCs w:val="20"/>
              </w:rPr>
            </w:pPr>
            <w:hyperlink r:id="rId51" w:history="1">
              <w:r w:rsidR="00064F39" w:rsidRPr="00064F39">
                <w:rPr>
                  <w:rStyle w:val="Hyperlink"/>
                  <w:rFonts w:cstheme="minorHAnsi"/>
                  <w:bCs/>
                  <w:sz w:val="20"/>
                  <w:szCs w:val="20"/>
                </w:rPr>
                <w:t>https://www.gov.uk/government/publications/safeguarding-children-and-protecting-professionals-in-early-years-settings-online-safety-considerations/safeguarding-children-and-protecting-professionals-in-early-years-settings-online-safety-guidance-for-practitioners</w:t>
              </w:r>
            </w:hyperlink>
          </w:p>
          <w:p w14:paraId="68814684" w14:textId="77777777" w:rsidR="00835E5A" w:rsidRDefault="00835E5A" w:rsidP="000071F9">
            <w:pPr>
              <w:rPr>
                <w:rStyle w:val="Hyperlink"/>
                <w:sz w:val="18"/>
                <w:szCs w:val="18"/>
              </w:rPr>
            </w:pPr>
          </w:p>
          <w:p w14:paraId="009CB3BC" w14:textId="224C74BA" w:rsidR="00835E5A" w:rsidRDefault="00835E5A" w:rsidP="000071F9">
            <w:pPr>
              <w:rPr>
                <w:i/>
                <w:iCs/>
                <w:color w:val="ED7D31" w:themeColor="accent2"/>
                <w:sz w:val="18"/>
                <w:szCs w:val="18"/>
              </w:rPr>
            </w:pPr>
            <w:r w:rsidRPr="00835E5A">
              <w:rPr>
                <w:i/>
                <w:iCs/>
                <w:color w:val="ED7D31" w:themeColor="accent2"/>
                <w:sz w:val="18"/>
                <w:szCs w:val="18"/>
              </w:rPr>
              <w:t xml:space="preserve">While the Secretary of State for Education announced the suspension of routine Ofsted inspections in March2020, the safeguarding responsibilities of settings have not changed, and regulatory action </w:t>
            </w:r>
            <w:r w:rsidRPr="00835E5A">
              <w:rPr>
                <w:i/>
                <w:iCs/>
                <w:color w:val="ED7D31" w:themeColor="accent2"/>
                <w:sz w:val="18"/>
                <w:szCs w:val="18"/>
              </w:rPr>
              <w:lastRenderedPageBreak/>
              <w:t>including visits to</w:t>
            </w:r>
            <w:r>
              <w:rPr>
                <w:i/>
                <w:iCs/>
                <w:color w:val="ED7D31" w:themeColor="accent2"/>
                <w:sz w:val="18"/>
                <w:szCs w:val="18"/>
              </w:rPr>
              <w:t xml:space="preserve"> </w:t>
            </w:r>
            <w:r w:rsidRPr="00835E5A">
              <w:rPr>
                <w:i/>
                <w:iCs/>
                <w:color w:val="ED7D31" w:themeColor="accent2"/>
                <w:sz w:val="18"/>
                <w:szCs w:val="18"/>
              </w:rPr>
              <w:t>settings which are triggered by safeguarding concerns will continue</w:t>
            </w:r>
            <w:r w:rsidR="00647AB0">
              <w:rPr>
                <w:i/>
                <w:iCs/>
                <w:color w:val="ED7D31" w:themeColor="accent2"/>
                <w:sz w:val="18"/>
                <w:szCs w:val="18"/>
              </w:rPr>
              <w:t>.</w:t>
            </w:r>
          </w:p>
          <w:p w14:paraId="4047A2E2" w14:textId="77777777" w:rsidR="00985D11" w:rsidRDefault="00985D11" w:rsidP="000071F9">
            <w:pPr>
              <w:rPr>
                <w:rFonts w:cstheme="minorHAnsi"/>
                <w:b/>
                <w:i/>
                <w:iCs/>
                <w:color w:val="ED7D31" w:themeColor="accent2"/>
                <w:sz w:val="18"/>
                <w:szCs w:val="18"/>
              </w:rPr>
            </w:pPr>
          </w:p>
          <w:p w14:paraId="17408385" w14:textId="6877FD28" w:rsidR="00985D11" w:rsidRDefault="00985D11" w:rsidP="00985D11">
            <w:pPr>
              <w:rPr>
                <w:rFonts w:ascii="ArialMT" w:hAnsi="ArialMT"/>
                <w:color w:val="000000"/>
              </w:rPr>
            </w:pPr>
            <w:r w:rsidRPr="00BD6377">
              <w:rPr>
                <w:i/>
                <w:iCs/>
                <w:color w:val="ED7D31" w:themeColor="accent2"/>
                <w:sz w:val="18"/>
                <w:szCs w:val="18"/>
              </w:rPr>
              <w:t>In cases where children are considered vulnerable and do not attend provision as expected, as with normal practice, follow up with the parent or carer – and social worker and local authority where appropriate – to explore reasons for absence.</w:t>
            </w:r>
            <w:r w:rsidRPr="00CC3769">
              <w:rPr>
                <w:rFonts w:ascii="ArialMT" w:hAnsi="ArialMT"/>
                <w:color w:val="000000"/>
              </w:rPr>
              <w:br/>
            </w:r>
          </w:p>
          <w:p w14:paraId="70C5CBAE" w14:textId="77777777" w:rsidR="00985D11" w:rsidRDefault="00985D11" w:rsidP="00985D11">
            <w:pPr>
              <w:rPr>
                <w:i/>
                <w:iCs/>
                <w:color w:val="ED7D31" w:themeColor="accent2"/>
                <w:sz w:val="18"/>
                <w:szCs w:val="18"/>
              </w:rPr>
            </w:pPr>
            <w:r w:rsidRPr="00BD6377">
              <w:rPr>
                <w:i/>
                <w:iCs/>
                <w:color w:val="ED7D31" w:themeColor="accent2"/>
                <w:sz w:val="18"/>
                <w:szCs w:val="18"/>
              </w:rPr>
              <w:t>Settings should work with local authorities, and school nurses and health visitors where relevant, to monitor the welfare of vulnerable children who are not attending provision, and</w:t>
            </w:r>
            <w:r w:rsidRPr="00CC3769">
              <w:rPr>
                <w:rFonts w:ascii="ArialMT" w:hAnsi="ArialMT"/>
                <w:color w:val="000000"/>
              </w:rPr>
              <w:t xml:space="preserve"> </w:t>
            </w:r>
            <w:r w:rsidRPr="00BD6377">
              <w:rPr>
                <w:i/>
                <w:iCs/>
                <w:color w:val="ED7D31" w:themeColor="accent2"/>
                <w:sz w:val="18"/>
                <w:szCs w:val="18"/>
              </w:rPr>
              <w:t>other children they might wish to</w:t>
            </w:r>
            <w:r w:rsidRPr="00CC3769">
              <w:rPr>
                <w:rFonts w:ascii="ArialMT" w:hAnsi="ArialMT"/>
                <w:color w:val="000000"/>
              </w:rPr>
              <w:t xml:space="preserve"> </w:t>
            </w:r>
            <w:r w:rsidRPr="00BD6377">
              <w:rPr>
                <w:i/>
                <w:iCs/>
                <w:color w:val="ED7D31" w:themeColor="accent2"/>
                <w:sz w:val="18"/>
                <w:szCs w:val="18"/>
              </w:rPr>
              <w:t>keep in touch with for safeguarding purposes</w:t>
            </w:r>
          </w:p>
          <w:p w14:paraId="58857D90" w14:textId="5CDE0FAE" w:rsidR="00064F39" w:rsidRPr="00064F39" w:rsidRDefault="00382875" w:rsidP="00985D11">
            <w:pPr>
              <w:rPr>
                <w:rFonts w:cstheme="minorHAnsi"/>
                <w:bCs/>
                <w:color w:val="000000"/>
                <w:sz w:val="18"/>
                <w:szCs w:val="18"/>
              </w:rPr>
            </w:pPr>
            <w:hyperlink r:id="rId52" w:history="1">
              <w:r w:rsidR="00064F39" w:rsidRPr="00064F39">
                <w:rPr>
                  <w:rStyle w:val="Hyperlink"/>
                  <w:rFonts w:cstheme="minorHAnsi"/>
                  <w:bCs/>
                  <w:sz w:val="18"/>
                  <w:szCs w:val="18"/>
                </w:rPr>
                <w:t>https://www.gov.uk/government/publications/coronavirus-covid-19-guidance-on-vulnerable-children-and-young-people</w:t>
              </w:r>
            </w:hyperlink>
          </w:p>
          <w:p w14:paraId="2FEDE8AD" w14:textId="18218203" w:rsidR="00064F39" w:rsidRPr="00835E5A" w:rsidRDefault="00064F39" w:rsidP="00985D11">
            <w:pPr>
              <w:rPr>
                <w:rFonts w:cstheme="minorHAnsi"/>
                <w:b/>
                <w:color w:val="000000"/>
                <w:sz w:val="18"/>
                <w:szCs w:val="18"/>
              </w:rPr>
            </w:pPr>
          </w:p>
        </w:tc>
        <w:tc>
          <w:tcPr>
            <w:tcW w:w="389" w:type="pct"/>
          </w:tcPr>
          <w:p w14:paraId="5504010C" w14:textId="77777777" w:rsidR="000071F9" w:rsidRPr="00ED7E39" w:rsidRDefault="000071F9" w:rsidP="000071F9">
            <w:pPr>
              <w:rPr>
                <w:rFonts w:cstheme="minorHAnsi"/>
                <w:sz w:val="20"/>
                <w:szCs w:val="20"/>
              </w:rPr>
            </w:pPr>
          </w:p>
        </w:tc>
        <w:tc>
          <w:tcPr>
            <w:tcW w:w="2144" w:type="pct"/>
          </w:tcPr>
          <w:p w14:paraId="65484D7F" w14:textId="6A26CDE6" w:rsidR="00064F39" w:rsidRDefault="00064F39" w:rsidP="00064F39">
            <w:pPr>
              <w:pStyle w:val="ListParagraph"/>
              <w:numPr>
                <w:ilvl w:val="0"/>
                <w:numId w:val="7"/>
              </w:numPr>
              <w:rPr>
                <w:i/>
                <w:iCs/>
                <w:sz w:val="20"/>
                <w:szCs w:val="20"/>
              </w:rPr>
            </w:pPr>
            <w:r>
              <w:rPr>
                <w:i/>
                <w:iCs/>
                <w:sz w:val="20"/>
                <w:szCs w:val="20"/>
              </w:rPr>
              <w:t xml:space="preserve">Consider </w:t>
            </w:r>
            <w:r w:rsidRPr="00064F39">
              <w:rPr>
                <w:i/>
                <w:iCs/>
                <w:sz w:val="20"/>
                <w:szCs w:val="20"/>
              </w:rPr>
              <w:t>how the updated policy links to the broader risk assessment to be conducted before opening, described in the guidance on actions for education and childcare settings to prepare for wider opening</w:t>
            </w:r>
            <w:r w:rsidR="00647AB0">
              <w:rPr>
                <w:i/>
                <w:iCs/>
                <w:sz w:val="20"/>
                <w:szCs w:val="20"/>
              </w:rPr>
              <w:t>.</w:t>
            </w:r>
          </w:p>
          <w:p w14:paraId="234051AA" w14:textId="77777777" w:rsidR="00064F39" w:rsidRPr="00064F39" w:rsidRDefault="00064F39" w:rsidP="00064F39">
            <w:pPr>
              <w:pStyle w:val="ListParagraph"/>
              <w:ind w:left="360"/>
              <w:rPr>
                <w:i/>
                <w:iCs/>
                <w:sz w:val="20"/>
                <w:szCs w:val="20"/>
              </w:rPr>
            </w:pPr>
          </w:p>
          <w:p w14:paraId="4DC42B18" w14:textId="4E0C7375" w:rsidR="00064F39" w:rsidRDefault="00064F39" w:rsidP="00064F39">
            <w:pPr>
              <w:pStyle w:val="ListParagraph"/>
              <w:numPr>
                <w:ilvl w:val="0"/>
                <w:numId w:val="7"/>
              </w:numPr>
              <w:rPr>
                <w:i/>
                <w:iCs/>
                <w:sz w:val="20"/>
                <w:szCs w:val="20"/>
              </w:rPr>
            </w:pPr>
            <w:r w:rsidRPr="00064F39">
              <w:rPr>
                <w:i/>
                <w:iCs/>
                <w:sz w:val="20"/>
                <w:szCs w:val="20"/>
              </w:rPr>
              <w:t>All staff and volunteers should be made aware of the new policy and be kept up to date as it is revised.</w:t>
            </w:r>
          </w:p>
          <w:p w14:paraId="3C65B1C3" w14:textId="77777777" w:rsidR="00064F39" w:rsidRPr="00064F39" w:rsidRDefault="00064F39" w:rsidP="00064F39">
            <w:pPr>
              <w:pStyle w:val="ListParagraph"/>
              <w:rPr>
                <w:i/>
                <w:iCs/>
                <w:sz w:val="20"/>
                <w:szCs w:val="20"/>
              </w:rPr>
            </w:pPr>
          </w:p>
          <w:p w14:paraId="4EB622E6" w14:textId="6DB5D196" w:rsidR="00064F39" w:rsidRDefault="00064F39" w:rsidP="00064F39">
            <w:pPr>
              <w:pStyle w:val="ListParagraph"/>
              <w:numPr>
                <w:ilvl w:val="0"/>
                <w:numId w:val="7"/>
              </w:numPr>
              <w:rPr>
                <w:i/>
                <w:iCs/>
                <w:sz w:val="20"/>
                <w:szCs w:val="20"/>
              </w:rPr>
            </w:pPr>
            <w:r>
              <w:rPr>
                <w:i/>
                <w:iCs/>
                <w:sz w:val="20"/>
                <w:szCs w:val="20"/>
              </w:rPr>
              <w:t>Continue to ensure children are kept safe online – check apps/websites etc and supervise children who are using technology to access the internet</w:t>
            </w:r>
            <w:r w:rsidR="00647AB0">
              <w:rPr>
                <w:i/>
                <w:iCs/>
                <w:sz w:val="20"/>
                <w:szCs w:val="20"/>
              </w:rPr>
              <w:t>.</w:t>
            </w:r>
          </w:p>
          <w:p w14:paraId="3D5305EC" w14:textId="77777777" w:rsidR="00064F39" w:rsidRPr="00064F39" w:rsidRDefault="00064F39" w:rsidP="00064F39">
            <w:pPr>
              <w:rPr>
                <w:i/>
                <w:iCs/>
                <w:sz w:val="20"/>
                <w:szCs w:val="20"/>
              </w:rPr>
            </w:pPr>
          </w:p>
          <w:p w14:paraId="18EAB919" w14:textId="161EA78A" w:rsidR="000071F9" w:rsidRDefault="000071F9" w:rsidP="00F06663">
            <w:pPr>
              <w:pStyle w:val="ListParagraph"/>
              <w:numPr>
                <w:ilvl w:val="0"/>
                <w:numId w:val="7"/>
              </w:numPr>
              <w:rPr>
                <w:i/>
                <w:iCs/>
                <w:sz w:val="20"/>
                <w:szCs w:val="20"/>
              </w:rPr>
            </w:pPr>
            <w:r w:rsidRPr="00940774">
              <w:rPr>
                <w:i/>
                <w:iCs/>
                <w:sz w:val="20"/>
                <w:szCs w:val="20"/>
              </w:rPr>
              <w:t>Ensure staff are aware of the need to identify and support any vulnerable children and parents that return, for example, by signposting them to appropriate local services such as health visitors, mental health services, domestic or substance abuse services, and school nurses where applicable</w:t>
            </w:r>
            <w:r w:rsidR="00647AB0">
              <w:rPr>
                <w:i/>
                <w:iCs/>
                <w:sz w:val="20"/>
                <w:szCs w:val="20"/>
              </w:rPr>
              <w:t>.</w:t>
            </w:r>
          </w:p>
          <w:p w14:paraId="76C678DE" w14:textId="77777777" w:rsidR="00837DE9" w:rsidRDefault="00837DE9" w:rsidP="00837DE9">
            <w:pPr>
              <w:pStyle w:val="ListParagraph"/>
              <w:ind w:left="360"/>
              <w:rPr>
                <w:i/>
                <w:iCs/>
                <w:sz w:val="20"/>
                <w:szCs w:val="20"/>
              </w:rPr>
            </w:pPr>
          </w:p>
          <w:p w14:paraId="15A91F26" w14:textId="4ABBEADB" w:rsidR="00985D11" w:rsidRPr="008E558E" w:rsidRDefault="00BD6377" w:rsidP="00F06663">
            <w:pPr>
              <w:pStyle w:val="ListParagraph"/>
              <w:numPr>
                <w:ilvl w:val="0"/>
                <w:numId w:val="7"/>
              </w:numPr>
              <w:rPr>
                <w:i/>
                <w:iCs/>
                <w:sz w:val="20"/>
                <w:szCs w:val="20"/>
              </w:rPr>
            </w:pPr>
            <w:r w:rsidRPr="00BD6377">
              <w:rPr>
                <w:i/>
                <w:iCs/>
                <w:sz w:val="20"/>
                <w:szCs w:val="20"/>
              </w:rPr>
              <w:lastRenderedPageBreak/>
              <w:t>Consider how to encourage attendance of vulnerable children and the best way to support them to transition into the setting according to their needs and their individual family circumstances</w:t>
            </w:r>
            <w:r w:rsidR="00647AB0">
              <w:rPr>
                <w:i/>
                <w:iCs/>
                <w:sz w:val="20"/>
                <w:szCs w:val="20"/>
              </w:rPr>
              <w:t>.</w:t>
            </w:r>
          </w:p>
        </w:tc>
        <w:tc>
          <w:tcPr>
            <w:tcW w:w="349" w:type="pct"/>
          </w:tcPr>
          <w:p w14:paraId="141CBCF7" w14:textId="77777777" w:rsidR="000071F9" w:rsidRPr="00ED7E39" w:rsidRDefault="000071F9" w:rsidP="000071F9">
            <w:pPr>
              <w:rPr>
                <w:rFonts w:cstheme="minorHAnsi"/>
                <w:sz w:val="20"/>
                <w:szCs w:val="20"/>
              </w:rPr>
            </w:pPr>
          </w:p>
        </w:tc>
        <w:tc>
          <w:tcPr>
            <w:tcW w:w="330" w:type="pct"/>
          </w:tcPr>
          <w:p w14:paraId="2D8A0023" w14:textId="77777777" w:rsidR="000071F9" w:rsidRPr="00ED7E39" w:rsidRDefault="000071F9" w:rsidP="000071F9">
            <w:pPr>
              <w:rPr>
                <w:rFonts w:cstheme="minorHAnsi"/>
                <w:sz w:val="20"/>
                <w:szCs w:val="20"/>
              </w:rPr>
            </w:pPr>
          </w:p>
        </w:tc>
        <w:tc>
          <w:tcPr>
            <w:tcW w:w="310" w:type="pct"/>
          </w:tcPr>
          <w:p w14:paraId="2233FF3B" w14:textId="77777777" w:rsidR="000071F9" w:rsidRPr="00ED7E39" w:rsidRDefault="000071F9" w:rsidP="000071F9">
            <w:pPr>
              <w:rPr>
                <w:rFonts w:cstheme="minorHAnsi"/>
                <w:sz w:val="20"/>
                <w:szCs w:val="20"/>
              </w:rPr>
            </w:pPr>
          </w:p>
        </w:tc>
      </w:tr>
      <w:tr w:rsidR="0041041A" w14:paraId="0C50EDF2" w14:textId="3F217409" w:rsidTr="000071F9">
        <w:tc>
          <w:tcPr>
            <w:tcW w:w="1478" w:type="pct"/>
          </w:tcPr>
          <w:p w14:paraId="29F083FA" w14:textId="77777777" w:rsidR="00837DE9" w:rsidRDefault="000071F9" w:rsidP="000071F9">
            <w:pPr>
              <w:rPr>
                <w:rFonts w:cstheme="minorHAnsi"/>
                <w:b/>
                <w:color w:val="000000"/>
                <w:sz w:val="20"/>
                <w:szCs w:val="20"/>
              </w:rPr>
            </w:pPr>
            <w:r w:rsidRPr="005D772C">
              <w:rPr>
                <w:rFonts w:cstheme="minorHAnsi"/>
                <w:b/>
                <w:color w:val="000000"/>
                <w:sz w:val="20"/>
                <w:szCs w:val="20"/>
              </w:rPr>
              <w:t>Safeguarding incidents that occur during</w:t>
            </w:r>
            <w:r>
              <w:rPr>
                <w:rFonts w:cstheme="minorHAnsi"/>
                <w:b/>
                <w:color w:val="000000"/>
                <w:sz w:val="20"/>
                <w:szCs w:val="20"/>
              </w:rPr>
              <w:t xml:space="preserve"> </w:t>
            </w:r>
            <w:r w:rsidRPr="005D772C">
              <w:rPr>
                <w:rFonts w:cstheme="minorHAnsi"/>
                <w:b/>
                <w:color w:val="000000"/>
                <w:sz w:val="20"/>
                <w:szCs w:val="20"/>
              </w:rPr>
              <w:t>closure/partial opening</w:t>
            </w:r>
          </w:p>
          <w:p w14:paraId="2B09E78C" w14:textId="77777777" w:rsidR="00837DE9" w:rsidRDefault="00837DE9" w:rsidP="000071F9">
            <w:pPr>
              <w:rPr>
                <w:rFonts w:cstheme="minorHAnsi"/>
                <w:b/>
                <w:color w:val="000000"/>
                <w:sz w:val="20"/>
                <w:szCs w:val="20"/>
              </w:rPr>
            </w:pPr>
          </w:p>
          <w:p w14:paraId="4C61B08F" w14:textId="6997DC68" w:rsidR="000071F9" w:rsidRPr="005D772C" w:rsidRDefault="00837DE9" w:rsidP="000071F9">
            <w:pPr>
              <w:rPr>
                <w:rFonts w:cstheme="minorHAnsi"/>
                <w:b/>
                <w:color w:val="000000"/>
                <w:sz w:val="20"/>
                <w:szCs w:val="20"/>
              </w:rPr>
            </w:pPr>
            <w:r>
              <w:rPr>
                <w:rFonts w:cstheme="minorHAnsi"/>
                <w:b/>
                <w:color w:val="000000"/>
                <w:sz w:val="20"/>
                <w:szCs w:val="20"/>
              </w:rPr>
              <w:t>Monitoring safeguarding for children who do not return</w:t>
            </w:r>
            <w:r w:rsidR="000071F9" w:rsidRPr="005D772C">
              <w:rPr>
                <w:rFonts w:cstheme="minorHAnsi"/>
                <w:b/>
                <w:color w:val="000000"/>
                <w:sz w:val="20"/>
                <w:szCs w:val="20"/>
              </w:rPr>
              <w:t xml:space="preserve"> </w:t>
            </w:r>
          </w:p>
        </w:tc>
        <w:tc>
          <w:tcPr>
            <w:tcW w:w="389" w:type="pct"/>
          </w:tcPr>
          <w:p w14:paraId="59EF7FFD" w14:textId="77777777" w:rsidR="000071F9" w:rsidRPr="00ED7E39" w:rsidRDefault="000071F9" w:rsidP="000071F9">
            <w:pPr>
              <w:rPr>
                <w:rFonts w:cstheme="minorHAnsi"/>
                <w:sz w:val="20"/>
                <w:szCs w:val="20"/>
              </w:rPr>
            </w:pPr>
          </w:p>
        </w:tc>
        <w:tc>
          <w:tcPr>
            <w:tcW w:w="2144" w:type="pct"/>
          </w:tcPr>
          <w:p w14:paraId="215FF882" w14:textId="101D287E" w:rsidR="000071F9" w:rsidRPr="003D3E00" w:rsidRDefault="000071F9" w:rsidP="00F06663">
            <w:pPr>
              <w:pStyle w:val="ListParagraph"/>
              <w:numPr>
                <w:ilvl w:val="0"/>
                <w:numId w:val="7"/>
              </w:numPr>
              <w:rPr>
                <w:i/>
                <w:iCs/>
                <w:sz w:val="20"/>
                <w:szCs w:val="20"/>
              </w:rPr>
            </w:pPr>
            <w:r w:rsidRPr="00970416">
              <w:rPr>
                <w:b/>
                <w:i/>
                <w:iCs/>
                <w:sz w:val="20"/>
                <w:szCs w:val="20"/>
              </w:rPr>
              <w:t>Where children do not return</w:t>
            </w:r>
            <w:r>
              <w:rPr>
                <w:i/>
                <w:iCs/>
                <w:sz w:val="20"/>
                <w:szCs w:val="20"/>
              </w:rPr>
              <w:t>, e</w:t>
            </w:r>
            <w:r w:rsidRPr="003D3E00">
              <w:rPr>
                <w:i/>
                <w:iCs/>
                <w:sz w:val="20"/>
                <w:szCs w:val="20"/>
              </w:rPr>
              <w:t>nsure a plan</w:t>
            </w:r>
            <w:r w:rsidR="00647AB0">
              <w:rPr>
                <w:i/>
                <w:iCs/>
                <w:sz w:val="20"/>
                <w:szCs w:val="20"/>
              </w:rPr>
              <w:t xml:space="preserve"> is</w:t>
            </w:r>
            <w:r w:rsidRPr="003D3E00">
              <w:rPr>
                <w:i/>
                <w:iCs/>
                <w:sz w:val="20"/>
                <w:szCs w:val="20"/>
              </w:rPr>
              <w:t xml:space="preserve"> in place to enable DSL’s to maintain contact with social workers of children with CP Plans, CIN Plans and Looked After Children, and with Family Support Workers for children with Early Help Plans</w:t>
            </w:r>
            <w:r w:rsidR="00647AB0">
              <w:rPr>
                <w:i/>
                <w:iCs/>
                <w:sz w:val="20"/>
                <w:szCs w:val="20"/>
              </w:rPr>
              <w:t>.</w:t>
            </w:r>
            <w:r w:rsidRPr="003D3E00">
              <w:rPr>
                <w:i/>
                <w:iCs/>
                <w:sz w:val="20"/>
                <w:szCs w:val="20"/>
              </w:rPr>
              <w:t xml:space="preserve"> </w:t>
            </w:r>
          </w:p>
          <w:p w14:paraId="101ECCB2" w14:textId="49A735D3" w:rsidR="000071F9" w:rsidRPr="00DC5549" w:rsidRDefault="000071F9" w:rsidP="00F06663">
            <w:pPr>
              <w:pStyle w:val="ListParagraph"/>
              <w:numPr>
                <w:ilvl w:val="0"/>
                <w:numId w:val="7"/>
              </w:numPr>
              <w:rPr>
                <w:i/>
                <w:iCs/>
                <w:sz w:val="20"/>
                <w:szCs w:val="20"/>
              </w:rPr>
            </w:pPr>
            <w:r>
              <w:rPr>
                <w:i/>
                <w:iCs/>
                <w:sz w:val="20"/>
                <w:szCs w:val="20"/>
              </w:rPr>
              <w:t>Provide u</w:t>
            </w:r>
            <w:r w:rsidRPr="00DC5549">
              <w:rPr>
                <w:i/>
                <w:iCs/>
                <w:sz w:val="20"/>
                <w:szCs w:val="20"/>
              </w:rPr>
              <w:t xml:space="preserve">pdates </w:t>
            </w:r>
            <w:r>
              <w:rPr>
                <w:i/>
                <w:iCs/>
                <w:sz w:val="20"/>
                <w:szCs w:val="20"/>
              </w:rPr>
              <w:t xml:space="preserve">for staff </w:t>
            </w:r>
            <w:r w:rsidRPr="00DC5549">
              <w:rPr>
                <w:i/>
                <w:iCs/>
                <w:sz w:val="20"/>
                <w:szCs w:val="20"/>
              </w:rPr>
              <w:t>re: safeguarding and reminders about signs and indicators of abuse for all staff and mechanisms for sharing</w:t>
            </w:r>
            <w:r>
              <w:rPr>
                <w:i/>
                <w:iCs/>
                <w:sz w:val="20"/>
                <w:szCs w:val="20"/>
              </w:rPr>
              <w:t xml:space="preserve"> in the new </w:t>
            </w:r>
            <w:r w:rsidR="000F49D1">
              <w:rPr>
                <w:i/>
                <w:iCs/>
                <w:sz w:val="20"/>
                <w:szCs w:val="20"/>
              </w:rPr>
              <w:t xml:space="preserve">operating </w:t>
            </w:r>
            <w:r>
              <w:rPr>
                <w:i/>
                <w:iCs/>
                <w:sz w:val="20"/>
                <w:szCs w:val="20"/>
              </w:rPr>
              <w:t>context</w:t>
            </w:r>
            <w:r w:rsidR="00647AB0">
              <w:rPr>
                <w:i/>
                <w:iCs/>
                <w:sz w:val="20"/>
                <w:szCs w:val="20"/>
              </w:rPr>
              <w:t>.</w:t>
            </w:r>
          </w:p>
          <w:p w14:paraId="0253CFEF" w14:textId="2EC8C781" w:rsidR="000071F9" w:rsidRPr="00ED7E39" w:rsidRDefault="000071F9" w:rsidP="00F06663">
            <w:pPr>
              <w:pStyle w:val="ListParagraph"/>
              <w:numPr>
                <w:ilvl w:val="0"/>
                <w:numId w:val="7"/>
              </w:numPr>
              <w:rPr>
                <w:rFonts w:cstheme="minorHAnsi"/>
                <w:i/>
                <w:iCs/>
                <w:sz w:val="20"/>
                <w:szCs w:val="20"/>
              </w:rPr>
            </w:pPr>
            <w:r>
              <w:rPr>
                <w:rFonts w:cstheme="minorHAnsi"/>
                <w:i/>
                <w:iCs/>
                <w:sz w:val="20"/>
                <w:szCs w:val="20"/>
              </w:rPr>
              <w:t>Ensure plans prioritise attendance for children in vulnerable groups</w:t>
            </w:r>
            <w:r w:rsidR="00647AB0">
              <w:rPr>
                <w:rFonts w:cstheme="minorHAnsi"/>
                <w:i/>
                <w:iCs/>
                <w:sz w:val="20"/>
                <w:szCs w:val="20"/>
              </w:rPr>
              <w:t>.</w:t>
            </w:r>
          </w:p>
          <w:p w14:paraId="575E1F13" w14:textId="679A7042" w:rsidR="000071F9" w:rsidRPr="00ED7E39" w:rsidRDefault="000071F9" w:rsidP="00F06663">
            <w:pPr>
              <w:pStyle w:val="ListParagraph"/>
              <w:numPr>
                <w:ilvl w:val="0"/>
                <w:numId w:val="7"/>
              </w:numPr>
              <w:rPr>
                <w:rFonts w:cstheme="minorHAnsi"/>
                <w:i/>
                <w:iCs/>
                <w:sz w:val="20"/>
                <w:szCs w:val="20"/>
              </w:rPr>
            </w:pPr>
            <w:r w:rsidRPr="00ED7E39">
              <w:rPr>
                <w:rFonts w:cstheme="minorHAnsi"/>
                <w:i/>
                <w:iCs/>
                <w:sz w:val="20"/>
                <w:szCs w:val="20"/>
              </w:rPr>
              <w:t xml:space="preserve">All staff are reminded that any developments during lockdown are recorded immediately </w:t>
            </w:r>
            <w:r>
              <w:rPr>
                <w:rFonts w:cstheme="minorHAnsi"/>
                <w:i/>
                <w:iCs/>
                <w:sz w:val="20"/>
                <w:szCs w:val="20"/>
              </w:rPr>
              <w:t>using the current</w:t>
            </w:r>
            <w:r w:rsidRPr="00ED7E39">
              <w:rPr>
                <w:rFonts w:cstheme="minorHAnsi"/>
                <w:i/>
                <w:iCs/>
                <w:sz w:val="20"/>
                <w:szCs w:val="20"/>
              </w:rPr>
              <w:t xml:space="preserve"> system</w:t>
            </w:r>
            <w:r w:rsidR="00647AB0">
              <w:rPr>
                <w:rFonts w:cstheme="minorHAnsi"/>
                <w:i/>
                <w:iCs/>
                <w:sz w:val="20"/>
                <w:szCs w:val="20"/>
              </w:rPr>
              <w:t>.</w:t>
            </w:r>
            <w:r w:rsidRPr="00ED7E39">
              <w:rPr>
                <w:rFonts w:cstheme="minorHAnsi"/>
                <w:i/>
                <w:iCs/>
                <w:sz w:val="20"/>
                <w:szCs w:val="20"/>
              </w:rPr>
              <w:t xml:space="preserve"> </w:t>
            </w:r>
          </w:p>
          <w:p w14:paraId="50DAEED9" w14:textId="2AD1905C" w:rsidR="000071F9" w:rsidRPr="00ED7E39" w:rsidRDefault="000071F9" w:rsidP="00F06663">
            <w:pPr>
              <w:pStyle w:val="ListParagraph"/>
              <w:numPr>
                <w:ilvl w:val="0"/>
                <w:numId w:val="7"/>
              </w:numPr>
              <w:rPr>
                <w:i/>
                <w:iCs/>
                <w:sz w:val="20"/>
                <w:szCs w:val="20"/>
              </w:rPr>
            </w:pPr>
            <w:r>
              <w:rPr>
                <w:i/>
                <w:iCs/>
                <w:sz w:val="20"/>
                <w:szCs w:val="20"/>
              </w:rPr>
              <w:t>Ensure the settings contact</w:t>
            </w:r>
            <w:r w:rsidRPr="030675AA">
              <w:rPr>
                <w:i/>
                <w:iCs/>
                <w:sz w:val="20"/>
                <w:szCs w:val="20"/>
              </w:rPr>
              <w:t xml:space="preserve"> information is up</w:t>
            </w:r>
            <w:r w:rsidRPr="5A8B302E">
              <w:rPr>
                <w:i/>
                <w:iCs/>
                <w:sz w:val="20"/>
                <w:szCs w:val="20"/>
              </w:rPr>
              <w:t xml:space="preserve"> </w:t>
            </w:r>
            <w:r w:rsidRPr="030675AA">
              <w:rPr>
                <w:i/>
                <w:iCs/>
                <w:sz w:val="20"/>
                <w:szCs w:val="20"/>
              </w:rPr>
              <w:t>to</w:t>
            </w:r>
            <w:r w:rsidRPr="5A8B302E">
              <w:rPr>
                <w:i/>
                <w:iCs/>
                <w:sz w:val="20"/>
                <w:szCs w:val="20"/>
              </w:rPr>
              <w:t xml:space="preserve"> </w:t>
            </w:r>
            <w:r w:rsidRPr="030675AA">
              <w:rPr>
                <w:i/>
                <w:iCs/>
                <w:sz w:val="20"/>
                <w:szCs w:val="20"/>
              </w:rPr>
              <w:t xml:space="preserve">date enabling other agencies to send </w:t>
            </w:r>
            <w:r>
              <w:rPr>
                <w:i/>
                <w:iCs/>
                <w:sz w:val="20"/>
                <w:szCs w:val="20"/>
              </w:rPr>
              <w:t xml:space="preserve">the </w:t>
            </w:r>
            <w:r w:rsidRPr="030675AA">
              <w:rPr>
                <w:i/>
                <w:iCs/>
                <w:sz w:val="20"/>
                <w:szCs w:val="20"/>
              </w:rPr>
              <w:t>DSL urgent information</w:t>
            </w:r>
            <w:r w:rsidR="00647AB0">
              <w:rPr>
                <w:i/>
                <w:iCs/>
                <w:sz w:val="20"/>
                <w:szCs w:val="20"/>
              </w:rPr>
              <w:t>.</w:t>
            </w:r>
          </w:p>
          <w:p w14:paraId="28F798EA" w14:textId="2B12C292" w:rsidR="000071F9" w:rsidRPr="00886F6D" w:rsidRDefault="000071F9" w:rsidP="00F06663">
            <w:pPr>
              <w:pStyle w:val="ListParagraph"/>
              <w:numPr>
                <w:ilvl w:val="0"/>
                <w:numId w:val="7"/>
              </w:numPr>
              <w:rPr>
                <w:rFonts w:cstheme="minorHAnsi"/>
                <w:sz w:val="20"/>
                <w:szCs w:val="20"/>
              </w:rPr>
            </w:pPr>
            <w:r>
              <w:rPr>
                <w:rFonts w:cstheme="minorHAnsi"/>
                <w:i/>
                <w:iCs/>
                <w:sz w:val="20"/>
                <w:szCs w:val="20"/>
              </w:rPr>
              <w:t>Consider how to ensure / monitor that a</w:t>
            </w:r>
            <w:r w:rsidRPr="00ED7E39">
              <w:rPr>
                <w:rFonts w:cstheme="minorHAnsi"/>
                <w:i/>
                <w:iCs/>
                <w:sz w:val="20"/>
                <w:szCs w:val="20"/>
              </w:rPr>
              <w:t>ny guidance or updates issued re</w:t>
            </w:r>
            <w:r w:rsidR="00647AB0">
              <w:rPr>
                <w:rFonts w:cstheme="minorHAnsi"/>
                <w:i/>
                <w:iCs/>
                <w:sz w:val="20"/>
                <w:szCs w:val="20"/>
              </w:rPr>
              <w:t>:</w:t>
            </w:r>
            <w:r w:rsidRPr="00ED7E39">
              <w:rPr>
                <w:rFonts w:cstheme="minorHAnsi"/>
                <w:i/>
                <w:iCs/>
                <w:sz w:val="20"/>
                <w:szCs w:val="20"/>
              </w:rPr>
              <w:t xml:space="preserve"> safeguarding </w:t>
            </w:r>
            <w:r>
              <w:rPr>
                <w:rFonts w:cstheme="minorHAnsi"/>
                <w:i/>
                <w:iCs/>
                <w:sz w:val="20"/>
                <w:szCs w:val="20"/>
              </w:rPr>
              <w:t>are</w:t>
            </w:r>
            <w:r w:rsidRPr="00ED7E39">
              <w:rPr>
                <w:rFonts w:cstheme="minorHAnsi"/>
                <w:i/>
                <w:iCs/>
                <w:sz w:val="20"/>
                <w:szCs w:val="20"/>
              </w:rPr>
              <w:t xml:space="preserve"> followed and shared with staff promptly</w:t>
            </w:r>
            <w:r w:rsidR="00647AB0">
              <w:rPr>
                <w:rFonts w:cstheme="minorHAnsi"/>
                <w:i/>
                <w:iCs/>
                <w:sz w:val="20"/>
                <w:szCs w:val="20"/>
              </w:rPr>
              <w:t>.</w:t>
            </w:r>
          </w:p>
          <w:p w14:paraId="540DE10E" w14:textId="09BF1629" w:rsidR="000071F9" w:rsidRPr="00886F6D" w:rsidRDefault="000071F9" w:rsidP="00F06663">
            <w:pPr>
              <w:pStyle w:val="ListParagraph"/>
              <w:numPr>
                <w:ilvl w:val="0"/>
                <w:numId w:val="7"/>
              </w:numPr>
              <w:rPr>
                <w:i/>
                <w:iCs/>
                <w:sz w:val="20"/>
                <w:szCs w:val="20"/>
              </w:rPr>
            </w:pPr>
            <w:r w:rsidRPr="030675AA">
              <w:rPr>
                <w:i/>
                <w:iCs/>
                <w:sz w:val="20"/>
                <w:szCs w:val="20"/>
              </w:rPr>
              <w:t>Consider how to ensure sufficient staff capacity to manage safeguarding for children who do not return as well as those who do return</w:t>
            </w:r>
            <w:r w:rsidR="00647AB0">
              <w:rPr>
                <w:i/>
                <w:iCs/>
                <w:sz w:val="20"/>
                <w:szCs w:val="20"/>
              </w:rPr>
              <w:t>.</w:t>
            </w:r>
          </w:p>
        </w:tc>
        <w:tc>
          <w:tcPr>
            <w:tcW w:w="349" w:type="pct"/>
          </w:tcPr>
          <w:p w14:paraId="7CAE7D5E" w14:textId="77777777" w:rsidR="000071F9" w:rsidRPr="00ED7E39" w:rsidRDefault="000071F9" w:rsidP="000071F9">
            <w:pPr>
              <w:rPr>
                <w:rFonts w:cstheme="minorHAnsi"/>
                <w:sz w:val="20"/>
                <w:szCs w:val="20"/>
              </w:rPr>
            </w:pPr>
          </w:p>
        </w:tc>
        <w:tc>
          <w:tcPr>
            <w:tcW w:w="330" w:type="pct"/>
          </w:tcPr>
          <w:p w14:paraId="3FE0F41C" w14:textId="77777777" w:rsidR="000071F9" w:rsidRPr="00ED7E39" w:rsidRDefault="000071F9" w:rsidP="000071F9">
            <w:pPr>
              <w:rPr>
                <w:rFonts w:cstheme="minorHAnsi"/>
                <w:sz w:val="20"/>
                <w:szCs w:val="20"/>
              </w:rPr>
            </w:pPr>
          </w:p>
        </w:tc>
        <w:tc>
          <w:tcPr>
            <w:tcW w:w="310" w:type="pct"/>
          </w:tcPr>
          <w:p w14:paraId="016D4D39" w14:textId="77777777" w:rsidR="000071F9" w:rsidRPr="00ED7E39" w:rsidRDefault="000071F9" w:rsidP="000071F9">
            <w:pPr>
              <w:rPr>
                <w:rFonts w:cstheme="minorHAnsi"/>
                <w:sz w:val="20"/>
                <w:szCs w:val="20"/>
              </w:rPr>
            </w:pPr>
          </w:p>
        </w:tc>
      </w:tr>
      <w:tr w:rsidR="0041041A" w14:paraId="3A575E0C" w14:textId="32187FD9" w:rsidTr="000071F9">
        <w:tc>
          <w:tcPr>
            <w:tcW w:w="1478" w:type="pct"/>
          </w:tcPr>
          <w:p w14:paraId="150D951E" w14:textId="6A8E2C58" w:rsidR="000071F9" w:rsidRPr="005D772C" w:rsidRDefault="000071F9" w:rsidP="000071F9">
            <w:pPr>
              <w:rPr>
                <w:rFonts w:cstheme="minorHAnsi"/>
                <w:b/>
                <w:color w:val="000000"/>
                <w:sz w:val="20"/>
                <w:szCs w:val="20"/>
              </w:rPr>
            </w:pPr>
            <w:r w:rsidRPr="005D772C">
              <w:rPr>
                <w:rFonts w:cstheme="minorHAnsi"/>
                <w:b/>
                <w:color w:val="000000"/>
                <w:sz w:val="20"/>
                <w:szCs w:val="20"/>
              </w:rPr>
              <w:t>Children may have suffered forms of abuse during lockdown and they have not had the opportunity to disclose these to anyone</w:t>
            </w:r>
          </w:p>
        </w:tc>
        <w:tc>
          <w:tcPr>
            <w:tcW w:w="389" w:type="pct"/>
          </w:tcPr>
          <w:p w14:paraId="6AD64042" w14:textId="77777777" w:rsidR="000071F9" w:rsidRPr="00ED7E39" w:rsidRDefault="000071F9" w:rsidP="000071F9">
            <w:pPr>
              <w:rPr>
                <w:rFonts w:cstheme="minorHAnsi"/>
                <w:sz w:val="20"/>
                <w:szCs w:val="20"/>
              </w:rPr>
            </w:pPr>
          </w:p>
        </w:tc>
        <w:tc>
          <w:tcPr>
            <w:tcW w:w="2144" w:type="pct"/>
          </w:tcPr>
          <w:p w14:paraId="6D43B607" w14:textId="02C1E270" w:rsidR="000071F9" w:rsidRDefault="000071F9" w:rsidP="00F06663">
            <w:pPr>
              <w:pStyle w:val="ListParagraph"/>
              <w:numPr>
                <w:ilvl w:val="0"/>
                <w:numId w:val="36"/>
              </w:numPr>
              <w:rPr>
                <w:sz w:val="20"/>
                <w:szCs w:val="20"/>
              </w:rPr>
            </w:pPr>
            <w:r w:rsidRPr="00B25625">
              <w:rPr>
                <w:i/>
                <w:iCs/>
                <w:sz w:val="20"/>
                <w:szCs w:val="20"/>
              </w:rPr>
              <w:t>Ensure that there are opportunities for children to talk about their feelings/anxieties /thoughts, in a safe</w:t>
            </w:r>
            <w:r>
              <w:rPr>
                <w:i/>
                <w:iCs/>
                <w:sz w:val="20"/>
                <w:szCs w:val="20"/>
              </w:rPr>
              <w:t xml:space="preserve"> </w:t>
            </w:r>
            <w:r w:rsidRPr="00B25625">
              <w:rPr>
                <w:i/>
                <w:iCs/>
                <w:sz w:val="20"/>
                <w:szCs w:val="20"/>
              </w:rPr>
              <w:t>environment through child-led and adult-led opportunities</w:t>
            </w:r>
            <w:r w:rsidR="00647AB0">
              <w:rPr>
                <w:i/>
                <w:iCs/>
                <w:sz w:val="20"/>
                <w:szCs w:val="20"/>
              </w:rPr>
              <w:t>.</w:t>
            </w:r>
          </w:p>
          <w:p w14:paraId="719BA129" w14:textId="6318975C" w:rsidR="000071F9" w:rsidRPr="00ED7E39" w:rsidRDefault="000071F9" w:rsidP="00F06663">
            <w:pPr>
              <w:pStyle w:val="ListParagraph"/>
              <w:numPr>
                <w:ilvl w:val="0"/>
                <w:numId w:val="8"/>
              </w:numPr>
              <w:rPr>
                <w:rFonts w:cstheme="minorHAnsi"/>
                <w:i/>
                <w:iCs/>
                <w:sz w:val="20"/>
                <w:szCs w:val="20"/>
              </w:rPr>
            </w:pPr>
            <w:r>
              <w:rPr>
                <w:rFonts w:cstheme="minorHAnsi"/>
                <w:i/>
                <w:iCs/>
                <w:sz w:val="20"/>
                <w:szCs w:val="20"/>
              </w:rPr>
              <w:t>Ensure a range of ways for younger children to express how they are feeling, verbally, non-verbally, through physical and creative play</w:t>
            </w:r>
            <w:r w:rsidR="00647AB0">
              <w:rPr>
                <w:rFonts w:cstheme="minorHAnsi"/>
                <w:i/>
                <w:iCs/>
                <w:sz w:val="20"/>
                <w:szCs w:val="20"/>
              </w:rPr>
              <w:t>.</w:t>
            </w:r>
            <w:r w:rsidRPr="00ED7E39">
              <w:rPr>
                <w:rFonts w:cstheme="minorHAnsi"/>
                <w:i/>
                <w:iCs/>
                <w:sz w:val="20"/>
                <w:szCs w:val="20"/>
              </w:rPr>
              <w:t xml:space="preserve"> </w:t>
            </w:r>
          </w:p>
          <w:p w14:paraId="386C1D5C" w14:textId="417398DD" w:rsidR="000071F9" w:rsidRPr="00ED7E39" w:rsidRDefault="0082326A" w:rsidP="00F06663">
            <w:pPr>
              <w:pStyle w:val="ListParagraph"/>
              <w:numPr>
                <w:ilvl w:val="0"/>
                <w:numId w:val="8"/>
              </w:numPr>
              <w:rPr>
                <w:rFonts w:cstheme="minorHAnsi"/>
                <w:sz w:val="20"/>
                <w:szCs w:val="20"/>
              </w:rPr>
            </w:pPr>
            <w:r>
              <w:rPr>
                <w:i/>
                <w:iCs/>
                <w:sz w:val="20"/>
                <w:szCs w:val="20"/>
              </w:rPr>
              <w:lastRenderedPageBreak/>
              <w:t>Continue to p</w:t>
            </w:r>
            <w:r w:rsidR="000071F9">
              <w:rPr>
                <w:rFonts w:cstheme="minorHAnsi"/>
                <w:i/>
                <w:iCs/>
                <w:sz w:val="20"/>
                <w:szCs w:val="20"/>
              </w:rPr>
              <w:t xml:space="preserve">rovide all </w:t>
            </w:r>
            <w:r w:rsidR="000071F9" w:rsidRPr="00ED7E39">
              <w:rPr>
                <w:rFonts w:cstheme="minorHAnsi"/>
                <w:i/>
                <w:iCs/>
                <w:sz w:val="20"/>
                <w:szCs w:val="20"/>
              </w:rPr>
              <w:t xml:space="preserve">staff </w:t>
            </w:r>
            <w:r w:rsidR="000071F9">
              <w:rPr>
                <w:rFonts w:cstheme="minorHAnsi"/>
                <w:i/>
                <w:iCs/>
                <w:sz w:val="20"/>
                <w:szCs w:val="20"/>
              </w:rPr>
              <w:t xml:space="preserve">with </w:t>
            </w:r>
            <w:r w:rsidR="000071F9" w:rsidRPr="00ED7E39">
              <w:rPr>
                <w:rFonts w:cstheme="minorHAnsi"/>
                <w:i/>
                <w:iCs/>
                <w:sz w:val="20"/>
                <w:szCs w:val="20"/>
              </w:rPr>
              <w:t>appropriate on-line supervision and support as part of their work in the EYFS</w:t>
            </w:r>
            <w:r w:rsidR="00647AB0">
              <w:rPr>
                <w:rFonts w:cstheme="minorHAnsi"/>
                <w:i/>
                <w:iCs/>
                <w:sz w:val="20"/>
                <w:szCs w:val="20"/>
              </w:rPr>
              <w:t>.</w:t>
            </w:r>
            <w:r w:rsidR="000071F9" w:rsidRPr="00ED7E39">
              <w:rPr>
                <w:rFonts w:cstheme="minorHAnsi"/>
                <w:sz w:val="20"/>
                <w:szCs w:val="20"/>
              </w:rPr>
              <w:t xml:space="preserve"> </w:t>
            </w:r>
          </w:p>
        </w:tc>
        <w:tc>
          <w:tcPr>
            <w:tcW w:w="349" w:type="pct"/>
          </w:tcPr>
          <w:p w14:paraId="68D2BD4C" w14:textId="77777777" w:rsidR="000071F9" w:rsidRPr="030675AA" w:rsidRDefault="000071F9" w:rsidP="000071F9">
            <w:pPr>
              <w:rPr>
                <w:sz w:val="20"/>
                <w:szCs w:val="20"/>
              </w:rPr>
            </w:pPr>
          </w:p>
        </w:tc>
        <w:tc>
          <w:tcPr>
            <w:tcW w:w="330" w:type="pct"/>
          </w:tcPr>
          <w:p w14:paraId="3BDDB10B" w14:textId="2FF24643" w:rsidR="000071F9" w:rsidRPr="00ED7E39" w:rsidRDefault="000071F9" w:rsidP="000071F9">
            <w:pPr>
              <w:rPr>
                <w:rFonts w:cstheme="minorHAnsi"/>
                <w:sz w:val="20"/>
                <w:szCs w:val="20"/>
              </w:rPr>
            </w:pPr>
            <w:r w:rsidRPr="030675AA">
              <w:rPr>
                <w:sz w:val="20"/>
                <w:szCs w:val="20"/>
              </w:rPr>
              <w:t xml:space="preserve"> </w:t>
            </w:r>
          </w:p>
        </w:tc>
        <w:tc>
          <w:tcPr>
            <w:tcW w:w="310" w:type="pct"/>
          </w:tcPr>
          <w:p w14:paraId="70ED700F" w14:textId="77777777" w:rsidR="000071F9" w:rsidRPr="00ED7E39" w:rsidRDefault="000071F9" w:rsidP="000071F9">
            <w:pPr>
              <w:rPr>
                <w:rFonts w:cstheme="minorHAnsi"/>
                <w:sz w:val="20"/>
                <w:szCs w:val="20"/>
              </w:rPr>
            </w:pPr>
          </w:p>
        </w:tc>
      </w:tr>
      <w:tr w:rsidR="0041041A" w14:paraId="7C4B614E" w14:textId="01D8642F" w:rsidTr="000071F9">
        <w:tc>
          <w:tcPr>
            <w:tcW w:w="1478" w:type="pct"/>
          </w:tcPr>
          <w:p w14:paraId="7FB8E3B5" w14:textId="173FD162" w:rsidR="000071F9" w:rsidRPr="005D772C" w:rsidRDefault="000071F9" w:rsidP="000071F9">
            <w:pPr>
              <w:rPr>
                <w:rFonts w:cstheme="minorHAnsi"/>
                <w:b/>
                <w:color w:val="000000"/>
                <w:sz w:val="20"/>
                <w:szCs w:val="20"/>
              </w:rPr>
            </w:pPr>
            <w:r w:rsidRPr="005D772C">
              <w:rPr>
                <w:rFonts w:cstheme="minorHAnsi"/>
                <w:b/>
                <w:color w:val="000000"/>
                <w:sz w:val="20"/>
                <w:szCs w:val="20"/>
              </w:rPr>
              <w:t xml:space="preserve">Some parents may choose to home educate rather than have their children return to </w:t>
            </w:r>
            <w:r>
              <w:rPr>
                <w:rFonts w:cstheme="minorHAnsi"/>
                <w:b/>
                <w:color w:val="000000"/>
                <w:sz w:val="20"/>
                <w:szCs w:val="20"/>
              </w:rPr>
              <w:t>early years provision</w:t>
            </w:r>
          </w:p>
        </w:tc>
        <w:tc>
          <w:tcPr>
            <w:tcW w:w="389" w:type="pct"/>
          </w:tcPr>
          <w:p w14:paraId="3ABB4AE6" w14:textId="77777777" w:rsidR="000071F9" w:rsidRPr="00ED7E39" w:rsidRDefault="000071F9" w:rsidP="000071F9">
            <w:pPr>
              <w:rPr>
                <w:rFonts w:cstheme="minorHAnsi"/>
                <w:sz w:val="20"/>
                <w:szCs w:val="20"/>
              </w:rPr>
            </w:pPr>
          </w:p>
        </w:tc>
        <w:tc>
          <w:tcPr>
            <w:tcW w:w="2144" w:type="pct"/>
          </w:tcPr>
          <w:p w14:paraId="6DF72D5E" w14:textId="0ABC2B1C" w:rsidR="000071F9" w:rsidRPr="00ED7E39" w:rsidRDefault="000071F9" w:rsidP="00F06663">
            <w:pPr>
              <w:pStyle w:val="ListParagraph"/>
              <w:numPr>
                <w:ilvl w:val="0"/>
                <w:numId w:val="9"/>
              </w:numPr>
              <w:rPr>
                <w:rFonts w:cstheme="minorHAnsi"/>
                <w:i/>
                <w:iCs/>
                <w:sz w:val="20"/>
                <w:szCs w:val="20"/>
              </w:rPr>
            </w:pPr>
            <w:r w:rsidRPr="00ED7E39">
              <w:rPr>
                <w:rFonts w:cstheme="minorHAnsi"/>
                <w:i/>
                <w:iCs/>
                <w:sz w:val="20"/>
                <w:szCs w:val="20"/>
              </w:rPr>
              <w:t xml:space="preserve">Talk to parents about the reasons for their decision, providing reassurance where </w:t>
            </w:r>
            <w:r w:rsidR="0082326A">
              <w:rPr>
                <w:rFonts w:cstheme="minorHAnsi"/>
                <w:i/>
                <w:iCs/>
                <w:sz w:val="20"/>
                <w:szCs w:val="20"/>
              </w:rPr>
              <w:t>possible</w:t>
            </w:r>
            <w:r w:rsidR="00647AB0">
              <w:rPr>
                <w:rFonts w:cstheme="minorHAnsi"/>
                <w:i/>
                <w:iCs/>
                <w:sz w:val="20"/>
                <w:szCs w:val="20"/>
              </w:rPr>
              <w:t>.</w:t>
            </w:r>
          </w:p>
          <w:p w14:paraId="3E9450C8" w14:textId="6FCE75F6" w:rsidR="000071F9" w:rsidRDefault="000071F9" w:rsidP="00F06663">
            <w:pPr>
              <w:pStyle w:val="ListParagraph"/>
              <w:numPr>
                <w:ilvl w:val="0"/>
                <w:numId w:val="9"/>
              </w:numPr>
              <w:rPr>
                <w:rFonts w:cstheme="minorHAnsi"/>
                <w:i/>
                <w:iCs/>
                <w:sz w:val="20"/>
                <w:szCs w:val="20"/>
              </w:rPr>
            </w:pPr>
            <w:r w:rsidRPr="00ED7E39">
              <w:rPr>
                <w:rFonts w:cstheme="minorHAnsi"/>
                <w:i/>
                <w:iCs/>
                <w:sz w:val="20"/>
                <w:szCs w:val="20"/>
              </w:rPr>
              <w:t>Provide information to parents about how the environment and the curriculum will be adapted if necessary, to address children’s needs</w:t>
            </w:r>
            <w:r w:rsidR="00647AB0">
              <w:rPr>
                <w:rFonts w:cstheme="minorHAnsi"/>
                <w:i/>
                <w:iCs/>
                <w:sz w:val="20"/>
                <w:szCs w:val="20"/>
              </w:rPr>
              <w:t>.</w:t>
            </w:r>
          </w:p>
          <w:p w14:paraId="02BE3BE3" w14:textId="5E903F53" w:rsidR="000071F9" w:rsidRPr="00ED7E39" w:rsidRDefault="000071F9" w:rsidP="00F06663">
            <w:pPr>
              <w:pStyle w:val="ListParagraph"/>
              <w:numPr>
                <w:ilvl w:val="0"/>
                <w:numId w:val="9"/>
              </w:numPr>
              <w:rPr>
                <w:rFonts w:cstheme="minorHAnsi"/>
                <w:i/>
                <w:iCs/>
                <w:sz w:val="20"/>
                <w:szCs w:val="20"/>
              </w:rPr>
            </w:pPr>
            <w:r>
              <w:rPr>
                <w:rFonts w:cstheme="minorHAnsi"/>
                <w:i/>
                <w:iCs/>
                <w:sz w:val="20"/>
                <w:szCs w:val="20"/>
              </w:rPr>
              <w:t>Ensure a robust keeping in touch plan to sustain a link</w:t>
            </w:r>
            <w:r w:rsidR="00CA1501">
              <w:rPr>
                <w:rFonts w:cstheme="minorHAnsi"/>
                <w:i/>
                <w:iCs/>
                <w:sz w:val="20"/>
                <w:szCs w:val="20"/>
              </w:rPr>
              <w:t xml:space="preserve"> with families</w:t>
            </w:r>
            <w:r w:rsidR="00647AB0">
              <w:rPr>
                <w:rFonts w:cstheme="minorHAnsi"/>
                <w:i/>
                <w:iCs/>
                <w:sz w:val="20"/>
                <w:szCs w:val="20"/>
              </w:rPr>
              <w:t>.</w:t>
            </w:r>
          </w:p>
          <w:p w14:paraId="2784F849" w14:textId="5EDA2ECA" w:rsidR="000071F9" w:rsidRPr="008A36A3" w:rsidRDefault="000071F9" w:rsidP="00F06663">
            <w:pPr>
              <w:pStyle w:val="ListParagraph"/>
              <w:numPr>
                <w:ilvl w:val="0"/>
                <w:numId w:val="9"/>
              </w:numPr>
              <w:rPr>
                <w:rFonts w:cstheme="minorHAnsi"/>
                <w:sz w:val="20"/>
                <w:szCs w:val="20"/>
              </w:rPr>
            </w:pPr>
            <w:r w:rsidRPr="00ED7E39">
              <w:rPr>
                <w:rFonts w:cstheme="minorHAnsi"/>
                <w:i/>
                <w:iCs/>
                <w:sz w:val="20"/>
                <w:szCs w:val="20"/>
              </w:rPr>
              <w:t xml:space="preserve">Alert the DSL where there are concerns </w:t>
            </w:r>
            <w:r>
              <w:rPr>
                <w:rFonts w:cstheme="minorHAnsi"/>
                <w:i/>
                <w:iCs/>
                <w:sz w:val="20"/>
                <w:szCs w:val="20"/>
              </w:rPr>
              <w:t>/ if you are the DSL take appropriate action to record and escalate concerns</w:t>
            </w:r>
            <w:r w:rsidR="00647AB0">
              <w:rPr>
                <w:rFonts w:cstheme="minorHAnsi"/>
                <w:i/>
                <w:iCs/>
                <w:sz w:val="20"/>
                <w:szCs w:val="20"/>
              </w:rPr>
              <w:t>.</w:t>
            </w:r>
          </w:p>
          <w:p w14:paraId="3E352C47" w14:textId="7341DAD7" w:rsidR="000071F9" w:rsidRPr="001E67B9" w:rsidRDefault="000071F9" w:rsidP="00F06663">
            <w:pPr>
              <w:pStyle w:val="ListParagraph"/>
              <w:numPr>
                <w:ilvl w:val="0"/>
                <w:numId w:val="9"/>
              </w:numPr>
              <w:rPr>
                <w:rFonts w:cstheme="minorHAnsi"/>
                <w:i/>
                <w:iCs/>
                <w:sz w:val="20"/>
                <w:szCs w:val="20"/>
              </w:rPr>
            </w:pPr>
            <w:r w:rsidRPr="008A36A3">
              <w:rPr>
                <w:rFonts w:cstheme="minorHAnsi"/>
                <w:i/>
                <w:iCs/>
                <w:sz w:val="20"/>
                <w:szCs w:val="20"/>
              </w:rPr>
              <w:t xml:space="preserve">Ensure that ongoing </w:t>
            </w:r>
            <w:r>
              <w:rPr>
                <w:rFonts w:cstheme="minorHAnsi"/>
                <w:i/>
                <w:iCs/>
                <w:sz w:val="20"/>
                <w:szCs w:val="20"/>
              </w:rPr>
              <w:t>dialogue is</w:t>
            </w:r>
            <w:r w:rsidRPr="008A36A3">
              <w:rPr>
                <w:rFonts w:cstheme="minorHAnsi"/>
                <w:i/>
                <w:iCs/>
                <w:sz w:val="20"/>
                <w:szCs w:val="20"/>
              </w:rPr>
              <w:t xml:space="preserve"> in place to identify children whose circumstances may have changed </w:t>
            </w:r>
            <w:r>
              <w:rPr>
                <w:rFonts w:cstheme="minorHAnsi"/>
                <w:i/>
                <w:iCs/>
                <w:sz w:val="20"/>
                <w:szCs w:val="20"/>
              </w:rPr>
              <w:t xml:space="preserve">and </w:t>
            </w:r>
            <w:r w:rsidRPr="001E67B9">
              <w:rPr>
                <w:rFonts w:cstheme="minorHAnsi"/>
                <w:i/>
                <w:iCs/>
                <w:sz w:val="20"/>
                <w:szCs w:val="20"/>
              </w:rPr>
              <w:t xml:space="preserve">continue to improve the attendance of vulnerable </w:t>
            </w:r>
            <w:r w:rsidR="00CA1501">
              <w:rPr>
                <w:rFonts w:cstheme="minorHAnsi"/>
                <w:i/>
                <w:iCs/>
                <w:sz w:val="20"/>
                <w:szCs w:val="20"/>
              </w:rPr>
              <w:t>children</w:t>
            </w:r>
            <w:r w:rsidRPr="001E67B9">
              <w:rPr>
                <w:rFonts w:cstheme="minorHAnsi"/>
                <w:i/>
                <w:iCs/>
                <w:sz w:val="20"/>
                <w:szCs w:val="20"/>
              </w:rPr>
              <w:t xml:space="preserve"> and those from disadvantaged backgrounds</w:t>
            </w:r>
            <w:r>
              <w:rPr>
                <w:rFonts w:cstheme="minorHAnsi"/>
                <w:i/>
                <w:iCs/>
                <w:sz w:val="20"/>
                <w:szCs w:val="20"/>
              </w:rPr>
              <w:t xml:space="preserve"> as a priority in any planning for return</w:t>
            </w:r>
            <w:r w:rsidR="00647AB0">
              <w:rPr>
                <w:rFonts w:cstheme="minorHAnsi"/>
                <w:i/>
                <w:iCs/>
                <w:sz w:val="20"/>
                <w:szCs w:val="20"/>
              </w:rPr>
              <w:t>.</w:t>
            </w:r>
          </w:p>
        </w:tc>
        <w:tc>
          <w:tcPr>
            <w:tcW w:w="349" w:type="pct"/>
          </w:tcPr>
          <w:p w14:paraId="797C74B1" w14:textId="77777777" w:rsidR="000071F9" w:rsidRPr="00ED7E39" w:rsidRDefault="000071F9" w:rsidP="000071F9">
            <w:pPr>
              <w:rPr>
                <w:rFonts w:cstheme="minorHAnsi"/>
                <w:sz w:val="20"/>
                <w:szCs w:val="20"/>
              </w:rPr>
            </w:pPr>
          </w:p>
        </w:tc>
        <w:tc>
          <w:tcPr>
            <w:tcW w:w="330" w:type="pct"/>
          </w:tcPr>
          <w:p w14:paraId="79EF1F93" w14:textId="77777777" w:rsidR="000071F9" w:rsidRPr="00ED7E39" w:rsidRDefault="000071F9" w:rsidP="000071F9">
            <w:pPr>
              <w:rPr>
                <w:rFonts w:cstheme="minorHAnsi"/>
                <w:sz w:val="20"/>
                <w:szCs w:val="20"/>
              </w:rPr>
            </w:pPr>
          </w:p>
        </w:tc>
        <w:tc>
          <w:tcPr>
            <w:tcW w:w="310" w:type="pct"/>
          </w:tcPr>
          <w:p w14:paraId="6588164B" w14:textId="77777777" w:rsidR="000071F9" w:rsidRPr="00ED7E39" w:rsidRDefault="000071F9" w:rsidP="000071F9">
            <w:pPr>
              <w:rPr>
                <w:rFonts w:cstheme="minorHAnsi"/>
                <w:sz w:val="20"/>
                <w:szCs w:val="20"/>
              </w:rPr>
            </w:pPr>
          </w:p>
        </w:tc>
      </w:tr>
      <w:tr w:rsidR="0041041A" w14:paraId="3DE70BF2" w14:textId="2EE4E2CA" w:rsidTr="000071F9">
        <w:tc>
          <w:tcPr>
            <w:tcW w:w="1478" w:type="pct"/>
          </w:tcPr>
          <w:p w14:paraId="1CC6D826" w14:textId="31E83210" w:rsidR="000071F9" w:rsidRPr="00024498" w:rsidRDefault="000071F9" w:rsidP="000071F9">
            <w:pPr>
              <w:rPr>
                <w:rFonts w:cstheme="minorHAnsi"/>
                <w:b/>
                <w:color w:val="000000"/>
                <w:sz w:val="20"/>
                <w:szCs w:val="20"/>
              </w:rPr>
            </w:pPr>
            <w:r w:rsidRPr="00024498">
              <w:rPr>
                <w:rFonts w:cstheme="minorHAnsi"/>
                <w:b/>
                <w:color w:val="000000"/>
                <w:sz w:val="20"/>
                <w:szCs w:val="20"/>
              </w:rPr>
              <w:t>Child does not return / contact is not established or is lost</w:t>
            </w:r>
          </w:p>
        </w:tc>
        <w:tc>
          <w:tcPr>
            <w:tcW w:w="389" w:type="pct"/>
          </w:tcPr>
          <w:p w14:paraId="75257CC7" w14:textId="77777777" w:rsidR="000071F9" w:rsidRPr="00ED7E39" w:rsidRDefault="000071F9" w:rsidP="000071F9">
            <w:pPr>
              <w:rPr>
                <w:rFonts w:cstheme="minorHAnsi"/>
                <w:sz w:val="20"/>
                <w:szCs w:val="20"/>
              </w:rPr>
            </w:pPr>
          </w:p>
        </w:tc>
        <w:tc>
          <w:tcPr>
            <w:tcW w:w="2144" w:type="pct"/>
          </w:tcPr>
          <w:p w14:paraId="3A30CEE9" w14:textId="407553AE" w:rsidR="000071F9" w:rsidRPr="00970E60" w:rsidRDefault="000071F9" w:rsidP="00F06663">
            <w:pPr>
              <w:pStyle w:val="ListParagraph"/>
              <w:numPr>
                <w:ilvl w:val="0"/>
                <w:numId w:val="49"/>
              </w:numPr>
              <w:rPr>
                <w:rFonts w:cstheme="minorHAnsi"/>
                <w:sz w:val="20"/>
                <w:szCs w:val="20"/>
              </w:rPr>
            </w:pPr>
            <w:r w:rsidRPr="001E67B9">
              <w:rPr>
                <w:rFonts w:cstheme="minorHAnsi"/>
                <w:i/>
                <w:sz w:val="20"/>
                <w:szCs w:val="20"/>
              </w:rPr>
              <w:t xml:space="preserve">Implement </w:t>
            </w:r>
            <w:r w:rsidR="00CA1501">
              <w:rPr>
                <w:rFonts w:cstheme="minorHAnsi"/>
                <w:i/>
                <w:sz w:val="20"/>
                <w:szCs w:val="20"/>
              </w:rPr>
              <w:t xml:space="preserve">the </w:t>
            </w:r>
            <w:r w:rsidRPr="001E67B9">
              <w:rPr>
                <w:rFonts w:cstheme="minorHAnsi"/>
                <w:i/>
                <w:sz w:val="20"/>
                <w:szCs w:val="20"/>
              </w:rPr>
              <w:t>child missing in education policy if a child does not return and contact is not established to understand why they are not attending the early years provision</w:t>
            </w:r>
            <w:r w:rsidR="00647AB0">
              <w:rPr>
                <w:rFonts w:cstheme="minorHAnsi"/>
                <w:i/>
                <w:sz w:val="20"/>
                <w:szCs w:val="20"/>
              </w:rPr>
              <w:t>.</w:t>
            </w:r>
          </w:p>
        </w:tc>
        <w:tc>
          <w:tcPr>
            <w:tcW w:w="349" w:type="pct"/>
          </w:tcPr>
          <w:p w14:paraId="616CEA86" w14:textId="77777777" w:rsidR="000071F9" w:rsidRPr="00ED7E39" w:rsidRDefault="000071F9" w:rsidP="000071F9">
            <w:pPr>
              <w:rPr>
                <w:rFonts w:cstheme="minorHAnsi"/>
                <w:sz w:val="20"/>
                <w:szCs w:val="20"/>
              </w:rPr>
            </w:pPr>
          </w:p>
        </w:tc>
        <w:tc>
          <w:tcPr>
            <w:tcW w:w="330" w:type="pct"/>
          </w:tcPr>
          <w:p w14:paraId="7C452D9C" w14:textId="77777777" w:rsidR="000071F9" w:rsidRPr="00ED7E39" w:rsidRDefault="000071F9" w:rsidP="000071F9">
            <w:pPr>
              <w:rPr>
                <w:rFonts w:cstheme="minorHAnsi"/>
                <w:sz w:val="20"/>
                <w:szCs w:val="20"/>
              </w:rPr>
            </w:pPr>
          </w:p>
        </w:tc>
        <w:tc>
          <w:tcPr>
            <w:tcW w:w="310" w:type="pct"/>
          </w:tcPr>
          <w:p w14:paraId="1DDD3BB2" w14:textId="77777777" w:rsidR="000071F9" w:rsidRPr="00ED7E39" w:rsidRDefault="000071F9" w:rsidP="000071F9">
            <w:pPr>
              <w:rPr>
                <w:rFonts w:cstheme="minorHAnsi"/>
                <w:sz w:val="20"/>
                <w:szCs w:val="20"/>
              </w:rPr>
            </w:pPr>
          </w:p>
        </w:tc>
      </w:tr>
      <w:tr w:rsidR="000071F9" w14:paraId="02DFC44F" w14:textId="03053869" w:rsidTr="00457B82">
        <w:tc>
          <w:tcPr>
            <w:tcW w:w="5000" w:type="pct"/>
            <w:gridSpan w:val="6"/>
            <w:shd w:val="clear" w:color="auto" w:fill="00B0F0"/>
          </w:tcPr>
          <w:p w14:paraId="6652E743" w14:textId="40749D42" w:rsidR="000071F9" w:rsidRDefault="000071F9" w:rsidP="000071F9">
            <w:pPr>
              <w:rPr>
                <w:rFonts w:cstheme="minorHAnsi"/>
                <w:b/>
                <w:bCs/>
              </w:rPr>
            </w:pPr>
            <w:r w:rsidRPr="004B3056">
              <w:rPr>
                <w:rFonts w:cstheme="minorHAnsi"/>
                <w:b/>
                <w:bCs/>
              </w:rPr>
              <w:t xml:space="preserve">Section </w:t>
            </w:r>
            <w:r>
              <w:rPr>
                <w:rFonts w:cstheme="minorHAnsi"/>
                <w:b/>
                <w:bCs/>
              </w:rPr>
              <w:t>4</w:t>
            </w:r>
            <w:r w:rsidRPr="004B3056">
              <w:rPr>
                <w:rFonts w:cstheme="minorHAnsi"/>
                <w:b/>
                <w:bCs/>
              </w:rPr>
              <w:t>:  Personal, Social &amp; Emotional Development</w:t>
            </w:r>
            <w:r>
              <w:rPr>
                <w:rFonts w:cstheme="minorHAnsi"/>
                <w:b/>
                <w:bCs/>
              </w:rPr>
              <w:t>: Things to consider</w:t>
            </w:r>
          </w:p>
          <w:p w14:paraId="7A51B868" w14:textId="77777777" w:rsidR="000071F9" w:rsidRPr="004B3056" w:rsidRDefault="000071F9" w:rsidP="000071F9">
            <w:pPr>
              <w:rPr>
                <w:rFonts w:cstheme="minorHAnsi"/>
                <w:b/>
                <w:bCs/>
              </w:rPr>
            </w:pPr>
          </w:p>
        </w:tc>
      </w:tr>
      <w:tr w:rsidR="0041041A" w14:paraId="03A5B4A5" w14:textId="7FB638D6" w:rsidTr="000071F9">
        <w:tc>
          <w:tcPr>
            <w:tcW w:w="1478" w:type="pct"/>
          </w:tcPr>
          <w:p w14:paraId="305A6B4A" w14:textId="20F10F7D" w:rsidR="000071F9" w:rsidRPr="005D772C" w:rsidRDefault="000071F9" w:rsidP="000071F9">
            <w:pPr>
              <w:rPr>
                <w:rFonts w:cstheme="minorHAnsi"/>
                <w:b/>
                <w:color w:val="000000"/>
                <w:sz w:val="20"/>
                <w:szCs w:val="20"/>
              </w:rPr>
            </w:pPr>
            <w:r w:rsidRPr="005D772C">
              <w:rPr>
                <w:rFonts w:cstheme="minorHAnsi"/>
                <w:b/>
                <w:color w:val="000000"/>
                <w:sz w:val="20"/>
                <w:szCs w:val="20"/>
              </w:rPr>
              <w:t xml:space="preserve">Children may struggle with the return to routine and full-time </w:t>
            </w:r>
            <w:r>
              <w:rPr>
                <w:rFonts w:cstheme="minorHAnsi"/>
                <w:b/>
                <w:color w:val="000000"/>
                <w:sz w:val="20"/>
                <w:szCs w:val="20"/>
              </w:rPr>
              <w:t xml:space="preserve">early years </w:t>
            </w:r>
            <w:r w:rsidRPr="005D772C">
              <w:rPr>
                <w:rFonts w:cstheme="minorHAnsi"/>
                <w:b/>
                <w:color w:val="000000"/>
                <w:sz w:val="20"/>
                <w:szCs w:val="20"/>
              </w:rPr>
              <w:t xml:space="preserve">education </w:t>
            </w:r>
          </w:p>
          <w:p w14:paraId="676451CB" w14:textId="77777777" w:rsidR="000071F9" w:rsidRPr="005D772C" w:rsidRDefault="000071F9" w:rsidP="000071F9">
            <w:pPr>
              <w:rPr>
                <w:rFonts w:cstheme="minorHAnsi"/>
                <w:b/>
                <w:color w:val="000000"/>
                <w:sz w:val="20"/>
                <w:szCs w:val="20"/>
              </w:rPr>
            </w:pPr>
          </w:p>
          <w:p w14:paraId="3863430E" w14:textId="77777777" w:rsidR="000071F9" w:rsidRDefault="000071F9" w:rsidP="000071F9">
            <w:pPr>
              <w:rPr>
                <w:rFonts w:cstheme="minorHAnsi"/>
                <w:color w:val="000000"/>
                <w:sz w:val="20"/>
                <w:szCs w:val="20"/>
              </w:rPr>
            </w:pPr>
            <w:r w:rsidRPr="005D772C">
              <w:rPr>
                <w:rFonts w:cstheme="minorHAnsi"/>
                <w:b/>
                <w:color w:val="000000"/>
                <w:sz w:val="20"/>
                <w:szCs w:val="20"/>
              </w:rPr>
              <w:t xml:space="preserve">Some children will find returning to </w:t>
            </w:r>
            <w:r>
              <w:rPr>
                <w:rFonts w:cstheme="minorHAnsi"/>
                <w:b/>
                <w:color w:val="000000"/>
                <w:sz w:val="20"/>
                <w:szCs w:val="20"/>
              </w:rPr>
              <w:t xml:space="preserve">early years provision </w:t>
            </w:r>
            <w:r w:rsidRPr="005D772C">
              <w:rPr>
                <w:rFonts w:cstheme="minorHAnsi"/>
                <w:b/>
                <w:color w:val="000000"/>
                <w:sz w:val="20"/>
                <w:szCs w:val="20"/>
              </w:rPr>
              <w:t>emotionally overwhelming, or</w:t>
            </w:r>
            <w:r w:rsidR="0048145C">
              <w:rPr>
                <w:rFonts w:cstheme="minorHAnsi"/>
                <w:b/>
                <w:color w:val="000000"/>
                <w:sz w:val="20"/>
                <w:szCs w:val="20"/>
              </w:rPr>
              <w:t xml:space="preserve"> will </w:t>
            </w:r>
            <w:r w:rsidRPr="005D772C">
              <w:rPr>
                <w:rFonts w:cstheme="minorHAnsi"/>
                <w:b/>
                <w:color w:val="000000"/>
                <w:sz w:val="20"/>
                <w:szCs w:val="20"/>
              </w:rPr>
              <w:t>lack the stamina or resilience to cope well</w:t>
            </w:r>
            <w:r w:rsidRPr="00ED7E39">
              <w:rPr>
                <w:rFonts w:cstheme="minorHAnsi"/>
                <w:color w:val="000000"/>
                <w:sz w:val="20"/>
                <w:szCs w:val="20"/>
              </w:rPr>
              <w:t xml:space="preserve"> </w:t>
            </w:r>
          </w:p>
          <w:p w14:paraId="2FC35F5F" w14:textId="77777777" w:rsidR="0092694C" w:rsidRDefault="0092694C" w:rsidP="000071F9">
            <w:pPr>
              <w:rPr>
                <w:rFonts w:cstheme="minorHAnsi"/>
                <w:color w:val="000000"/>
                <w:sz w:val="20"/>
                <w:szCs w:val="20"/>
              </w:rPr>
            </w:pPr>
          </w:p>
          <w:p w14:paraId="7ED2956B" w14:textId="5132B663" w:rsidR="0092694C" w:rsidRDefault="00382875" w:rsidP="000071F9">
            <w:pPr>
              <w:rPr>
                <w:rFonts w:cstheme="minorHAnsi"/>
                <w:color w:val="000000"/>
                <w:sz w:val="20"/>
                <w:szCs w:val="20"/>
              </w:rPr>
            </w:pPr>
            <w:hyperlink r:id="rId53" w:history="1">
              <w:r w:rsidR="0092694C" w:rsidRPr="00F736E7">
                <w:rPr>
                  <w:rStyle w:val="Hyperlink"/>
                  <w:rFonts w:cstheme="minorHAnsi"/>
                  <w:sz w:val="20"/>
                  <w:szCs w:val="20"/>
                </w:rPr>
                <w:t>https://www.gov.uk/government/publications/covid-19-guidance-on-supporting-children-and-young-peoples-mental-health-and-wellbeing/guidance-for-parents-and-carers-on-supporting-children-and-young-peoples-mental-health-and-wellbeing-during-the-coronavirus-covid-19-outbreak</w:t>
              </w:r>
            </w:hyperlink>
          </w:p>
          <w:p w14:paraId="68B4C7D0" w14:textId="3658917F" w:rsidR="0092694C" w:rsidRPr="00ED7E39" w:rsidRDefault="0092694C" w:rsidP="000071F9">
            <w:pPr>
              <w:rPr>
                <w:rFonts w:cstheme="minorHAnsi"/>
                <w:color w:val="000000"/>
                <w:sz w:val="20"/>
                <w:szCs w:val="20"/>
              </w:rPr>
            </w:pPr>
          </w:p>
        </w:tc>
        <w:tc>
          <w:tcPr>
            <w:tcW w:w="389" w:type="pct"/>
          </w:tcPr>
          <w:p w14:paraId="17C2170F" w14:textId="77777777" w:rsidR="000071F9" w:rsidRPr="00ED7E39" w:rsidRDefault="000071F9" w:rsidP="000071F9">
            <w:pPr>
              <w:rPr>
                <w:rFonts w:cstheme="minorHAnsi"/>
                <w:sz w:val="20"/>
                <w:szCs w:val="20"/>
              </w:rPr>
            </w:pPr>
          </w:p>
        </w:tc>
        <w:tc>
          <w:tcPr>
            <w:tcW w:w="2144" w:type="pct"/>
          </w:tcPr>
          <w:p w14:paraId="68219386" w14:textId="7D117AAD" w:rsidR="000071F9" w:rsidRPr="005B59DB" w:rsidRDefault="000071F9" w:rsidP="00F06663">
            <w:pPr>
              <w:pStyle w:val="ListParagraph"/>
              <w:numPr>
                <w:ilvl w:val="0"/>
                <w:numId w:val="49"/>
              </w:numPr>
              <w:rPr>
                <w:rFonts w:cstheme="minorHAnsi"/>
                <w:sz w:val="20"/>
                <w:szCs w:val="20"/>
              </w:rPr>
            </w:pPr>
            <w:r w:rsidRPr="005B59DB">
              <w:rPr>
                <w:rFonts w:cstheme="minorHAnsi"/>
                <w:i/>
                <w:iCs/>
                <w:sz w:val="20"/>
                <w:szCs w:val="20"/>
              </w:rPr>
              <w:t xml:space="preserve">Provide </w:t>
            </w:r>
            <w:r w:rsidR="0048145C" w:rsidRPr="005B59DB">
              <w:rPr>
                <w:rFonts w:cstheme="minorHAnsi"/>
                <w:i/>
                <w:iCs/>
                <w:sz w:val="20"/>
                <w:szCs w:val="20"/>
              </w:rPr>
              <w:t xml:space="preserve">parents </w:t>
            </w:r>
            <w:r w:rsidR="0048145C">
              <w:rPr>
                <w:rFonts w:cstheme="minorHAnsi"/>
                <w:i/>
                <w:iCs/>
                <w:sz w:val="20"/>
                <w:szCs w:val="20"/>
              </w:rPr>
              <w:t xml:space="preserve">/ carers </w:t>
            </w:r>
            <w:r w:rsidRPr="005B59DB">
              <w:rPr>
                <w:rFonts w:cstheme="minorHAnsi"/>
                <w:i/>
                <w:iCs/>
                <w:sz w:val="20"/>
                <w:szCs w:val="20"/>
              </w:rPr>
              <w:t xml:space="preserve">with information prior to the start date so that they can prepare the children e.g. </w:t>
            </w:r>
          </w:p>
          <w:p w14:paraId="15D94B73" w14:textId="50B451F8" w:rsidR="000071F9" w:rsidRPr="00ED7E39" w:rsidRDefault="000071F9" w:rsidP="00F06663">
            <w:pPr>
              <w:pStyle w:val="ListParagraph"/>
              <w:numPr>
                <w:ilvl w:val="0"/>
                <w:numId w:val="37"/>
              </w:numPr>
              <w:rPr>
                <w:rFonts w:cstheme="minorHAnsi"/>
                <w:i/>
                <w:iCs/>
                <w:sz w:val="20"/>
                <w:szCs w:val="20"/>
              </w:rPr>
            </w:pPr>
            <w:r w:rsidRPr="00ED7E39">
              <w:rPr>
                <w:rFonts w:cstheme="minorHAnsi"/>
                <w:i/>
                <w:iCs/>
                <w:sz w:val="20"/>
                <w:szCs w:val="20"/>
              </w:rPr>
              <w:t xml:space="preserve">Share the structure of the new session </w:t>
            </w:r>
          </w:p>
          <w:p w14:paraId="76E2AADD" w14:textId="0C771837" w:rsidR="000071F9" w:rsidRPr="00ED7E39" w:rsidRDefault="000071F9" w:rsidP="00F06663">
            <w:pPr>
              <w:pStyle w:val="ListParagraph"/>
              <w:numPr>
                <w:ilvl w:val="0"/>
                <w:numId w:val="37"/>
              </w:numPr>
              <w:rPr>
                <w:rFonts w:cstheme="minorHAnsi"/>
                <w:i/>
                <w:iCs/>
                <w:sz w:val="20"/>
                <w:szCs w:val="20"/>
              </w:rPr>
            </w:pPr>
            <w:r w:rsidRPr="00ED7E39">
              <w:rPr>
                <w:rFonts w:cstheme="minorHAnsi"/>
                <w:i/>
                <w:iCs/>
                <w:sz w:val="20"/>
                <w:szCs w:val="20"/>
              </w:rPr>
              <w:t>Share that the child will see some but perhaps not all their friends, so children are prepared for this</w:t>
            </w:r>
          </w:p>
          <w:p w14:paraId="271B90C4" w14:textId="5A43BD8E" w:rsidR="000071F9" w:rsidRPr="00ED7E39" w:rsidRDefault="000071F9" w:rsidP="00F06663">
            <w:pPr>
              <w:pStyle w:val="ListParagraph"/>
              <w:numPr>
                <w:ilvl w:val="0"/>
                <w:numId w:val="37"/>
              </w:numPr>
              <w:rPr>
                <w:rFonts w:cstheme="minorHAnsi"/>
                <w:i/>
                <w:iCs/>
                <w:sz w:val="20"/>
                <w:szCs w:val="20"/>
              </w:rPr>
            </w:pPr>
            <w:r w:rsidRPr="00ED7E39">
              <w:rPr>
                <w:rFonts w:cstheme="minorHAnsi"/>
                <w:i/>
                <w:iCs/>
                <w:sz w:val="20"/>
                <w:szCs w:val="20"/>
              </w:rPr>
              <w:t>Give some examples of the activities that will be offered so children can look forward to this</w:t>
            </w:r>
          </w:p>
          <w:p w14:paraId="73CBCB2C" w14:textId="28B51F7C" w:rsidR="000071F9" w:rsidRPr="00ED7E39" w:rsidRDefault="000071F9" w:rsidP="00F06663">
            <w:pPr>
              <w:pStyle w:val="ListParagraph"/>
              <w:numPr>
                <w:ilvl w:val="0"/>
                <w:numId w:val="37"/>
              </w:numPr>
              <w:rPr>
                <w:rFonts w:cstheme="minorHAnsi"/>
                <w:i/>
                <w:iCs/>
                <w:sz w:val="20"/>
                <w:szCs w:val="20"/>
              </w:rPr>
            </w:pPr>
            <w:r w:rsidRPr="00ED7E39">
              <w:rPr>
                <w:rFonts w:cstheme="minorHAnsi"/>
                <w:i/>
                <w:iCs/>
                <w:sz w:val="20"/>
                <w:szCs w:val="20"/>
              </w:rPr>
              <w:t xml:space="preserve">Email photographs of the </w:t>
            </w:r>
            <w:r>
              <w:rPr>
                <w:rFonts w:cstheme="minorHAnsi"/>
                <w:i/>
                <w:iCs/>
                <w:sz w:val="20"/>
                <w:szCs w:val="20"/>
              </w:rPr>
              <w:t>indoor</w:t>
            </w:r>
            <w:r w:rsidRPr="00ED7E39">
              <w:rPr>
                <w:rFonts w:cstheme="minorHAnsi"/>
                <w:i/>
                <w:iCs/>
                <w:sz w:val="20"/>
                <w:szCs w:val="20"/>
              </w:rPr>
              <w:t xml:space="preserve"> space/outdoor area and the child’s key</w:t>
            </w:r>
            <w:r>
              <w:rPr>
                <w:rFonts w:cstheme="minorHAnsi"/>
                <w:i/>
                <w:iCs/>
                <w:sz w:val="20"/>
                <w:szCs w:val="20"/>
              </w:rPr>
              <w:t>person</w:t>
            </w:r>
            <w:r w:rsidRPr="00ED7E39">
              <w:rPr>
                <w:rFonts w:cstheme="minorHAnsi"/>
                <w:i/>
                <w:iCs/>
                <w:sz w:val="20"/>
                <w:szCs w:val="20"/>
              </w:rPr>
              <w:t xml:space="preserve"> to parents to be shared with the child </w:t>
            </w:r>
          </w:p>
          <w:p w14:paraId="76065DFB" w14:textId="5364E381" w:rsidR="000071F9" w:rsidRDefault="000071F9" w:rsidP="00F06663">
            <w:pPr>
              <w:pStyle w:val="ListParagraph"/>
              <w:numPr>
                <w:ilvl w:val="0"/>
                <w:numId w:val="37"/>
              </w:numPr>
              <w:rPr>
                <w:sz w:val="20"/>
                <w:szCs w:val="20"/>
              </w:rPr>
            </w:pPr>
            <w:r w:rsidRPr="5CC864E2">
              <w:rPr>
                <w:i/>
                <w:iCs/>
                <w:sz w:val="20"/>
                <w:szCs w:val="20"/>
              </w:rPr>
              <w:t xml:space="preserve">Encourage parents to begin to </w:t>
            </w:r>
            <w:r>
              <w:rPr>
                <w:i/>
                <w:iCs/>
                <w:sz w:val="20"/>
                <w:szCs w:val="20"/>
              </w:rPr>
              <w:t xml:space="preserve">follow parts of the </w:t>
            </w:r>
            <w:r w:rsidRPr="5CC864E2">
              <w:rPr>
                <w:i/>
                <w:iCs/>
                <w:sz w:val="20"/>
                <w:szCs w:val="20"/>
              </w:rPr>
              <w:t xml:space="preserve">structure </w:t>
            </w:r>
            <w:r>
              <w:rPr>
                <w:i/>
                <w:iCs/>
                <w:sz w:val="20"/>
                <w:szCs w:val="20"/>
              </w:rPr>
              <w:t xml:space="preserve">for </w:t>
            </w:r>
            <w:r w:rsidRPr="5CC864E2">
              <w:rPr>
                <w:i/>
                <w:iCs/>
                <w:sz w:val="20"/>
                <w:szCs w:val="20"/>
              </w:rPr>
              <w:t xml:space="preserve">the day at home </w:t>
            </w:r>
            <w:r>
              <w:rPr>
                <w:i/>
                <w:iCs/>
                <w:sz w:val="20"/>
                <w:szCs w:val="20"/>
              </w:rPr>
              <w:t xml:space="preserve">and </w:t>
            </w:r>
            <w:r w:rsidRPr="5CC864E2">
              <w:rPr>
                <w:i/>
                <w:iCs/>
                <w:sz w:val="20"/>
                <w:szCs w:val="20"/>
              </w:rPr>
              <w:t xml:space="preserve">begin </w:t>
            </w:r>
            <w:r>
              <w:rPr>
                <w:i/>
                <w:iCs/>
                <w:sz w:val="20"/>
                <w:szCs w:val="20"/>
              </w:rPr>
              <w:t>reinstating some familiar routines</w:t>
            </w:r>
            <w:r w:rsidRPr="5CC864E2">
              <w:rPr>
                <w:i/>
                <w:iCs/>
                <w:sz w:val="20"/>
                <w:szCs w:val="20"/>
              </w:rPr>
              <w:t xml:space="preserve"> e.g. prepare a lunchbox</w:t>
            </w:r>
            <w:r w:rsidRPr="5CC864E2">
              <w:rPr>
                <w:sz w:val="20"/>
                <w:szCs w:val="20"/>
              </w:rPr>
              <w:t xml:space="preserve"> </w:t>
            </w:r>
          </w:p>
          <w:p w14:paraId="5F472415" w14:textId="77777777" w:rsidR="000071F9" w:rsidRPr="003B5956" w:rsidRDefault="000071F9" w:rsidP="00F06663">
            <w:pPr>
              <w:pStyle w:val="ListParagraph"/>
              <w:numPr>
                <w:ilvl w:val="0"/>
                <w:numId w:val="37"/>
              </w:numPr>
              <w:rPr>
                <w:sz w:val="20"/>
                <w:szCs w:val="20"/>
              </w:rPr>
            </w:pPr>
            <w:r w:rsidRPr="003B5956">
              <w:rPr>
                <w:rFonts w:cstheme="minorHAnsi"/>
                <w:i/>
                <w:iCs/>
                <w:sz w:val="20"/>
                <w:szCs w:val="20"/>
              </w:rPr>
              <w:t>Staff to tailor the provision on offer to meet the needs of the children, including enabling children the opportunity to share their worries and feelings through play</w:t>
            </w:r>
          </w:p>
          <w:p w14:paraId="0BFB63E2" w14:textId="5DC96781" w:rsidR="000071F9" w:rsidRPr="008441A9" w:rsidRDefault="000071F9" w:rsidP="00F06663">
            <w:pPr>
              <w:pStyle w:val="ListParagraph"/>
              <w:numPr>
                <w:ilvl w:val="0"/>
                <w:numId w:val="37"/>
              </w:numPr>
              <w:rPr>
                <w:sz w:val="20"/>
                <w:szCs w:val="20"/>
              </w:rPr>
            </w:pPr>
            <w:r w:rsidRPr="003B5956">
              <w:rPr>
                <w:i/>
                <w:iCs/>
                <w:sz w:val="20"/>
                <w:szCs w:val="20"/>
              </w:rPr>
              <w:t xml:space="preserve">A phased timetable, with a clear end date, to be used where children need support in settling back into the </w:t>
            </w:r>
            <w:r w:rsidR="00AA3753">
              <w:rPr>
                <w:i/>
                <w:iCs/>
                <w:sz w:val="20"/>
                <w:szCs w:val="20"/>
              </w:rPr>
              <w:t>provision</w:t>
            </w:r>
          </w:p>
        </w:tc>
        <w:tc>
          <w:tcPr>
            <w:tcW w:w="349" w:type="pct"/>
          </w:tcPr>
          <w:p w14:paraId="0A1CA50B" w14:textId="77777777" w:rsidR="000071F9" w:rsidRPr="00ED7E39" w:rsidRDefault="000071F9" w:rsidP="000071F9">
            <w:pPr>
              <w:rPr>
                <w:rFonts w:cstheme="minorHAnsi"/>
                <w:sz w:val="20"/>
                <w:szCs w:val="20"/>
              </w:rPr>
            </w:pPr>
          </w:p>
        </w:tc>
        <w:tc>
          <w:tcPr>
            <w:tcW w:w="330" w:type="pct"/>
          </w:tcPr>
          <w:p w14:paraId="3A69F653" w14:textId="77777777" w:rsidR="000071F9" w:rsidRPr="00ED7E39" w:rsidRDefault="000071F9" w:rsidP="000071F9">
            <w:pPr>
              <w:rPr>
                <w:rFonts w:cstheme="minorHAnsi"/>
                <w:sz w:val="20"/>
                <w:szCs w:val="20"/>
              </w:rPr>
            </w:pPr>
          </w:p>
        </w:tc>
        <w:tc>
          <w:tcPr>
            <w:tcW w:w="310" w:type="pct"/>
          </w:tcPr>
          <w:p w14:paraId="0CAF750A" w14:textId="77777777" w:rsidR="000071F9" w:rsidRPr="00ED7E39" w:rsidRDefault="000071F9" w:rsidP="000071F9">
            <w:pPr>
              <w:rPr>
                <w:rFonts w:cstheme="minorHAnsi"/>
                <w:sz w:val="20"/>
                <w:szCs w:val="20"/>
              </w:rPr>
            </w:pPr>
          </w:p>
        </w:tc>
      </w:tr>
      <w:tr w:rsidR="0041041A" w14:paraId="760B5C04" w14:textId="213A253B" w:rsidTr="000071F9">
        <w:tc>
          <w:tcPr>
            <w:tcW w:w="1478" w:type="pct"/>
          </w:tcPr>
          <w:p w14:paraId="715535AB" w14:textId="4E26A2EC" w:rsidR="000071F9" w:rsidRPr="005D772C" w:rsidRDefault="000071F9" w:rsidP="000071F9">
            <w:pPr>
              <w:rPr>
                <w:rFonts w:cstheme="minorHAnsi"/>
                <w:b/>
                <w:color w:val="000000"/>
                <w:sz w:val="20"/>
                <w:szCs w:val="20"/>
              </w:rPr>
            </w:pPr>
            <w:r w:rsidRPr="005D772C">
              <w:rPr>
                <w:rFonts w:cstheme="minorHAnsi"/>
                <w:b/>
                <w:color w:val="000000"/>
                <w:sz w:val="20"/>
                <w:szCs w:val="20"/>
              </w:rPr>
              <w:lastRenderedPageBreak/>
              <w:t xml:space="preserve">Some </w:t>
            </w:r>
            <w:r>
              <w:rPr>
                <w:rFonts w:cstheme="minorHAnsi"/>
                <w:b/>
                <w:color w:val="000000"/>
                <w:sz w:val="20"/>
                <w:szCs w:val="20"/>
              </w:rPr>
              <w:t>children</w:t>
            </w:r>
            <w:r w:rsidRPr="005D772C">
              <w:rPr>
                <w:rFonts w:cstheme="minorHAnsi"/>
                <w:b/>
                <w:color w:val="000000"/>
                <w:sz w:val="20"/>
                <w:szCs w:val="20"/>
              </w:rPr>
              <w:t xml:space="preserve"> may be extremely unsure about where and who is safe e.g. some might be worried to move around /engage with others due to ‘the bug/virus’ </w:t>
            </w:r>
          </w:p>
        </w:tc>
        <w:tc>
          <w:tcPr>
            <w:tcW w:w="389" w:type="pct"/>
          </w:tcPr>
          <w:p w14:paraId="65B8BE9B" w14:textId="77777777" w:rsidR="000071F9" w:rsidRPr="00ED7E39" w:rsidRDefault="000071F9" w:rsidP="000071F9">
            <w:pPr>
              <w:rPr>
                <w:rFonts w:cstheme="minorHAnsi"/>
                <w:sz w:val="20"/>
                <w:szCs w:val="20"/>
              </w:rPr>
            </w:pPr>
          </w:p>
        </w:tc>
        <w:tc>
          <w:tcPr>
            <w:tcW w:w="2144" w:type="pct"/>
          </w:tcPr>
          <w:p w14:paraId="7C35D95C" w14:textId="214C9378" w:rsidR="000071F9" w:rsidRPr="00C92B89" w:rsidRDefault="000071F9" w:rsidP="000071F9">
            <w:pPr>
              <w:rPr>
                <w:rFonts w:cstheme="minorHAnsi"/>
                <w:sz w:val="20"/>
                <w:szCs w:val="20"/>
              </w:rPr>
            </w:pPr>
            <w:r w:rsidRPr="00ED7E39">
              <w:rPr>
                <w:rFonts w:cstheme="minorHAnsi"/>
                <w:i/>
                <w:iCs/>
                <w:sz w:val="20"/>
                <w:szCs w:val="20"/>
              </w:rPr>
              <w:t xml:space="preserve">Prior to re-admission </w:t>
            </w:r>
            <w:r>
              <w:rPr>
                <w:rFonts w:cstheme="minorHAnsi"/>
                <w:i/>
                <w:iCs/>
                <w:sz w:val="20"/>
                <w:szCs w:val="20"/>
              </w:rPr>
              <w:t>k</w:t>
            </w:r>
            <w:r w:rsidRPr="00ED7E39">
              <w:rPr>
                <w:rFonts w:cstheme="minorHAnsi"/>
                <w:i/>
                <w:iCs/>
                <w:sz w:val="20"/>
                <w:szCs w:val="20"/>
              </w:rPr>
              <w:t>ey</w:t>
            </w:r>
            <w:r>
              <w:rPr>
                <w:rFonts w:cstheme="minorHAnsi"/>
                <w:i/>
                <w:iCs/>
                <w:sz w:val="20"/>
                <w:szCs w:val="20"/>
              </w:rPr>
              <w:t>person</w:t>
            </w:r>
            <w:r w:rsidRPr="00ED7E39">
              <w:rPr>
                <w:rFonts w:cstheme="minorHAnsi"/>
                <w:i/>
                <w:iCs/>
                <w:sz w:val="20"/>
                <w:szCs w:val="20"/>
              </w:rPr>
              <w:t xml:space="preserve"> to liaise with parents about</w:t>
            </w:r>
            <w:r w:rsidR="008441A9">
              <w:rPr>
                <w:rFonts w:cstheme="minorHAnsi"/>
                <w:i/>
                <w:iCs/>
                <w:sz w:val="20"/>
                <w:szCs w:val="20"/>
              </w:rPr>
              <w:t>:</w:t>
            </w:r>
          </w:p>
          <w:p w14:paraId="0DF05C38" w14:textId="310E0DF5" w:rsidR="000071F9" w:rsidRPr="00ED7E39" w:rsidRDefault="00647AB0" w:rsidP="00F06663">
            <w:pPr>
              <w:pStyle w:val="ListParagraph"/>
              <w:numPr>
                <w:ilvl w:val="0"/>
                <w:numId w:val="11"/>
              </w:numPr>
              <w:rPr>
                <w:rFonts w:cstheme="minorHAnsi"/>
                <w:i/>
                <w:iCs/>
                <w:sz w:val="20"/>
                <w:szCs w:val="20"/>
              </w:rPr>
            </w:pPr>
            <w:r>
              <w:rPr>
                <w:rFonts w:cstheme="minorHAnsi"/>
                <w:i/>
                <w:iCs/>
                <w:sz w:val="20"/>
                <w:szCs w:val="20"/>
              </w:rPr>
              <w:t>H</w:t>
            </w:r>
            <w:r w:rsidR="000071F9" w:rsidRPr="00ED7E39">
              <w:rPr>
                <w:rFonts w:cstheme="minorHAnsi"/>
                <w:i/>
                <w:iCs/>
                <w:sz w:val="20"/>
                <w:szCs w:val="20"/>
              </w:rPr>
              <w:t>ow much time the child has spent out of the house in recent weeks</w:t>
            </w:r>
            <w:r>
              <w:rPr>
                <w:rFonts w:cstheme="minorHAnsi"/>
                <w:i/>
                <w:iCs/>
                <w:sz w:val="20"/>
                <w:szCs w:val="20"/>
              </w:rPr>
              <w:t>.</w:t>
            </w:r>
          </w:p>
          <w:p w14:paraId="0BD46651" w14:textId="033A4C05" w:rsidR="000071F9" w:rsidRPr="00ED7E39" w:rsidRDefault="00647AB0" w:rsidP="00F06663">
            <w:pPr>
              <w:pStyle w:val="ListParagraph"/>
              <w:numPr>
                <w:ilvl w:val="0"/>
                <w:numId w:val="11"/>
              </w:numPr>
              <w:rPr>
                <w:rFonts w:eastAsiaTheme="minorEastAsia"/>
                <w:i/>
                <w:iCs/>
                <w:sz w:val="20"/>
                <w:szCs w:val="20"/>
              </w:rPr>
            </w:pPr>
            <w:r>
              <w:rPr>
                <w:i/>
                <w:iCs/>
                <w:sz w:val="20"/>
                <w:szCs w:val="20"/>
              </w:rPr>
              <w:t>W</w:t>
            </w:r>
            <w:r w:rsidR="000071F9" w:rsidRPr="5CC864E2">
              <w:rPr>
                <w:i/>
                <w:iCs/>
                <w:sz w:val="20"/>
                <w:szCs w:val="20"/>
              </w:rPr>
              <w:t>hat does the child understand about the COVID-19 virus and are they worried about it?</w:t>
            </w:r>
          </w:p>
          <w:p w14:paraId="4514071F" w14:textId="6E831163" w:rsidR="000071F9" w:rsidRDefault="00647AB0" w:rsidP="00F06663">
            <w:pPr>
              <w:pStyle w:val="ListParagraph"/>
              <w:numPr>
                <w:ilvl w:val="0"/>
                <w:numId w:val="11"/>
              </w:numPr>
              <w:rPr>
                <w:rFonts w:cstheme="minorHAnsi"/>
                <w:i/>
                <w:iCs/>
                <w:sz w:val="20"/>
                <w:szCs w:val="20"/>
              </w:rPr>
            </w:pPr>
            <w:r>
              <w:rPr>
                <w:rFonts w:cstheme="minorHAnsi"/>
                <w:i/>
                <w:iCs/>
                <w:sz w:val="20"/>
                <w:szCs w:val="20"/>
              </w:rPr>
              <w:t>W</w:t>
            </w:r>
            <w:r w:rsidR="000071F9" w:rsidRPr="00ED7E39">
              <w:rPr>
                <w:rFonts w:cstheme="minorHAnsi"/>
                <w:i/>
                <w:iCs/>
                <w:sz w:val="20"/>
                <w:szCs w:val="20"/>
              </w:rPr>
              <w:t>hether the parent has any concerns, fears or worries?</w:t>
            </w:r>
          </w:p>
          <w:p w14:paraId="7B752529" w14:textId="70181180" w:rsidR="000071F9" w:rsidRPr="00C92B89" w:rsidRDefault="000071F9" w:rsidP="00F06663">
            <w:pPr>
              <w:pStyle w:val="ListParagraph"/>
              <w:numPr>
                <w:ilvl w:val="0"/>
                <w:numId w:val="11"/>
              </w:numPr>
              <w:rPr>
                <w:rFonts w:cstheme="minorHAnsi"/>
                <w:i/>
                <w:iCs/>
                <w:sz w:val="20"/>
                <w:szCs w:val="20"/>
              </w:rPr>
            </w:pPr>
            <w:r w:rsidRPr="00C92B89">
              <w:rPr>
                <w:rFonts w:cstheme="minorHAnsi"/>
                <w:i/>
                <w:iCs/>
                <w:sz w:val="20"/>
                <w:szCs w:val="20"/>
              </w:rPr>
              <w:t>Keyperson to provide reassurance and maintain a dialogue via phone/email in respect of this</w:t>
            </w:r>
            <w:r w:rsidR="00647AB0">
              <w:rPr>
                <w:rFonts w:cstheme="minorHAnsi"/>
                <w:i/>
                <w:iCs/>
                <w:sz w:val="20"/>
                <w:szCs w:val="20"/>
              </w:rPr>
              <w:t>.</w:t>
            </w:r>
            <w:r w:rsidRPr="00C92B89">
              <w:rPr>
                <w:rFonts w:cstheme="minorHAnsi"/>
                <w:sz w:val="20"/>
                <w:szCs w:val="20"/>
              </w:rPr>
              <w:t xml:space="preserve"> </w:t>
            </w:r>
          </w:p>
        </w:tc>
        <w:tc>
          <w:tcPr>
            <w:tcW w:w="349" w:type="pct"/>
          </w:tcPr>
          <w:p w14:paraId="6A3DBF51" w14:textId="77777777" w:rsidR="000071F9" w:rsidRPr="00ED7E39" w:rsidRDefault="000071F9" w:rsidP="000071F9">
            <w:pPr>
              <w:rPr>
                <w:rFonts w:cstheme="minorHAnsi"/>
                <w:sz w:val="20"/>
                <w:szCs w:val="20"/>
              </w:rPr>
            </w:pPr>
          </w:p>
        </w:tc>
        <w:tc>
          <w:tcPr>
            <w:tcW w:w="330" w:type="pct"/>
          </w:tcPr>
          <w:p w14:paraId="4CF59E87" w14:textId="77777777" w:rsidR="000071F9" w:rsidRPr="00ED7E39" w:rsidRDefault="000071F9" w:rsidP="000071F9">
            <w:pPr>
              <w:rPr>
                <w:rFonts w:cstheme="minorHAnsi"/>
                <w:sz w:val="20"/>
                <w:szCs w:val="20"/>
              </w:rPr>
            </w:pPr>
          </w:p>
        </w:tc>
        <w:tc>
          <w:tcPr>
            <w:tcW w:w="310" w:type="pct"/>
          </w:tcPr>
          <w:p w14:paraId="4EB2FE15" w14:textId="77777777" w:rsidR="000071F9" w:rsidRPr="00ED7E39" w:rsidRDefault="000071F9" w:rsidP="000071F9">
            <w:pPr>
              <w:rPr>
                <w:rFonts w:cstheme="minorHAnsi"/>
                <w:sz w:val="20"/>
                <w:szCs w:val="20"/>
              </w:rPr>
            </w:pPr>
          </w:p>
        </w:tc>
      </w:tr>
      <w:tr w:rsidR="0041041A" w14:paraId="60E80250" w14:textId="212A4509" w:rsidTr="000071F9">
        <w:tc>
          <w:tcPr>
            <w:tcW w:w="1478" w:type="pct"/>
          </w:tcPr>
          <w:p w14:paraId="6DB48C87" w14:textId="353EFE4D" w:rsidR="000071F9" w:rsidRPr="005D772C" w:rsidRDefault="000071F9" w:rsidP="000071F9">
            <w:pPr>
              <w:rPr>
                <w:rFonts w:cstheme="minorHAnsi"/>
                <w:b/>
                <w:color w:val="000000"/>
                <w:sz w:val="20"/>
                <w:szCs w:val="20"/>
              </w:rPr>
            </w:pPr>
            <w:r w:rsidRPr="005D772C">
              <w:rPr>
                <w:rFonts w:cstheme="minorHAnsi"/>
                <w:b/>
                <w:color w:val="000000"/>
                <w:sz w:val="20"/>
                <w:szCs w:val="20"/>
              </w:rPr>
              <w:t xml:space="preserve">Some </w:t>
            </w:r>
            <w:r>
              <w:rPr>
                <w:rFonts w:cstheme="minorHAnsi"/>
                <w:b/>
                <w:color w:val="000000"/>
                <w:sz w:val="20"/>
                <w:szCs w:val="20"/>
              </w:rPr>
              <w:t>children</w:t>
            </w:r>
            <w:r w:rsidRPr="005D772C">
              <w:rPr>
                <w:rFonts w:cstheme="minorHAnsi"/>
                <w:b/>
                <w:color w:val="000000"/>
                <w:sz w:val="20"/>
                <w:szCs w:val="20"/>
              </w:rPr>
              <w:t xml:space="preserve"> may have experienced a bereavement in their family during the </w:t>
            </w:r>
            <w:r w:rsidR="000B6BBF">
              <w:rPr>
                <w:rFonts w:cstheme="minorHAnsi"/>
                <w:b/>
                <w:color w:val="000000"/>
                <w:sz w:val="20"/>
                <w:szCs w:val="20"/>
              </w:rPr>
              <w:t xml:space="preserve">setting’s </w:t>
            </w:r>
            <w:r w:rsidRPr="005D772C">
              <w:rPr>
                <w:rFonts w:cstheme="minorHAnsi"/>
                <w:b/>
                <w:color w:val="000000"/>
                <w:sz w:val="20"/>
                <w:szCs w:val="20"/>
              </w:rPr>
              <w:t>closure (possibly in relation to COVID-19)</w:t>
            </w:r>
          </w:p>
        </w:tc>
        <w:tc>
          <w:tcPr>
            <w:tcW w:w="389" w:type="pct"/>
          </w:tcPr>
          <w:p w14:paraId="3538E437" w14:textId="77777777" w:rsidR="000071F9" w:rsidRPr="00ED7E39" w:rsidRDefault="000071F9" w:rsidP="000071F9">
            <w:pPr>
              <w:rPr>
                <w:rFonts w:cstheme="minorHAnsi"/>
                <w:sz w:val="20"/>
                <w:szCs w:val="20"/>
              </w:rPr>
            </w:pPr>
          </w:p>
        </w:tc>
        <w:tc>
          <w:tcPr>
            <w:tcW w:w="2144" w:type="pct"/>
          </w:tcPr>
          <w:p w14:paraId="57D8F77E" w14:textId="0D2E3EAC" w:rsidR="000071F9" w:rsidRPr="004F3F7A" w:rsidRDefault="000071F9" w:rsidP="00F06663">
            <w:pPr>
              <w:pStyle w:val="ListParagraph"/>
              <w:numPr>
                <w:ilvl w:val="0"/>
                <w:numId w:val="38"/>
              </w:numPr>
              <w:rPr>
                <w:rFonts w:cstheme="minorHAnsi"/>
                <w:i/>
                <w:iCs/>
                <w:sz w:val="20"/>
                <w:szCs w:val="20"/>
              </w:rPr>
            </w:pPr>
            <w:r w:rsidRPr="004F3F7A">
              <w:rPr>
                <w:rFonts w:cstheme="minorHAnsi"/>
                <w:i/>
                <w:iCs/>
                <w:sz w:val="20"/>
                <w:szCs w:val="20"/>
              </w:rPr>
              <w:t>Prior to re-admission, keyperson to encourage parents to share any significant information about their child with the key person (via e-mail/telephone if possible)</w:t>
            </w:r>
            <w:r w:rsidR="000B6BBF">
              <w:rPr>
                <w:rFonts w:cstheme="minorHAnsi"/>
                <w:i/>
                <w:iCs/>
                <w:sz w:val="20"/>
                <w:szCs w:val="20"/>
              </w:rPr>
              <w:t>.</w:t>
            </w:r>
          </w:p>
          <w:p w14:paraId="399B79FC" w14:textId="4226FE29" w:rsidR="000071F9" w:rsidRPr="00ED7E39" w:rsidRDefault="000071F9" w:rsidP="00F06663">
            <w:pPr>
              <w:pStyle w:val="ListParagraph"/>
              <w:numPr>
                <w:ilvl w:val="0"/>
                <w:numId w:val="12"/>
              </w:numPr>
              <w:rPr>
                <w:i/>
                <w:sz w:val="20"/>
                <w:szCs w:val="20"/>
              </w:rPr>
            </w:pPr>
            <w:r w:rsidRPr="5A8B302E">
              <w:rPr>
                <w:i/>
                <w:sz w:val="20"/>
                <w:szCs w:val="20"/>
              </w:rPr>
              <w:t xml:space="preserve">Provide ongoing support via the keyperson to the child and family, </w:t>
            </w:r>
            <w:r w:rsidRPr="5A8B302E">
              <w:rPr>
                <w:i/>
                <w:iCs/>
                <w:sz w:val="20"/>
                <w:szCs w:val="20"/>
              </w:rPr>
              <w:t>signpost</w:t>
            </w:r>
            <w:r w:rsidRPr="5A8B302E">
              <w:rPr>
                <w:i/>
                <w:sz w:val="20"/>
                <w:szCs w:val="20"/>
              </w:rPr>
              <w:t xml:space="preserve"> to resources and different sources of support</w:t>
            </w:r>
            <w:r w:rsidR="000B6BBF">
              <w:rPr>
                <w:i/>
                <w:sz w:val="20"/>
                <w:szCs w:val="20"/>
              </w:rPr>
              <w:t>.</w:t>
            </w:r>
          </w:p>
          <w:p w14:paraId="07E56CA9" w14:textId="6CF15524" w:rsidR="000071F9" w:rsidRPr="00D00B96" w:rsidRDefault="000071F9" w:rsidP="00F06663">
            <w:pPr>
              <w:pStyle w:val="ListParagraph"/>
              <w:numPr>
                <w:ilvl w:val="0"/>
                <w:numId w:val="12"/>
              </w:numPr>
              <w:rPr>
                <w:rFonts w:cstheme="minorHAnsi"/>
                <w:sz w:val="20"/>
                <w:szCs w:val="20"/>
              </w:rPr>
            </w:pPr>
            <w:r w:rsidRPr="00ED7E39">
              <w:rPr>
                <w:rFonts w:cstheme="minorHAnsi"/>
                <w:i/>
                <w:iCs/>
                <w:sz w:val="20"/>
                <w:szCs w:val="20"/>
              </w:rPr>
              <w:t>If required, access specialist support for the child and their family</w:t>
            </w:r>
            <w:r w:rsidR="000B6BBF">
              <w:rPr>
                <w:rFonts w:cstheme="minorHAnsi"/>
                <w:i/>
                <w:iCs/>
                <w:sz w:val="20"/>
                <w:szCs w:val="20"/>
              </w:rPr>
              <w:t>.</w:t>
            </w:r>
          </w:p>
          <w:p w14:paraId="4FAF6B33" w14:textId="015C35A7" w:rsidR="000071F9" w:rsidRPr="00D00B96" w:rsidRDefault="000071F9" w:rsidP="00F06663">
            <w:pPr>
              <w:pStyle w:val="ListParagraph"/>
              <w:numPr>
                <w:ilvl w:val="0"/>
                <w:numId w:val="12"/>
              </w:numPr>
              <w:rPr>
                <w:rFonts w:cstheme="minorHAnsi"/>
                <w:sz w:val="20"/>
                <w:szCs w:val="20"/>
              </w:rPr>
            </w:pPr>
            <w:r>
              <w:rPr>
                <w:rFonts w:cstheme="minorHAnsi"/>
                <w:i/>
                <w:iCs/>
                <w:sz w:val="20"/>
                <w:szCs w:val="20"/>
              </w:rPr>
              <w:t xml:space="preserve">Consider the need for </w:t>
            </w:r>
            <w:r w:rsidR="00880E11">
              <w:rPr>
                <w:rFonts w:cstheme="minorHAnsi"/>
                <w:i/>
                <w:iCs/>
                <w:sz w:val="20"/>
                <w:szCs w:val="20"/>
              </w:rPr>
              <w:t xml:space="preserve">on-line </w:t>
            </w:r>
            <w:r>
              <w:rPr>
                <w:rFonts w:cstheme="minorHAnsi"/>
                <w:i/>
                <w:iCs/>
                <w:sz w:val="20"/>
                <w:szCs w:val="20"/>
              </w:rPr>
              <w:t>training for staff to support children and families</w:t>
            </w:r>
            <w:r w:rsidR="000B6BBF">
              <w:rPr>
                <w:rFonts w:cstheme="minorHAnsi"/>
                <w:i/>
                <w:iCs/>
                <w:sz w:val="20"/>
                <w:szCs w:val="20"/>
              </w:rPr>
              <w:t>.</w:t>
            </w:r>
          </w:p>
          <w:p w14:paraId="6297EA2B" w14:textId="624D5463" w:rsidR="000071F9" w:rsidRPr="00D00B96" w:rsidRDefault="000071F9" w:rsidP="00F06663">
            <w:pPr>
              <w:pStyle w:val="ListParagraph"/>
              <w:numPr>
                <w:ilvl w:val="0"/>
                <w:numId w:val="12"/>
              </w:numPr>
              <w:rPr>
                <w:rFonts w:cstheme="minorHAnsi"/>
                <w:i/>
                <w:sz w:val="20"/>
                <w:szCs w:val="20"/>
              </w:rPr>
            </w:pPr>
            <w:r w:rsidRPr="00D00B96">
              <w:rPr>
                <w:rFonts w:cstheme="minorHAnsi"/>
                <w:i/>
                <w:sz w:val="20"/>
                <w:szCs w:val="20"/>
              </w:rPr>
              <w:t>Consider the impact of children and family’s distress on staff, what system</w:t>
            </w:r>
            <w:r w:rsidR="00880E11">
              <w:rPr>
                <w:rFonts w:cstheme="minorHAnsi"/>
                <w:i/>
                <w:sz w:val="20"/>
                <w:szCs w:val="20"/>
              </w:rPr>
              <w:t>s</w:t>
            </w:r>
            <w:r w:rsidRPr="00D00B96">
              <w:rPr>
                <w:rFonts w:cstheme="minorHAnsi"/>
                <w:i/>
                <w:sz w:val="20"/>
                <w:szCs w:val="20"/>
              </w:rPr>
              <w:t xml:space="preserve"> </w:t>
            </w:r>
            <w:r w:rsidR="00880E11">
              <w:rPr>
                <w:rFonts w:cstheme="minorHAnsi"/>
                <w:i/>
                <w:sz w:val="20"/>
                <w:szCs w:val="20"/>
              </w:rPr>
              <w:t>are</w:t>
            </w:r>
            <w:r w:rsidRPr="00D00B96">
              <w:rPr>
                <w:rFonts w:cstheme="minorHAnsi"/>
                <w:i/>
                <w:sz w:val="20"/>
                <w:szCs w:val="20"/>
              </w:rPr>
              <w:t xml:space="preserve"> in place for staff to share how they are feeling / coping?</w:t>
            </w:r>
          </w:p>
        </w:tc>
        <w:tc>
          <w:tcPr>
            <w:tcW w:w="349" w:type="pct"/>
          </w:tcPr>
          <w:p w14:paraId="1079588B" w14:textId="77777777" w:rsidR="000071F9" w:rsidRPr="00ED7E39" w:rsidRDefault="000071F9" w:rsidP="000071F9">
            <w:pPr>
              <w:rPr>
                <w:rFonts w:cstheme="minorHAnsi"/>
                <w:sz w:val="20"/>
                <w:szCs w:val="20"/>
              </w:rPr>
            </w:pPr>
          </w:p>
        </w:tc>
        <w:tc>
          <w:tcPr>
            <w:tcW w:w="330" w:type="pct"/>
          </w:tcPr>
          <w:p w14:paraId="3A7D7E38" w14:textId="77777777" w:rsidR="000071F9" w:rsidRPr="00ED7E39" w:rsidRDefault="000071F9" w:rsidP="000071F9">
            <w:pPr>
              <w:rPr>
                <w:rFonts w:cstheme="minorHAnsi"/>
                <w:sz w:val="20"/>
                <w:szCs w:val="20"/>
              </w:rPr>
            </w:pPr>
          </w:p>
        </w:tc>
        <w:tc>
          <w:tcPr>
            <w:tcW w:w="310" w:type="pct"/>
          </w:tcPr>
          <w:p w14:paraId="6DA71C9E" w14:textId="77777777" w:rsidR="000071F9" w:rsidRPr="00ED7E39" w:rsidRDefault="000071F9" w:rsidP="000071F9">
            <w:pPr>
              <w:rPr>
                <w:rFonts w:cstheme="minorHAnsi"/>
                <w:sz w:val="20"/>
                <w:szCs w:val="20"/>
              </w:rPr>
            </w:pPr>
          </w:p>
        </w:tc>
      </w:tr>
      <w:tr w:rsidR="0041041A" w14:paraId="7D513BDF" w14:textId="50A53529" w:rsidTr="000071F9">
        <w:tc>
          <w:tcPr>
            <w:tcW w:w="1478" w:type="pct"/>
          </w:tcPr>
          <w:p w14:paraId="0A4F20ED" w14:textId="5F588400" w:rsidR="000071F9" w:rsidRPr="00D7599E" w:rsidRDefault="000071F9" w:rsidP="000071F9">
            <w:pPr>
              <w:rPr>
                <w:b/>
                <w:bCs/>
                <w:color w:val="000000"/>
                <w:sz w:val="20"/>
                <w:szCs w:val="20"/>
              </w:rPr>
            </w:pPr>
            <w:r w:rsidRPr="030675AA">
              <w:rPr>
                <w:b/>
                <w:bCs/>
                <w:color w:val="000000" w:themeColor="text1"/>
                <w:sz w:val="20"/>
                <w:szCs w:val="20"/>
              </w:rPr>
              <w:t xml:space="preserve">Children with social and emotional difficulties may struggle with managing their behaviour when returning to </w:t>
            </w:r>
            <w:r>
              <w:rPr>
                <w:b/>
                <w:bCs/>
                <w:color w:val="000000" w:themeColor="text1"/>
                <w:sz w:val="20"/>
                <w:szCs w:val="20"/>
              </w:rPr>
              <w:t xml:space="preserve">the </w:t>
            </w:r>
            <w:r w:rsidRPr="030675AA">
              <w:rPr>
                <w:b/>
                <w:bCs/>
                <w:color w:val="000000" w:themeColor="text1"/>
                <w:sz w:val="20"/>
                <w:szCs w:val="20"/>
              </w:rPr>
              <w:t xml:space="preserve">setting and the routines of setting life </w:t>
            </w:r>
          </w:p>
        </w:tc>
        <w:tc>
          <w:tcPr>
            <w:tcW w:w="389" w:type="pct"/>
          </w:tcPr>
          <w:p w14:paraId="5E9C472E" w14:textId="77777777" w:rsidR="000071F9" w:rsidRPr="00ED7E39" w:rsidRDefault="000071F9" w:rsidP="000071F9">
            <w:pPr>
              <w:rPr>
                <w:rFonts w:cstheme="minorHAnsi"/>
                <w:sz w:val="20"/>
                <w:szCs w:val="20"/>
              </w:rPr>
            </w:pPr>
          </w:p>
        </w:tc>
        <w:tc>
          <w:tcPr>
            <w:tcW w:w="2144" w:type="pct"/>
          </w:tcPr>
          <w:p w14:paraId="320693F9" w14:textId="4982E69D" w:rsidR="000071F9" w:rsidRPr="00636432" w:rsidRDefault="000071F9" w:rsidP="00F06663">
            <w:pPr>
              <w:pStyle w:val="ListParagraph"/>
              <w:numPr>
                <w:ilvl w:val="0"/>
                <w:numId w:val="51"/>
              </w:numPr>
              <w:rPr>
                <w:rFonts w:cstheme="minorHAnsi"/>
                <w:i/>
                <w:iCs/>
                <w:sz w:val="20"/>
                <w:szCs w:val="20"/>
              </w:rPr>
            </w:pPr>
            <w:r w:rsidRPr="00636432">
              <w:rPr>
                <w:rFonts w:cstheme="minorHAnsi"/>
                <w:i/>
                <w:iCs/>
                <w:sz w:val="20"/>
                <w:szCs w:val="20"/>
              </w:rPr>
              <w:t>Anticipate what support children might need and work with families and colleagues within/beyond the setting as needed</w:t>
            </w:r>
            <w:r w:rsidR="000B6BBF">
              <w:rPr>
                <w:rFonts w:cstheme="minorHAnsi"/>
                <w:i/>
                <w:iCs/>
                <w:sz w:val="20"/>
                <w:szCs w:val="20"/>
              </w:rPr>
              <w:t>.</w:t>
            </w:r>
            <w:r w:rsidRPr="00636432">
              <w:rPr>
                <w:rFonts w:cstheme="minorHAnsi"/>
                <w:i/>
                <w:iCs/>
                <w:sz w:val="20"/>
                <w:szCs w:val="20"/>
              </w:rPr>
              <w:t xml:space="preserve"> </w:t>
            </w:r>
          </w:p>
          <w:p w14:paraId="0B53068A" w14:textId="3DD5EF8D" w:rsidR="000071F9" w:rsidRPr="00E25836" w:rsidRDefault="000071F9" w:rsidP="00F06663">
            <w:pPr>
              <w:pStyle w:val="ListParagraph"/>
              <w:numPr>
                <w:ilvl w:val="0"/>
                <w:numId w:val="28"/>
              </w:numPr>
              <w:rPr>
                <w:rFonts w:cstheme="minorHAnsi"/>
                <w:sz w:val="20"/>
                <w:szCs w:val="20"/>
              </w:rPr>
            </w:pPr>
            <w:r w:rsidRPr="00ED7E39">
              <w:rPr>
                <w:rFonts w:cstheme="minorHAnsi"/>
                <w:i/>
                <w:iCs/>
                <w:sz w:val="20"/>
                <w:szCs w:val="20"/>
              </w:rPr>
              <w:t xml:space="preserve">Place emphasis on </w:t>
            </w:r>
            <w:r>
              <w:rPr>
                <w:rFonts w:cstheme="minorHAnsi"/>
                <w:i/>
                <w:iCs/>
                <w:sz w:val="20"/>
                <w:szCs w:val="20"/>
              </w:rPr>
              <w:t>the setting</w:t>
            </w:r>
            <w:r w:rsidRPr="00ED7E39">
              <w:rPr>
                <w:rFonts w:cstheme="minorHAnsi"/>
                <w:i/>
                <w:iCs/>
                <w:sz w:val="20"/>
                <w:szCs w:val="20"/>
              </w:rPr>
              <w:t xml:space="preserve"> being a positive experience for the child and adapt session times and routines accordingly</w:t>
            </w:r>
            <w:r w:rsidR="000B6BBF">
              <w:rPr>
                <w:rFonts w:cstheme="minorHAnsi"/>
                <w:i/>
                <w:iCs/>
                <w:sz w:val="20"/>
                <w:szCs w:val="20"/>
              </w:rPr>
              <w:t>.</w:t>
            </w:r>
            <w:r w:rsidRPr="00ED7E39">
              <w:rPr>
                <w:rFonts w:cstheme="minorHAnsi"/>
                <w:sz w:val="20"/>
                <w:szCs w:val="20"/>
              </w:rPr>
              <w:t xml:space="preserve"> </w:t>
            </w:r>
          </w:p>
          <w:p w14:paraId="51C613BD" w14:textId="5353C359" w:rsidR="000071F9" w:rsidRPr="00605C5B" w:rsidRDefault="000071F9" w:rsidP="00F06663">
            <w:pPr>
              <w:pStyle w:val="ListParagraph"/>
              <w:numPr>
                <w:ilvl w:val="0"/>
                <w:numId w:val="28"/>
              </w:numPr>
              <w:rPr>
                <w:rFonts w:cstheme="minorHAnsi"/>
                <w:i/>
                <w:iCs/>
                <w:sz w:val="20"/>
                <w:szCs w:val="20"/>
              </w:rPr>
            </w:pPr>
            <w:r w:rsidRPr="00D01CC4">
              <w:rPr>
                <w:rFonts w:cstheme="minorHAnsi"/>
                <w:i/>
                <w:iCs/>
                <w:sz w:val="20"/>
                <w:szCs w:val="20"/>
              </w:rPr>
              <w:t>Revie</w:t>
            </w:r>
            <w:r>
              <w:rPr>
                <w:rFonts w:cstheme="minorHAnsi"/>
                <w:i/>
                <w:iCs/>
                <w:sz w:val="20"/>
                <w:szCs w:val="20"/>
              </w:rPr>
              <w:t>w</w:t>
            </w:r>
            <w:r w:rsidRPr="00D01CC4">
              <w:rPr>
                <w:rFonts w:cstheme="minorHAnsi"/>
                <w:i/>
                <w:iCs/>
                <w:sz w:val="20"/>
                <w:szCs w:val="20"/>
              </w:rPr>
              <w:t xml:space="preserve"> the EYFS behaviour policy</w:t>
            </w:r>
            <w:r>
              <w:rPr>
                <w:rFonts w:cstheme="minorHAnsi"/>
                <w:i/>
                <w:iCs/>
                <w:sz w:val="20"/>
                <w:szCs w:val="20"/>
              </w:rPr>
              <w:t xml:space="preserve"> / PSED</w:t>
            </w:r>
            <w:r w:rsidRPr="00D01CC4">
              <w:rPr>
                <w:rFonts w:cstheme="minorHAnsi"/>
                <w:i/>
                <w:iCs/>
                <w:sz w:val="20"/>
                <w:szCs w:val="20"/>
              </w:rPr>
              <w:t xml:space="preserve"> to reflect the additional support on offer</w:t>
            </w:r>
            <w:r w:rsidRPr="00D01CC4">
              <w:rPr>
                <w:rFonts w:cstheme="minorHAnsi"/>
                <w:sz w:val="20"/>
                <w:szCs w:val="20"/>
              </w:rPr>
              <w:t xml:space="preserve"> </w:t>
            </w:r>
            <w:r w:rsidRPr="00605C5B">
              <w:rPr>
                <w:rFonts w:cstheme="minorHAnsi"/>
                <w:i/>
                <w:sz w:val="20"/>
                <w:szCs w:val="20"/>
              </w:rPr>
              <w:t>/ required</w:t>
            </w:r>
            <w:r w:rsidR="000B6BBF">
              <w:rPr>
                <w:rFonts w:cstheme="minorHAnsi"/>
                <w:i/>
                <w:sz w:val="20"/>
                <w:szCs w:val="20"/>
              </w:rPr>
              <w:t>.</w:t>
            </w:r>
          </w:p>
          <w:p w14:paraId="2C638CB3" w14:textId="4F79FFFA" w:rsidR="000071F9" w:rsidRPr="008F4909" w:rsidRDefault="000071F9" w:rsidP="00F06663">
            <w:pPr>
              <w:pStyle w:val="ListParagraph"/>
              <w:numPr>
                <w:ilvl w:val="0"/>
                <w:numId w:val="28"/>
              </w:numPr>
              <w:rPr>
                <w:rFonts w:cstheme="minorHAnsi"/>
                <w:i/>
                <w:sz w:val="20"/>
                <w:szCs w:val="20"/>
              </w:rPr>
            </w:pPr>
            <w:r w:rsidRPr="008F4909">
              <w:rPr>
                <w:rFonts w:cstheme="minorHAnsi"/>
                <w:i/>
                <w:sz w:val="20"/>
                <w:szCs w:val="20"/>
              </w:rPr>
              <w:t>Ensure all staff understand any changes to the EYFS behaviour policy and can implement these consistently</w:t>
            </w:r>
            <w:r w:rsidR="000B6BBF">
              <w:rPr>
                <w:rFonts w:cstheme="minorHAnsi"/>
                <w:i/>
                <w:sz w:val="20"/>
                <w:szCs w:val="20"/>
              </w:rPr>
              <w:t>.</w:t>
            </w:r>
          </w:p>
        </w:tc>
        <w:tc>
          <w:tcPr>
            <w:tcW w:w="349" w:type="pct"/>
          </w:tcPr>
          <w:p w14:paraId="5422A660" w14:textId="77777777" w:rsidR="000071F9" w:rsidRPr="00ED7E39" w:rsidRDefault="000071F9" w:rsidP="000071F9">
            <w:pPr>
              <w:rPr>
                <w:rFonts w:cstheme="minorHAnsi"/>
                <w:sz w:val="20"/>
                <w:szCs w:val="20"/>
              </w:rPr>
            </w:pPr>
          </w:p>
        </w:tc>
        <w:tc>
          <w:tcPr>
            <w:tcW w:w="330" w:type="pct"/>
          </w:tcPr>
          <w:p w14:paraId="693A412E" w14:textId="77777777" w:rsidR="000071F9" w:rsidRPr="00ED7E39" w:rsidRDefault="000071F9" w:rsidP="000071F9">
            <w:pPr>
              <w:rPr>
                <w:rFonts w:cstheme="minorHAnsi"/>
                <w:sz w:val="20"/>
                <w:szCs w:val="20"/>
              </w:rPr>
            </w:pPr>
          </w:p>
        </w:tc>
        <w:tc>
          <w:tcPr>
            <w:tcW w:w="310" w:type="pct"/>
          </w:tcPr>
          <w:p w14:paraId="6CF53BFC" w14:textId="77777777" w:rsidR="000071F9" w:rsidRPr="00ED7E39" w:rsidRDefault="000071F9" w:rsidP="000071F9">
            <w:pPr>
              <w:rPr>
                <w:rFonts w:cstheme="minorHAnsi"/>
                <w:sz w:val="20"/>
                <w:szCs w:val="20"/>
              </w:rPr>
            </w:pPr>
          </w:p>
        </w:tc>
      </w:tr>
      <w:tr w:rsidR="0041041A" w14:paraId="40AD5B94" w14:textId="43CEB022" w:rsidTr="000071F9">
        <w:tc>
          <w:tcPr>
            <w:tcW w:w="1478" w:type="pct"/>
          </w:tcPr>
          <w:p w14:paraId="57BB6F44" w14:textId="55BEB71A" w:rsidR="000071F9" w:rsidRPr="005D772C" w:rsidRDefault="000071F9" w:rsidP="000071F9">
            <w:pPr>
              <w:rPr>
                <w:b/>
                <w:bCs/>
                <w:color w:val="000000"/>
                <w:sz w:val="20"/>
                <w:szCs w:val="20"/>
              </w:rPr>
            </w:pPr>
            <w:r w:rsidRPr="030675AA">
              <w:rPr>
                <w:b/>
                <w:bCs/>
                <w:color w:val="000000" w:themeColor="text1"/>
                <w:sz w:val="20"/>
                <w:szCs w:val="20"/>
              </w:rPr>
              <w:t xml:space="preserve">Some parents may be reluctant to send their child back to </w:t>
            </w:r>
            <w:r>
              <w:rPr>
                <w:b/>
                <w:bCs/>
                <w:color w:val="000000" w:themeColor="text1"/>
                <w:sz w:val="20"/>
                <w:szCs w:val="20"/>
              </w:rPr>
              <w:t xml:space="preserve">the </w:t>
            </w:r>
            <w:r w:rsidRPr="030675AA">
              <w:rPr>
                <w:b/>
                <w:bCs/>
                <w:color w:val="000000" w:themeColor="text1"/>
                <w:sz w:val="20"/>
                <w:szCs w:val="20"/>
              </w:rPr>
              <w:t>setting because of the risk of infection and bringing the virus back into the family home</w:t>
            </w:r>
          </w:p>
        </w:tc>
        <w:tc>
          <w:tcPr>
            <w:tcW w:w="389" w:type="pct"/>
          </w:tcPr>
          <w:p w14:paraId="414940F2" w14:textId="77777777" w:rsidR="000071F9" w:rsidRPr="00ED7E39" w:rsidRDefault="000071F9" w:rsidP="000071F9">
            <w:pPr>
              <w:rPr>
                <w:rFonts w:cstheme="minorHAnsi"/>
                <w:sz w:val="20"/>
                <w:szCs w:val="20"/>
              </w:rPr>
            </w:pPr>
          </w:p>
        </w:tc>
        <w:tc>
          <w:tcPr>
            <w:tcW w:w="2144" w:type="pct"/>
          </w:tcPr>
          <w:p w14:paraId="1BD359F4" w14:textId="165E0113" w:rsidR="000071F9" w:rsidRPr="00001DDF" w:rsidRDefault="000071F9" w:rsidP="00F06663">
            <w:pPr>
              <w:pStyle w:val="ListParagraph"/>
              <w:numPr>
                <w:ilvl w:val="0"/>
                <w:numId w:val="54"/>
              </w:numPr>
              <w:rPr>
                <w:rFonts w:cstheme="minorHAnsi"/>
                <w:i/>
                <w:iCs/>
                <w:sz w:val="20"/>
                <w:szCs w:val="20"/>
              </w:rPr>
            </w:pPr>
            <w:r w:rsidRPr="00001DDF">
              <w:rPr>
                <w:rFonts w:cstheme="minorHAnsi"/>
                <w:i/>
                <w:iCs/>
                <w:sz w:val="20"/>
                <w:szCs w:val="20"/>
              </w:rPr>
              <w:t xml:space="preserve">Reassure parents of the social distancing strategies that are being followed and the social, emotional and academic benefits associated with their child </w:t>
            </w:r>
            <w:r w:rsidR="00D210E3">
              <w:rPr>
                <w:rFonts w:cstheme="minorHAnsi"/>
                <w:i/>
                <w:iCs/>
                <w:sz w:val="20"/>
                <w:szCs w:val="20"/>
              </w:rPr>
              <w:t>returning to</w:t>
            </w:r>
            <w:r w:rsidRPr="00001DDF">
              <w:rPr>
                <w:rFonts w:cstheme="minorHAnsi"/>
                <w:i/>
                <w:iCs/>
                <w:sz w:val="20"/>
                <w:szCs w:val="20"/>
              </w:rPr>
              <w:t xml:space="preserve"> early years education</w:t>
            </w:r>
            <w:r w:rsidR="000B6BBF">
              <w:rPr>
                <w:rFonts w:cstheme="minorHAnsi"/>
                <w:i/>
                <w:iCs/>
                <w:sz w:val="20"/>
                <w:szCs w:val="20"/>
              </w:rPr>
              <w:t>.</w:t>
            </w:r>
          </w:p>
          <w:p w14:paraId="324D531D" w14:textId="233BFDE0" w:rsidR="000071F9" w:rsidRPr="00D210E3" w:rsidRDefault="000071F9" w:rsidP="00F06663">
            <w:pPr>
              <w:pStyle w:val="ListParagraph"/>
              <w:numPr>
                <w:ilvl w:val="0"/>
                <w:numId w:val="13"/>
              </w:numPr>
              <w:rPr>
                <w:rFonts w:cstheme="minorHAnsi"/>
                <w:sz w:val="20"/>
                <w:szCs w:val="20"/>
              </w:rPr>
            </w:pPr>
            <w:r>
              <w:rPr>
                <w:rFonts w:cstheme="minorHAnsi"/>
                <w:i/>
                <w:iCs/>
                <w:sz w:val="20"/>
                <w:szCs w:val="20"/>
              </w:rPr>
              <w:t>Sustain contact and support for learning at home, for those who do not return.</w:t>
            </w:r>
          </w:p>
        </w:tc>
        <w:tc>
          <w:tcPr>
            <w:tcW w:w="349" w:type="pct"/>
          </w:tcPr>
          <w:p w14:paraId="215C690B" w14:textId="77777777" w:rsidR="000071F9" w:rsidRPr="00ED7E39" w:rsidRDefault="000071F9" w:rsidP="000071F9">
            <w:pPr>
              <w:rPr>
                <w:rFonts w:cstheme="minorHAnsi"/>
                <w:sz w:val="20"/>
                <w:szCs w:val="20"/>
              </w:rPr>
            </w:pPr>
          </w:p>
        </w:tc>
        <w:tc>
          <w:tcPr>
            <w:tcW w:w="330" w:type="pct"/>
          </w:tcPr>
          <w:p w14:paraId="56B9FB2E" w14:textId="77777777" w:rsidR="000071F9" w:rsidRPr="00ED7E39" w:rsidRDefault="000071F9" w:rsidP="000071F9">
            <w:pPr>
              <w:rPr>
                <w:rFonts w:cstheme="minorHAnsi"/>
                <w:sz w:val="20"/>
                <w:szCs w:val="20"/>
              </w:rPr>
            </w:pPr>
          </w:p>
        </w:tc>
        <w:tc>
          <w:tcPr>
            <w:tcW w:w="310" w:type="pct"/>
          </w:tcPr>
          <w:p w14:paraId="6B47EABB" w14:textId="77777777" w:rsidR="000071F9" w:rsidRPr="00ED7E39" w:rsidRDefault="000071F9" w:rsidP="000071F9">
            <w:pPr>
              <w:rPr>
                <w:rFonts w:cstheme="minorHAnsi"/>
                <w:sz w:val="20"/>
                <w:szCs w:val="20"/>
              </w:rPr>
            </w:pPr>
          </w:p>
        </w:tc>
      </w:tr>
      <w:tr w:rsidR="000071F9" w14:paraId="1093AA97" w14:textId="3AB67C11" w:rsidTr="00457B82">
        <w:tc>
          <w:tcPr>
            <w:tcW w:w="5000" w:type="pct"/>
            <w:gridSpan w:val="6"/>
            <w:shd w:val="clear" w:color="auto" w:fill="00B0F0"/>
          </w:tcPr>
          <w:p w14:paraId="5AF19D4C" w14:textId="25F2B442" w:rsidR="000071F9" w:rsidRDefault="000071F9" w:rsidP="000071F9">
            <w:pPr>
              <w:rPr>
                <w:rFonts w:cstheme="minorHAnsi"/>
                <w:b/>
                <w:bCs/>
              </w:rPr>
            </w:pPr>
            <w:r w:rsidRPr="004B3056">
              <w:rPr>
                <w:rFonts w:cstheme="minorHAnsi"/>
                <w:b/>
                <w:bCs/>
              </w:rPr>
              <w:t xml:space="preserve">Section </w:t>
            </w:r>
            <w:r>
              <w:rPr>
                <w:rFonts w:cstheme="minorHAnsi"/>
                <w:b/>
                <w:bCs/>
              </w:rPr>
              <w:t>5</w:t>
            </w:r>
            <w:r w:rsidRPr="004B3056">
              <w:rPr>
                <w:rFonts w:cstheme="minorHAnsi"/>
                <w:b/>
                <w:bCs/>
              </w:rPr>
              <w:t>:  SEND &amp; Medical Needs</w:t>
            </w:r>
            <w:r>
              <w:rPr>
                <w:rFonts w:cstheme="minorHAnsi"/>
                <w:b/>
                <w:bCs/>
              </w:rPr>
              <w:t>: Things to Consider</w:t>
            </w:r>
            <w:r w:rsidRPr="004B3056">
              <w:rPr>
                <w:rFonts w:cstheme="minorHAnsi"/>
                <w:b/>
                <w:bCs/>
              </w:rPr>
              <w:t xml:space="preserve"> </w:t>
            </w:r>
          </w:p>
          <w:p w14:paraId="05C260EF" w14:textId="77777777" w:rsidR="000071F9" w:rsidRPr="004B3056" w:rsidRDefault="000071F9" w:rsidP="000071F9">
            <w:pPr>
              <w:rPr>
                <w:rFonts w:cstheme="minorHAnsi"/>
                <w:b/>
                <w:bCs/>
              </w:rPr>
            </w:pPr>
          </w:p>
        </w:tc>
      </w:tr>
      <w:tr w:rsidR="00835E5A" w14:paraId="3C2D1B12" w14:textId="77777777" w:rsidTr="000071F9">
        <w:tc>
          <w:tcPr>
            <w:tcW w:w="1478" w:type="pct"/>
          </w:tcPr>
          <w:p w14:paraId="1D9C4242" w14:textId="77777777" w:rsidR="00835E5A" w:rsidRDefault="00835E5A" w:rsidP="000071F9">
            <w:pPr>
              <w:rPr>
                <w:rFonts w:cstheme="minorHAnsi"/>
                <w:b/>
                <w:color w:val="000000"/>
                <w:sz w:val="20"/>
                <w:szCs w:val="20"/>
              </w:rPr>
            </w:pPr>
            <w:r>
              <w:rPr>
                <w:rFonts w:cstheme="minorHAnsi"/>
                <w:b/>
                <w:color w:val="000000"/>
                <w:sz w:val="20"/>
                <w:szCs w:val="20"/>
              </w:rPr>
              <w:t xml:space="preserve">General </w:t>
            </w:r>
          </w:p>
          <w:p w14:paraId="2B7C6EE5" w14:textId="77777777" w:rsidR="00835E5A" w:rsidRDefault="00835E5A" w:rsidP="000071F9">
            <w:pPr>
              <w:rPr>
                <w:rFonts w:cstheme="minorHAnsi"/>
                <w:b/>
                <w:color w:val="000000"/>
                <w:sz w:val="20"/>
                <w:szCs w:val="20"/>
              </w:rPr>
            </w:pPr>
          </w:p>
          <w:p w14:paraId="5FB70EBF" w14:textId="467951ED" w:rsidR="00835E5A" w:rsidRDefault="00835E5A" w:rsidP="00835E5A">
            <w:pPr>
              <w:rPr>
                <w:rFonts w:cstheme="minorHAnsi"/>
                <w:i/>
                <w:color w:val="ED7D31" w:themeColor="accent2"/>
                <w:sz w:val="18"/>
                <w:szCs w:val="18"/>
              </w:rPr>
            </w:pPr>
            <w:r w:rsidRPr="00835E5A">
              <w:rPr>
                <w:rFonts w:cstheme="minorHAnsi"/>
                <w:i/>
                <w:color w:val="ED7D31" w:themeColor="accent2"/>
                <w:sz w:val="18"/>
                <w:szCs w:val="18"/>
              </w:rPr>
              <w:lastRenderedPageBreak/>
              <w:t xml:space="preserve">Readjustment to the routines in a setting may prove more challenging for some children with SEND, particularly those who have been attending a different setting if their usual setting has been closed. </w:t>
            </w:r>
          </w:p>
          <w:p w14:paraId="3748DD85" w14:textId="77777777" w:rsidR="0092694C" w:rsidRPr="00835E5A" w:rsidRDefault="0092694C" w:rsidP="00835E5A">
            <w:pPr>
              <w:rPr>
                <w:rFonts w:cstheme="minorHAnsi"/>
                <w:i/>
                <w:color w:val="ED7D31" w:themeColor="accent2"/>
                <w:sz w:val="18"/>
                <w:szCs w:val="18"/>
              </w:rPr>
            </w:pPr>
          </w:p>
          <w:p w14:paraId="654417F4" w14:textId="364BC8A0" w:rsidR="00835E5A" w:rsidRPr="0092694C" w:rsidRDefault="00382875" w:rsidP="000071F9">
            <w:pPr>
              <w:rPr>
                <w:rFonts w:cstheme="minorHAnsi"/>
                <w:bCs/>
                <w:color w:val="000000"/>
                <w:sz w:val="20"/>
                <w:szCs w:val="20"/>
              </w:rPr>
            </w:pPr>
            <w:hyperlink r:id="rId54" w:history="1">
              <w:r w:rsidR="0092694C" w:rsidRPr="0092694C">
                <w:rPr>
                  <w:rStyle w:val="Hyperlink"/>
                  <w:rFonts w:cstheme="minorHAnsi"/>
                  <w:bCs/>
                  <w:sz w:val="20"/>
                  <w:szCs w:val="20"/>
                </w:rPr>
                <w:t>https://www.gov.uk/government/publications/changes-to-the-law-on-education-health-and-care-needs-assessments-and-plans-due-to-coronavirus/education-health-and-care-needs-assessments-and-plans-guidance-on-temporary-legislative-changes-relating-to-coronavirus-covid-19</w:t>
              </w:r>
            </w:hyperlink>
          </w:p>
          <w:p w14:paraId="104B99BC" w14:textId="39C5686E" w:rsidR="0092694C" w:rsidRPr="005D772C" w:rsidRDefault="0092694C" w:rsidP="000071F9">
            <w:pPr>
              <w:rPr>
                <w:rFonts w:cstheme="minorHAnsi"/>
                <w:b/>
                <w:color w:val="000000"/>
                <w:sz w:val="20"/>
                <w:szCs w:val="20"/>
              </w:rPr>
            </w:pPr>
          </w:p>
        </w:tc>
        <w:tc>
          <w:tcPr>
            <w:tcW w:w="389" w:type="pct"/>
          </w:tcPr>
          <w:p w14:paraId="3F5578F8" w14:textId="77777777" w:rsidR="00835E5A" w:rsidRPr="00ED7E39" w:rsidRDefault="00835E5A" w:rsidP="000071F9">
            <w:pPr>
              <w:rPr>
                <w:rFonts w:cstheme="minorHAnsi"/>
                <w:sz w:val="20"/>
                <w:szCs w:val="20"/>
              </w:rPr>
            </w:pPr>
          </w:p>
        </w:tc>
        <w:tc>
          <w:tcPr>
            <w:tcW w:w="2144" w:type="pct"/>
          </w:tcPr>
          <w:p w14:paraId="40446D97" w14:textId="36A84C96" w:rsidR="00985D11" w:rsidRDefault="00985D11" w:rsidP="00F06663">
            <w:pPr>
              <w:pStyle w:val="ListParagraph"/>
              <w:numPr>
                <w:ilvl w:val="0"/>
                <w:numId w:val="61"/>
              </w:numPr>
              <w:rPr>
                <w:rFonts w:cstheme="minorHAnsi"/>
                <w:i/>
                <w:iCs/>
                <w:sz w:val="20"/>
                <w:szCs w:val="20"/>
              </w:rPr>
            </w:pPr>
            <w:r>
              <w:rPr>
                <w:rFonts w:cstheme="minorHAnsi"/>
                <w:i/>
                <w:iCs/>
                <w:sz w:val="20"/>
                <w:szCs w:val="20"/>
              </w:rPr>
              <w:t xml:space="preserve">Ensure communication with any setting the child may have been attending as an interim measure </w:t>
            </w:r>
            <w:r w:rsidR="00057EC8">
              <w:rPr>
                <w:rFonts w:cstheme="minorHAnsi"/>
                <w:i/>
                <w:iCs/>
                <w:sz w:val="20"/>
                <w:szCs w:val="20"/>
              </w:rPr>
              <w:t>to get an update</w:t>
            </w:r>
            <w:r w:rsidR="000B6BBF">
              <w:rPr>
                <w:rFonts w:cstheme="minorHAnsi"/>
                <w:i/>
                <w:iCs/>
                <w:sz w:val="20"/>
                <w:szCs w:val="20"/>
              </w:rPr>
              <w:t>.</w:t>
            </w:r>
          </w:p>
          <w:p w14:paraId="65B3F883" w14:textId="718EE96F" w:rsidR="00581685" w:rsidRPr="00985D11" w:rsidRDefault="00581685" w:rsidP="00F06663">
            <w:pPr>
              <w:pStyle w:val="ListParagraph"/>
              <w:numPr>
                <w:ilvl w:val="0"/>
                <w:numId w:val="61"/>
              </w:numPr>
              <w:rPr>
                <w:rFonts w:cstheme="minorHAnsi"/>
                <w:i/>
                <w:iCs/>
                <w:sz w:val="20"/>
                <w:szCs w:val="20"/>
              </w:rPr>
            </w:pPr>
            <w:r w:rsidRPr="00985D11">
              <w:rPr>
                <w:rFonts w:cstheme="minorHAnsi"/>
                <w:i/>
                <w:iCs/>
                <w:sz w:val="20"/>
                <w:szCs w:val="20"/>
              </w:rPr>
              <w:lastRenderedPageBreak/>
              <w:t>Ensure sufficient staffing to support children with SEND at safe ratios</w:t>
            </w:r>
            <w:r w:rsidR="00057EC8">
              <w:rPr>
                <w:rFonts w:cstheme="minorHAnsi"/>
                <w:i/>
                <w:iCs/>
                <w:sz w:val="20"/>
                <w:szCs w:val="20"/>
              </w:rPr>
              <w:t xml:space="preserve"> and </w:t>
            </w:r>
            <w:r w:rsidRPr="00985D11">
              <w:rPr>
                <w:rFonts w:cstheme="minorHAnsi"/>
                <w:i/>
                <w:iCs/>
                <w:sz w:val="20"/>
                <w:szCs w:val="20"/>
              </w:rPr>
              <w:t>that there is a member of staff designated as a SENCO or interim SENCO</w:t>
            </w:r>
            <w:r w:rsidR="000B6BBF">
              <w:rPr>
                <w:rFonts w:cstheme="minorHAnsi"/>
                <w:i/>
                <w:iCs/>
                <w:sz w:val="20"/>
                <w:szCs w:val="20"/>
              </w:rPr>
              <w:t>.</w:t>
            </w:r>
            <w:r w:rsidRPr="00985D11">
              <w:rPr>
                <w:rFonts w:cstheme="minorHAnsi"/>
                <w:i/>
                <w:iCs/>
                <w:sz w:val="20"/>
                <w:szCs w:val="20"/>
              </w:rPr>
              <w:t xml:space="preserve"> </w:t>
            </w:r>
          </w:p>
          <w:p w14:paraId="73AD52E0" w14:textId="130C89F4" w:rsidR="00581685" w:rsidRPr="00985D11" w:rsidRDefault="00581685" w:rsidP="00F06663">
            <w:pPr>
              <w:pStyle w:val="ListParagraph"/>
              <w:numPr>
                <w:ilvl w:val="0"/>
                <w:numId w:val="61"/>
              </w:numPr>
              <w:rPr>
                <w:rFonts w:cstheme="minorHAnsi"/>
                <w:i/>
                <w:iCs/>
                <w:sz w:val="20"/>
                <w:szCs w:val="20"/>
              </w:rPr>
            </w:pPr>
            <w:r w:rsidRPr="00985D11">
              <w:rPr>
                <w:rFonts w:cstheme="minorHAnsi"/>
                <w:i/>
                <w:iCs/>
                <w:sz w:val="20"/>
                <w:szCs w:val="20"/>
              </w:rPr>
              <w:t>Ensure the SENCO can plan for the new groups of children as per the new operating procedure.</w:t>
            </w:r>
          </w:p>
          <w:p w14:paraId="4D0E9A5C" w14:textId="04CDDE39" w:rsidR="00835E5A" w:rsidRPr="00985D11" w:rsidRDefault="00581685" w:rsidP="00F06663">
            <w:pPr>
              <w:pStyle w:val="ListParagraph"/>
              <w:numPr>
                <w:ilvl w:val="0"/>
                <w:numId w:val="61"/>
              </w:numPr>
              <w:rPr>
                <w:rFonts w:cstheme="minorHAnsi"/>
                <w:i/>
                <w:iCs/>
                <w:sz w:val="20"/>
                <w:szCs w:val="20"/>
              </w:rPr>
            </w:pPr>
            <w:r w:rsidRPr="00985D11">
              <w:rPr>
                <w:rFonts w:cstheme="minorHAnsi"/>
                <w:i/>
                <w:iCs/>
                <w:sz w:val="20"/>
                <w:szCs w:val="20"/>
              </w:rPr>
              <w:t>Plan an approach to involve parents and carers in planning and agreeing any changes to support, including reviewing EHC plans.</w:t>
            </w:r>
          </w:p>
        </w:tc>
        <w:tc>
          <w:tcPr>
            <w:tcW w:w="349" w:type="pct"/>
          </w:tcPr>
          <w:p w14:paraId="44449436" w14:textId="77777777" w:rsidR="00835E5A" w:rsidRPr="00ED7E39" w:rsidRDefault="00835E5A" w:rsidP="000071F9">
            <w:pPr>
              <w:rPr>
                <w:rFonts w:cstheme="minorHAnsi"/>
                <w:sz w:val="20"/>
                <w:szCs w:val="20"/>
              </w:rPr>
            </w:pPr>
          </w:p>
        </w:tc>
        <w:tc>
          <w:tcPr>
            <w:tcW w:w="330" w:type="pct"/>
          </w:tcPr>
          <w:p w14:paraId="15F6BED3" w14:textId="77777777" w:rsidR="00835E5A" w:rsidRPr="00ED7E39" w:rsidRDefault="00835E5A" w:rsidP="000071F9">
            <w:pPr>
              <w:rPr>
                <w:rFonts w:cstheme="minorHAnsi"/>
                <w:sz w:val="20"/>
                <w:szCs w:val="20"/>
              </w:rPr>
            </w:pPr>
          </w:p>
        </w:tc>
        <w:tc>
          <w:tcPr>
            <w:tcW w:w="310" w:type="pct"/>
          </w:tcPr>
          <w:p w14:paraId="36036B03" w14:textId="77777777" w:rsidR="00835E5A" w:rsidRPr="00ED7E39" w:rsidRDefault="00835E5A" w:rsidP="000071F9">
            <w:pPr>
              <w:rPr>
                <w:rFonts w:cstheme="minorHAnsi"/>
                <w:sz w:val="20"/>
                <w:szCs w:val="20"/>
              </w:rPr>
            </w:pPr>
          </w:p>
        </w:tc>
      </w:tr>
      <w:tr w:rsidR="0041041A" w14:paraId="40D47755" w14:textId="15612773" w:rsidTr="000071F9">
        <w:tc>
          <w:tcPr>
            <w:tcW w:w="1478" w:type="pct"/>
          </w:tcPr>
          <w:p w14:paraId="4490F2B4" w14:textId="3F87CF20" w:rsidR="000071F9" w:rsidRPr="005D772C" w:rsidRDefault="00513391" w:rsidP="000071F9">
            <w:pPr>
              <w:rPr>
                <w:b/>
                <w:color w:val="000000"/>
                <w:sz w:val="20"/>
                <w:szCs w:val="20"/>
                <w:highlight w:val="yellow"/>
              </w:rPr>
            </w:pPr>
            <w:r w:rsidRPr="00F857CD">
              <w:rPr>
                <w:b/>
                <w:color w:val="000000" w:themeColor="text1"/>
                <w:sz w:val="20"/>
                <w:szCs w:val="20"/>
              </w:rPr>
              <w:t xml:space="preserve">Children </w:t>
            </w:r>
            <w:r w:rsidR="000071F9" w:rsidRPr="00F857CD">
              <w:rPr>
                <w:b/>
                <w:color w:val="000000" w:themeColor="text1"/>
                <w:sz w:val="20"/>
                <w:szCs w:val="20"/>
              </w:rPr>
              <w:t>with underlying health conditions are at a higher level of risk</w:t>
            </w:r>
          </w:p>
        </w:tc>
        <w:tc>
          <w:tcPr>
            <w:tcW w:w="389" w:type="pct"/>
          </w:tcPr>
          <w:p w14:paraId="68A94422" w14:textId="77777777" w:rsidR="000071F9" w:rsidRPr="00ED7E39" w:rsidRDefault="000071F9" w:rsidP="000071F9">
            <w:pPr>
              <w:rPr>
                <w:rFonts w:cstheme="minorHAnsi"/>
                <w:sz w:val="20"/>
                <w:szCs w:val="20"/>
              </w:rPr>
            </w:pPr>
          </w:p>
        </w:tc>
        <w:tc>
          <w:tcPr>
            <w:tcW w:w="2144" w:type="pct"/>
          </w:tcPr>
          <w:p w14:paraId="6952FEEC" w14:textId="7FDD666B" w:rsidR="000071F9" w:rsidRDefault="000071F9" w:rsidP="00F06663">
            <w:pPr>
              <w:pStyle w:val="ListParagraph"/>
              <w:numPr>
                <w:ilvl w:val="0"/>
                <w:numId w:val="14"/>
              </w:numPr>
              <w:rPr>
                <w:rFonts w:cstheme="minorHAnsi"/>
                <w:i/>
                <w:iCs/>
                <w:sz w:val="20"/>
                <w:szCs w:val="20"/>
              </w:rPr>
            </w:pPr>
            <w:r>
              <w:rPr>
                <w:rFonts w:cstheme="minorHAnsi"/>
                <w:i/>
                <w:iCs/>
                <w:sz w:val="20"/>
                <w:szCs w:val="20"/>
              </w:rPr>
              <w:t xml:space="preserve">Discuss with </w:t>
            </w:r>
            <w:r w:rsidR="00513391">
              <w:rPr>
                <w:rFonts w:cstheme="minorHAnsi"/>
                <w:i/>
                <w:iCs/>
                <w:sz w:val="20"/>
                <w:szCs w:val="20"/>
              </w:rPr>
              <w:t>parents / carers</w:t>
            </w:r>
            <w:r>
              <w:rPr>
                <w:rFonts w:cstheme="minorHAnsi"/>
                <w:i/>
                <w:iCs/>
                <w:sz w:val="20"/>
                <w:szCs w:val="20"/>
              </w:rPr>
              <w:t xml:space="preserve"> / s</w:t>
            </w:r>
            <w:r w:rsidRPr="00EB33F1">
              <w:rPr>
                <w:rFonts w:cstheme="minorHAnsi"/>
                <w:i/>
                <w:iCs/>
                <w:sz w:val="20"/>
                <w:szCs w:val="20"/>
              </w:rPr>
              <w:t>eek medical guidance for children with serious under-lying health conditions, who may need to stay at home.</w:t>
            </w:r>
          </w:p>
          <w:p w14:paraId="6BAF04A4" w14:textId="129E4A74" w:rsidR="00520A2D" w:rsidRPr="00520A2D" w:rsidRDefault="00520A2D" w:rsidP="00F06663">
            <w:pPr>
              <w:pStyle w:val="ListParagraph"/>
              <w:numPr>
                <w:ilvl w:val="0"/>
                <w:numId w:val="14"/>
              </w:numPr>
              <w:rPr>
                <w:rFonts w:cstheme="minorHAnsi"/>
                <w:i/>
                <w:sz w:val="20"/>
                <w:szCs w:val="20"/>
              </w:rPr>
            </w:pPr>
            <w:r w:rsidRPr="00EB33F1">
              <w:rPr>
                <w:rFonts w:cstheme="minorHAnsi"/>
                <w:i/>
                <w:iCs/>
                <w:sz w:val="20"/>
                <w:szCs w:val="20"/>
              </w:rPr>
              <w:t>Ensure there is extra vigilance when children with underlying health conditions access the setting</w:t>
            </w:r>
            <w:r w:rsidR="000B6BBF">
              <w:rPr>
                <w:rFonts w:cstheme="minorHAnsi"/>
                <w:i/>
                <w:iCs/>
                <w:sz w:val="20"/>
                <w:szCs w:val="20"/>
              </w:rPr>
              <w:t>.</w:t>
            </w:r>
            <w:r w:rsidRPr="00EB33F1">
              <w:rPr>
                <w:rFonts w:cstheme="minorHAnsi"/>
                <w:i/>
                <w:sz w:val="20"/>
                <w:szCs w:val="20"/>
              </w:rPr>
              <w:t xml:space="preserve"> </w:t>
            </w:r>
          </w:p>
          <w:p w14:paraId="48FA0DE4" w14:textId="4CAE99C7" w:rsidR="000071F9" w:rsidRPr="004D6D47" w:rsidRDefault="000071F9" w:rsidP="00F06663">
            <w:pPr>
              <w:pStyle w:val="ListParagraph"/>
              <w:numPr>
                <w:ilvl w:val="0"/>
                <w:numId w:val="14"/>
              </w:numPr>
              <w:rPr>
                <w:rFonts w:cstheme="minorHAnsi"/>
                <w:i/>
                <w:iCs/>
                <w:sz w:val="20"/>
                <w:szCs w:val="20"/>
              </w:rPr>
            </w:pPr>
            <w:r w:rsidRPr="004D6D47">
              <w:rPr>
                <w:rFonts w:cstheme="minorHAnsi"/>
                <w:i/>
                <w:iCs/>
                <w:sz w:val="20"/>
                <w:szCs w:val="20"/>
              </w:rPr>
              <w:t xml:space="preserve">Consider how you can involve staff in developing policies for your setting and ensure that they are personalised where necessary, for example </w:t>
            </w:r>
            <w:r w:rsidR="00520A2D">
              <w:rPr>
                <w:rFonts w:cstheme="minorHAnsi"/>
                <w:i/>
                <w:iCs/>
                <w:sz w:val="20"/>
                <w:szCs w:val="20"/>
              </w:rPr>
              <w:t>where</w:t>
            </w:r>
            <w:r w:rsidRPr="004D6D47">
              <w:rPr>
                <w:rFonts w:cstheme="minorHAnsi"/>
                <w:i/>
                <w:iCs/>
                <w:sz w:val="20"/>
                <w:szCs w:val="20"/>
              </w:rPr>
              <w:t xml:space="preserve"> staff have responsibility for providing 1:1 support for children or for children with additional needs</w:t>
            </w:r>
            <w:r w:rsidR="000B6BBF">
              <w:rPr>
                <w:rFonts w:cstheme="minorHAnsi"/>
                <w:i/>
                <w:iCs/>
                <w:sz w:val="20"/>
                <w:szCs w:val="20"/>
              </w:rPr>
              <w:t>.</w:t>
            </w:r>
          </w:p>
          <w:p w14:paraId="071C5435" w14:textId="1C62425A" w:rsidR="000071F9" w:rsidRPr="004D6D47" w:rsidRDefault="000071F9" w:rsidP="00F06663">
            <w:pPr>
              <w:pStyle w:val="ListParagraph"/>
              <w:numPr>
                <w:ilvl w:val="0"/>
                <w:numId w:val="14"/>
              </w:numPr>
              <w:rPr>
                <w:rFonts w:cstheme="minorHAnsi"/>
                <w:i/>
                <w:iCs/>
                <w:sz w:val="20"/>
                <w:szCs w:val="20"/>
              </w:rPr>
            </w:pPr>
            <w:r w:rsidRPr="004D6D47">
              <w:rPr>
                <w:rFonts w:cstheme="minorHAnsi"/>
                <w:i/>
                <w:iCs/>
                <w:sz w:val="20"/>
                <w:szCs w:val="20"/>
              </w:rPr>
              <w:t>Consider the need to undertake a 1:1 risk assessment for children with SEND</w:t>
            </w:r>
            <w:r w:rsidR="000B6BBF">
              <w:rPr>
                <w:rFonts w:cstheme="minorHAnsi"/>
                <w:i/>
                <w:iCs/>
                <w:sz w:val="20"/>
                <w:szCs w:val="20"/>
              </w:rPr>
              <w:t>.</w:t>
            </w:r>
          </w:p>
          <w:p w14:paraId="56451CB5" w14:textId="67CD74B5" w:rsidR="000071F9" w:rsidRPr="00EB33F1" w:rsidRDefault="000071F9" w:rsidP="00F06663">
            <w:pPr>
              <w:pStyle w:val="ListParagraph"/>
              <w:numPr>
                <w:ilvl w:val="0"/>
                <w:numId w:val="14"/>
              </w:numPr>
              <w:rPr>
                <w:rFonts w:cstheme="minorHAnsi"/>
                <w:i/>
                <w:sz w:val="20"/>
                <w:szCs w:val="20"/>
              </w:rPr>
            </w:pPr>
            <w:r w:rsidRPr="00EB33F1">
              <w:rPr>
                <w:rFonts w:cstheme="minorHAnsi"/>
                <w:i/>
                <w:sz w:val="20"/>
                <w:szCs w:val="20"/>
              </w:rPr>
              <w:t>Review health</w:t>
            </w:r>
            <w:r>
              <w:rPr>
                <w:rFonts w:cstheme="minorHAnsi"/>
                <w:i/>
                <w:sz w:val="20"/>
                <w:szCs w:val="20"/>
              </w:rPr>
              <w:t xml:space="preserve"> </w:t>
            </w:r>
            <w:r w:rsidRPr="00EB33F1">
              <w:rPr>
                <w:rFonts w:cstheme="minorHAnsi"/>
                <w:i/>
                <w:sz w:val="20"/>
                <w:szCs w:val="20"/>
              </w:rPr>
              <w:t xml:space="preserve">care plans with </w:t>
            </w:r>
            <w:r>
              <w:rPr>
                <w:rFonts w:cstheme="minorHAnsi"/>
                <w:i/>
                <w:sz w:val="20"/>
                <w:szCs w:val="20"/>
              </w:rPr>
              <w:t xml:space="preserve">the appropriate </w:t>
            </w:r>
            <w:r w:rsidRPr="00EB33F1">
              <w:rPr>
                <w:rFonts w:cstheme="minorHAnsi"/>
                <w:i/>
                <w:sz w:val="20"/>
                <w:szCs w:val="20"/>
              </w:rPr>
              <w:t>professionals and the family in case there have been any changes</w:t>
            </w:r>
            <w:r w:rsidR="000B6BBF">
              <w:rPr>
                <w:rFonts w:cstheme="minorHAnsi"/>
                <w:i/>
                <w:sz w:val="20"/>
                <w:szCs w:val="20"/>
              </w:rPr>
              <w:t>.</w:t>
            </w:r>
          </w:p>
          <w:p w14:paraId="4F9C3E63" w14:textId="69E32CD9" w:rsidR="000071F9" w:rsidRPr="00EB33F1" w:rsidRDefault="000071F9" w:rsidP="00F06663">
            <w:pPr>
              <w:pStyle w:val="ListParagraph"/>
              <w:numPr>
                <w:ilvl w:val="0"/>
                <w:numId w:val="14"/>
              </w:numPr>
              <w:rPr>
                <w:rFonts w:cstheme="minorHAnsi"/>
                <w:i/>
                <w:sz w:val="20"/>
                <w:szCs w:val="20"/>
              </w:rPr>
            </w:pPr>
            <w:r w:rsidRPr="00EB33F1">
              <w:rPr>
                <w:rFonts w:cstheme="minorHAnsi"/>
                <w:i/>
                <w:sz w:val="20"/>
                <w:szCs w:val="20"/>
              </w:rPr>
              <w:t xml:space="preserve">Ensure medical equipment / walkers, chairs etc are still appropriate – the child may have grown. </w:t>
            </w:r>
          </w:p>
          <w:p w14:paraId="40A7CB6E" w14:textId="50033113" w:rsidR="000071F9" w:rsidRPr="00582C79" w:rsidRDefault="000071F9" w:rsidP="00F06663">
            <w:pPr>
              <w:pStyle w:val="ListParagraph"/>
              <w:numPr>
                <w:ilvl w:val="0"/>
                <w:numId w:val="14"/>
              </w:numPr>
              <w:rPr>
                <w:rFonts w:cstheme="minorHAnsi"/>
                <w:sz w:val="20"/>
                <w:szCs w:val="20"/>
              </w:rPr>
            </w:pPr>
            <w:r w:rsidRPr="00EB33F1">
              <w:rPr>
                <w:rFonts w:cstheme="minorHAnsi"/>
                <w:i/>
                <w:sz w:val="20"/>
                <w:szCs w:val="20"/>
              </w:rPr>
              <w:t>Ensure medical equipment is cleaned and tested prior to the child returning</w:t>
            </w:r>
            <w:r w:rsidR="000B6BBF">
              <w:rPr>
                <w:rFonts w:cstheme="minorHAnsi"/>
                <w:i/>
                <w:sz w:val="20"/>
                <w:szCs w:val="20"/>
              </w:rPr>
              <w:t>.</w:t>
            </w:r>
          </w:p>
        </w:tc>
        <w:tc>
          <w:tcPr>
            <w:tcW w:w="349" w:type="pct"/>
          </w:tcPr>
          <w:p w14:paraId="4341D008" w14:textId="77777777" w:rsidR="000071F9" w:rsidRPr="00ED7E39" w:rsidRDefault="000071F9" w:rsidP="000071F9">
            <w:pPr>
              <w:rPr>
                <w:rFonts w:cstheme="minorHAnsi"/>
                <w:sz w:val="20"/>
                <w:szCs w:val="20"/>
              </w:rPr>
            </w:pPr>
          </w:p>
        </w:tc>
        <w:tc>
          <w:tcPr>
            <w:tcW w:w="330" w:type="pct"/>
          </w:tcPr>
          <w:p w14:paraId="765777EE" w14:textId="77777777" w:rsidR="000071F9" w:rsidRPr="00ED7E39" w:rsidRDefault="000071F9" w:rsidP="000071F9">
            <w:pPr>
              <w:rPr>
                <w:rFonts w:cstheme="minorHAnsi"/>
                <w:sz w:val="20"/>
                <w:szCs w:val="20"/>
              </w:rPr>
            </w:pPr>
          </w:p>
        </w:tc>
        <w:tc>
          <w:tcPr>
            <w:tcW w:w="310" w:type="pct"/>
          </w:tcPr>
          <w:p w14:paraId="4B332FD5" w14:textId="77777777" w:rsidR="000071F9" w:rsidRPr="00ED7E39" w:rsidRDefault="000071F9" w:rsidP="000071F9">
            <w:pPr>
              <w:rPr>
                <w:rFonts w:cstheme="minorHAnsi"/>
                <w:sz w:val="20"/>
                <w:szCs w:val="20"/>
              </w:rPr>
            </w:pPr>
          </w:p>
        </w:tc>
      </w:tr>
      <w:tr w:rsidR="0041041A" w14:paraId="078C7D33" w14:textId="201CC145" w:rsidTr="000071F9">
        <w:tc>
          <w:tcPr>
            <w:tcW w:w="1478" w:type="pct"/>
          </w:tcPr>
          <w:p w14:paraId="14E90E14" w14:textId="614E3DE9" w:rsidR="000071F9" w:rsidRPr="00A435A2" w:rsidRDefault="000071F9" w:rsidP="000071F9">
            <w:pPr>
              <w:rPr>
                <w:rFonts w:cstheme="minorHAnsi"/>
                <w:b/>
                <w:color w:val="000000"/>
                <w:sz w:val="20"/>
                <w:szCs w:val="20"/>
              </w:rPr>
            </w:pPr>
            <w:r w:rsidRPr="005D772C">
              <w:rPr>
                <w:rFonts w:cstheme="minorHAnsi"/>
                <w:b/>
                <w:color w:val="000000"/>
                <w:sz w:val="20"/>
                <w:szCs w:val="20"/>
              </w:rPr>
              <w:t xml:space="preserve">Some children </w:t>
            </w:r>
            <w:r w:rsidRPr="00A435A2">
              <w:rPr>
                <w:rFonts w:cstheme="minorHAnsi"/>
                <w:b/>
                <w:color w:val="000000"/>
                <w:sz w:val="20"/>
                <w:szCs w:val="20"/>
              </w:rPr>
              <w:t>may have limited awareness of space, may spit, scratch or bite</w:t>
            </w:r>
            <w:r w:rsidR="000B6BBF">
              <w:rPr>
                <w:rFonts w:cstheme="minorHAnsi"/>
                <w:b/>
                <w:color w:val="000000"/>
                <w:sz w:val="20"/>
                <w:szCs w:val="20"/>
              </w:rPr>
              <w:t>,</w:t>
            </w:r>
            <w:r w:rsidR="00835E5A" w:rsidRPr="00A435A2">
              <w:rPr>
                <w:rFonts w:cstheme="minorHAnsi"/>
                <w:b/>
                <w:color w:val="000000"/>
                <w:sz w:val="20"/>
                <w:szCs w:val="20"/>
              </w:rPr>
              <w:t xml:space="preserve"> </w:t>
            </w:r>
            <w:r w:rsidRPr="00A435A2">
              <w:rPr>
                <w:rFonts w:cstheme="minorHAnsi"/>
                <w:b/>
                <w:color w:val="000000"/>
                <w:sz w:val="20"/>
                <w:szCs w:val="20"/>
              </w:rPr>
              <w:t>may require intimate care, incl. on-site nursing hence social distancing cannot be implemented</w:t>
            </w:r>
          </w:p>
        </w:tc>
        <w:tc>
          <w:tcPr>
            <w:tcW w:w="389" w:type="pct"/>
          </w:tcPr>
          <w:p w14:paraId="7420D8B7" w14:textId="77777777" w:rsidR="000071F9" w:rsidRPr="00ED7E39" w:rsidRDefault="000071F9" w:rsidP="000071F9">
            <w:pPr>
              <w:rPr>
                <w:rFonts w:cstheme="minorHAnsi"/>
                <w:sz w:val="20"/>
                <w:szCs w:val="20"/>
              </w:rPr>
            </w:pPr>
          </w:p>
        </w:tc>
        <w:tc>
          <w:tcPr>
            <w:tcW w:w="2144" w:type="pct"/>
          </w:tcPr>
          <w:p w14:paraId="1C085578" w14:textId="11A9EC96" w:rsidR="000071F9" w:rsidRPr="00DA3FB2" w:rsidRDefault="000071F9" w:rsidP="00F06663">
            <w:pPr>
              <w:pStyle w:val="ListParagraph"/>
              <w:numPr>
                <w:ilvl w:val="0"/>
                <w:numId w:val="39"/>
              </w:numPr>
              <w:rPr>
                <w:rFonts w:cstheme="minorHAnsi"/>
                <w:sz w:val="20"/>
                <w:szCs w:val="20"/>
              </w:rPr>
            </w:pPr>
            <w:r w:rsidRPr="00DA3FB2">
              <w:rPr>
                <w:rFonts w:cstheme="minorHAnsi"/>
                <w:i/>
                <w:iCs/>
                <w:sz w:val="20"/>
                <w:szCs w:val="20"/>
              </w:rPr>
              <w:t xml:space="preserve">Risk assessments to be updated to reflect the additional measures that will need to be followed in relation to these challenges. This may include the use of </w:t>
            </w:r>
            <w:r w:rsidR="000B6BBF" w:rsidRPr="00DA3FB2">
              <w:rPr>
                <w:rFonts w:cstheme="minorHAnsi"/>
                <w:i/>
                <w:iCs/>
                <w:sz w:val="20"/>
                <w:szCs w:val="20"/>
              </w:rPr>
              <w:t>PPE and</w:t>
            </w:r>
            <w:r w:rsidRPr="00DA3FB2">
              <w:rPr>
                <w:rFonts w:cstheme="minorHAnsi"/>
                <w:i/>
                <w:iCs/>
                <w:sz w:val="20"/>
                <w:szCs w:val="20"/>
              </w:rPr>
              <w:t xml:space="preserve"> make specific reference to staffing requirements</w:t>
            </w:r>
            <w:r w:rsidR="000B6BBF">
              <w:rPr>
                <w:rFonts w:cstheme="minorHAnsi"/>
                <w:i/>
                <w:iCs/>
                <w:sz w:val="20"/>
                <w:szCs w:val="20"/>
              </w:rPr>
              <w:t>.</w:t>
            </w:r>
          </w:p>
          <w:p w14:paraId="222FB1A2" w14:textId="6D46BCDB" w:rsidR="000071F9" w:rsidRDefault="000071F9" w:rsidP="00F06663">
            <w:pPr>
              <w:pStyle w:val="ListParagraph"/>
              <w:numPr>
                <w:ilvl w:val="0"/>
                <w:numId w:val="25"/>
              </w:numPr>
              <w:rPr>
                <w:rFonts w:cstheme="minorHAnsi"/>
                <w:i/>
                <w:iCs/>
                <w:sz w:val="20"/>
                <w:szCs w:val="20"/>
              </w:rPr>
            </w:pPr>
            <w:r>
              <w:rPr>
                <w:rFonts w:cstheme="minorHAnsi"/>
                <w:i/>
                <w:iCs/>
                <w:sz w:val="20"/>
                <w:szCs w:val="20"/>
              </w:rPr>
              <w:t>Seek wider professional advice to make judgements / inform the risk assessment</w:t>
            </w:r>
            <w:r w:rsidR="000B6BBF">
              <w:rPr>
                <w:rFonts w:cstheme="minorHAnsi"/>
                <w:i/>
                <w:iCs/>
                <w:sz w:val="20"/>
                <w:szCs w:val="20"/>
              </w:rPr>
              <w:t>.</w:t>
            </w:r>
          </w:p>
          <w:p w14:paraId="42A32FFF" w14:textId="4DC8093B" w:rsidR="000071F9" w:rsidRDefault="000071F9" w:rsidP="00F06663">
            <w:pPr>
              <w:pStyle w:val="ListParagraph"/>
              <w:numPr>
                <w:ilvl w:val="0"/>
                <w:numId w:val="25"/>
              </w:numPr>
              <w:rPr>
                <w:rFonts w:cstheme="minorHAnsi"/>
                <w:i/>
                <w:iCs/>
                <w:sz w:val="20"/>
                <w:szCs w:val="20"/>
              </w:rPr>
            </w:pPr>
            <w:r>
              <w:rPr>
                <w:rFonts w:cstheme="minorHAnsi"/>
                <w:i/>
                <w:iCs/>
                <w:sz w:val="20"/>
                <w:szCs w:val="20"/>
              </w:rPr>
              <w:t>Ensure sufficient PPE is available</w:t>
            </w:r>
            <w:r w:rsidR="00A435A2">
              <w:rPr>
                <w:rFonts w:cstheme="minorHAnsi"/>
                <w:i/>
                <w:iCs/>
                <w:sz w:val="20"/>
                <w:szCs w:val="20"/>
              </w:rPr>
              <w:t xml:space="preserve"> if it is needed</w:t>
            </w:r>
            <w:r w:rsidR="000B6BBF">
              <w:rPr>
                <w:rFonts w:cstheme="minorHAnsi"/>
                <w:i/>
                <w:iCs/>
                <w:sz w:val="20"/>
                <w:szCs w:val="20"/>
              </w:rPr>
              <w:t>.</w:t>
            </w:r>
          </w:p>
          <w:p w14:paraId="2B26EA01" w14:textId="0E16F706" w:rsidR="000071F9" w:rsidRPr="00EB33F1" w:rsidRDefault="000071F9" w:rsidP="00F06663">
            <w:pPr>
              <w:pStyle w:val="ListParagraph"/>
              <w:numPr>
                <w:ilvl w:val="0"/>
                <w:numId w:val="25"/>
              </w:numPr>
              <w:rPr>
                <w:rFonts w:cstheme="minorHAnsi"/>
                <w:i/>
                <w:iCs/>
                <w:sz w:val="20"/>
                <w:szCs w:val="20"/>
              </w:rPr>
            </w:pPr>
            <w:r>
              <w:rPr>
                <w:rFonts w:cstheme="minorHAnsi"/>
                <w:i/>
                <w:iCs/>
                <w:sz w:val="20"/>
                <w:szCs w:val="20"/>
              </w:rPr>
              <w:t>Consider the need to reassure staff / work with them to provide support for this context</w:t>
            </w:r>
            <w:r w:rsidR="000B6BBF">
              <w:rPr>
                <w:rFonts w:cstheme="minorHAnsi"/>
                <w:i/>
                <w:iCs/>
                <w:sz w:val="20"/>
                <w:szCs w:val="20"/>
              </w:rPr>
              <w:t>.</w:t>
            </w:r>
          </w:p>
        </w:tc>
        <w:tc>
          <w:tcPr>
            <w:tcW w:w="349" w:type="pct"/>
          </w:tcPr>
          <w:p w14:paraId="2B138B68" w14:textId="77777777" w:rsidR="000071F9" w:rsidRPr="00ED7E39" w:rsidRDefault="000071F9" w:rsidP="000071F9">
            <w:pPr>
              <w:rPr>
                <w:rFonts w:cstheme="minorHAnsi"/>
                <w:sz w:val="20"/>
                <w:szCs w:val="20"/>
              </w:rPr>
            </w:pPr>
          </w:p>
        </w:tc>
        <w:tc>
          <w:tcPr>
            <w:tcW w:w="330" w:type="pct"/>
          </w:tcPr>
          <w:p w14:paraId="43494CA7" w14:textId="77777777" w:rsidR="000071F9" w:rsidRPr="00ED7E39" w:rsidRDefault="000071F9" w:rsidP="000071F9">
            <w:pPr>
              <w:rPr>
                <w:rFonts w:cstheme="minorHAnsi"/>
                <w:sz w:val="20"/>
                <w:szCs w:val="20"/>
              </w:rPr>
            </w:pPr>
          </w:p>
        </w:tc>
        <w:tc>
          <w:tcPr>
            <w:tcW w:w="310" w:type="pct"/>
          </w:tcPr>
          <w:p w14:paraId="0A2F2F0A" w14:textId="77777777" w:rsidR="000071F9" w:rsidRPr="00ED7E39" w:rsidRDefault="000071F9" w:rsidP="000071F9">
            <w:pPr>
              <w:rPr>
                <w:rFonts w:cstheme="minorHAnsi"/>
                <w:sz w:val="20"/>
                <w:szCs w:val="20"/>
              </w:rPr>
            </w:pPr>
          </w:p>
        </w:tc>
      </w:tr>
      <w:tr w:rsidR="0041041A" w14:paraId="37AD66A2" w14:textId="455DED97" w:rsidTr="000071F9">
        <w:tc>
          <w:tcPr>
            <w:tcW w:w="1478" w:type="pct"/>
          </w:tcPr>
          <w:p w14:paraId="518DBB97" w14:textId="32E75A3F" w:rsidR="000071F9" w:rsidRPr="000A1435" w:rsidRDefault="000071F9" w:rsidP="000071F9">
            <w:pPr>
              <w:rPr>
                <w:rFonts w:cstheme="minorHAnsi"/>
                <w:b/>
                <w:color w:val="000000"/>
                <w:sz w:val="20"/>
                <w:szCs w:val="20"/>
              </w:rPr>
            </w:pPr>
            <w:r w:rsidRPr="000A1435">
              <w:rPr>
                <w:rFonts w:cstheme="minorHAnsi"/>
                <w:b/>
                <w:color w:val="000000"/>
                <w:sz w:val="20"/>
                <w:szCs w:val="20"/>
              </w:rPr>
              <w:t>Sudden announcement of a return to school for children with ASD</w:t>
            </w:r>
            <w:r>
              <w:rPr>
                <w:rFonts w:cstheme="minorHAnsi"/>
                <w:b/>
                <w:color w:val="000000"/>
                <w:sz w:val="20"/>
                <w:szCs w:val="20"/>
              </w:rPr>
              <w:t xml:space="preserve"> / social and emotional difficulties</w:t>
            </w:r>
            <w:r w:rsidRPr="000A1435">
              <w:rPr>
                <w:rFonts w:cstheme="minorHAnsi"/>
                <w:b/>
                <w:color w:val="000000"/>
                <w:sz w:val="20"/>
                <w:szCs w:val="20"/>
              </w:rPr>
              <w:t xml:space="preserve"> is likely to cause anxiety</w:t>
            </w:r>
          </w:p>
        </w:tc>
        <w:tc>
          <w:tcPr>
            <w:tcW w:w="389" w:type="pct"/>
          </w:tcPr>
          <w:p w14:paraId="577267F3" w14:textId="77777777" w:rsidR="000071F9" w:rsidRPr="00ED7E39" w:rsidRDefault="000071F9" w:rsidP="000071F9">
            <w:pPr>
              <w:rPr>
                <w:rFonts w:cstheme="minorHAnsi"/>
                <w:sz w:val="20"/>
                <w:szCs w:val="20"/>
              </w:rPr>
            </w:pPr>
          </w:p>
        </w:tc>
        <w:tc>
          <w:tcPr>
            <w:tcW w:w="2144" w:type="pct"/>
          </w:tcPr>
          <w:p w14:paraId="35ED7F6C" w14:textId="389F6625" w:rsidR="000071F9" w:rsidRDefault="000071F9" w:rsidP="000071F9">
            <w:pPr>
              <w:rPr>
                <w:rFonts w:cstheme="minorHAnsi"/>
                <w:sz w:val="20"/>
                <w:szCs w:val="20"/>
              </w:rPr>
            </w:pPr>
            <w:r>
              <w:rPr>
                <w:rFonts w:cstheme="minorHAnsi"/>
                <w:sz w:val="20"/>
                <w:szCs w:val="20"/>
              </w:rPr>
              <w:t>Keyperson to:</w:t>
            </w:r>
          </w:p>
          <w:p w14:paraId="343361BB" w14:textId="7235D044" w:rsidR="000071F9" w:rsidRPr="00EB33F1" w:rsidRDefault="000071F9" w:rsidP="00F06663">
            <w:pPr>
              <w:pStyle w:val="ListParagraph"/>
              <w:numPr>
                <w:ilvl w:val="0"/>
                <w:numId w:val="16"/>
              </w:numPr>
              <w:rPr>
                <w:rFonts w:cstheme="minorHAnsi"/>
                <w:i/>
                <w:sz w:val="20"/>
                <w:szCs w:val="20"/>
              </w:rPr>
            </w:pPr>
            <w:r w:rsidRPr="00EB33F1">
              <w:rPr>
                <w:rFonts w:cstheme="minorHAnsi"/>
                <w:i/>
                <w:sz w:val="20"/>
                <w:szCs w:val="20"/>
              </w:rPr>
              <w:lastRenderedPageBreak/>
              <w:t>Ensure parents</w:t>
            </w:r>
            <w:r w:rsidR="00AD45C1">
              <w:rPr>
                <w:rFonts w:cstheme="minorHAnsi"/>
                <w:i/>
                <w:sz w:val="20"/>
                <w:szCs w:val="20"/>
              </w:rPr>
              <w:t xml:space="preserve"> / carers</w:t>
            </w:r>
            <w:r w:rsidRPr="00EB33F1">
              <w:rPr>
                <w:rFonts w:cstheme="minorHAnsi"/>
                <w:i/>
                <w:sz w:val="20"/>
                <w:szCs w:val="20"/>
              </w:rPr>
              <w:t xml:space="preserve"> have advance notice of start date, so that they can prepare their child for the return to </w:t>
            </w:r>
            <w:r>
              <w:rPr>
                <w:rFonts w:cstheme="minorHAnsi"/>
                <w:i/>
                <w:sz w:val="20"/>
                <w:szCs w:val="20"/>
              </w:rPr>
              <w:t>early education</w:t>
            </w:r>
            <w:r w:rsidRPr="00EB33F1">
              <w:rPr>
                <w:rFonts w:cstheme="minorHAnsi"/>
                <w:i/>
                <w:sz w:val="20"/>
                <w:szCs w:val="20"/>
              </w:rPr>
              <w:t xml:space="preserve"> e.g.</w:t>
            </w:r>
          </w:p>
          <w:p w14:paraId="5C0270E6" w14:textId="77777777" w:rsidR="000071F9" w:rsidRPr="00EB33F1" w:rsidRDefault="000071F9" w:rsidP="00F06663">
            <w:pPr>
              <w:pStyle w:val="ListParagraph"/>
              <w:numPr>
                <w:ilvl w:val="0"/>
                <w:numId w:val="17"/>
              </w:numPr>
              <w:rPr>
                <w:rFonts w:cstheme="minorHAnsi"/>
                <w:i/>
                <w:sz w:val="20"/>
                <w:szCs w:val="20"/>
              </w:rPr>
            </w:pPr>
            <w:r w:rsidRPr="00EB33F1">
              <w:rPr>
                <w:rFonts w:cstheme="minorHAnsi"/>
                <w:i/>
                <w:sz w:val="20"/>
                <w:szCs w:val="20"/>
              </w:rPr>
              <w:t>walk to school and back home each day</w:t>
            </w:r>
          </w:p>
          <w:p w14:paraId="6150404A" w14:textId="7EE7E4BD" w:rsidR="000071F9" w:rsidRPr="00EB33F1" w:rsidRDefault="000071F9" w:rsidP="00F06663">
            <w:pPr>
              <w:pStyle w:val="ListParagraph"/>
              <w:numPr>
                <w:ilvl w:val="0"/>
                <w:numId w:val="17"/>
              </w:numPr>
              <w:rPr>
                <w:rFonts w:cstheme="minorHAnsi"/>
                <w:i/>
                <w:sz w:val="20"/>
                <w:szCs w:val="20"/>
              </w:rPr>
            </w:pPr>
            <w:r w:rsidRPr="00EB33F1">
              <w:rPr>
                <w:rFonts w:cstheme="minorHAnsi"/>
                <w:i/>
                <w:sz w:val="20"/>
                <w:szCs w:val="20"/>
              </w:rPr>
              <w:t xml:space="preserve">structure the day at home to begin to mirror the </w:t>
            </w:r>
            <w:r>
              <w:rPr>
                <w:rFonts w:cstheme="minorHAnsi"/>
                <w:i/>
                <w:sz w:val="20"/>
                <w:szCs w:val="20"/>
              </w:rPr>
              <w:t>session pattern they will start to attend</w:t>
            </w:r>
          </w:p>
          <w:p w14:paraId="0E64C914" w14:textId="77777777" w:rsidR="000071F9" w:rsidRPr="00EB33F1" w:rsidRDefault="000071F9" w:rsidP="00F06663">
            <w:pPr>
              <w:pStyle w:val="ListParagraph"/>
              <w:numPr>
                <w:ilvl w:val="0"/>
                <w:numId w:val="10"/>
              </w:numPr>
              <w:spacing w:after="160" w:line="259" w:lineRule="auto"/>
              <w:rPr>
                <w:rFonts w:cstheme="minorHAnsi"/>
                <w:i/>
                <w:iCs/>
                <w:sz w:val="20"/>
                <w:szCs w:val="20"/>
              </w:rPr>
            </w:pPr>
            <w:r w:rsidRPr="00EB33F1">
              <w:rPr>
                <w:rFonts w:cstheme="minorHAnsi"/>
                <w:i/>
                <w:iCs/>
                <w:sz w:val="20"/>
                <w:szCs w:val="20"/>
              </w:rPr>
              <w:t>Give some examples of the activities that will be offered so children can look forward to this</w:t>
            </w:r>
          </w:p>
          <w:p w14:paraId="4B82BAAA" w14:textId="45664253" w:rsidR="000071F9" w:rsidRPr="00EB33F1" w:rsidRDefault="000071F9" w:rsidP="00F06663">
            <w:pPr>
              <w:pStyle w:val="ListParagraph"/>
              <w:numPr>
                <w:ilvl w:val="0"/>
                <w:numId w:val="10"/>
              </w:numPr>
              <w:spacing w:after="160" w:line="259" w:lineRule="auto"/>
              <w:rPr>
                <w:rFonts w:cstheme="minorHAnsi"/>
                <w:i/>
                <w:iCs/>
                <w:sz w:val="20"/>
                <w:szCs w:val="20"/>
              </w:rPr>
            </w:pPr>
            <w:r w:rsidRPr="00EB33F1">
              <w:rPr>
                <w:rFonts w:cstheme="minorHAnsi"/>
                <w:i/>
                <w:iCs/>
                <w:sz w:val="20"/>
                <w:szCs w:val="20"/>
              </w:rPr>
              <w:t>Email photographs of the classroom space/outdoor area and the child’s key</w:t>
            </w:r>
            <w:r>
              <w:rPr>
                <w:rFonts w:cstheme="minorHAnsi"/>
                <w:i/>
                <w:iCs/>
                <w:sz w:val="20"/>
                <w:szCs w:val="20"/>
              </w:rPr>
              <w:t>person</w:t>
            </w:r>
            <w:r w:rsidRPr="00EB33F1">
              <w:rPr>
                <w:rFonts w:cstheme="minorHAnsi"/>
                <w:i/>
                <w:iCs/>
                <w:sz w:val="20"/>
                <w:szCs w:val="20"/>
              </w:rPr>
              <w:t xml:space="preserve"> to parents to be shared with the child </w:t>
            </w:r>
          </w:p>
          <w:p w14:paraId="3A9A38CA" w14:textId="220F6BCF" w:rsidR="000071F9" w:rsidRPr="00EB33F1" w:rsidRDefault="000071F9" w:rsidP="00F06663">
            <w:pPr>
              <w:pStyle w:val="ListParagraph"/>
              <w:numPr>
                <w:ilvl w:val="0"/>
                <w:numId w:val="15"/>
              </w:numPr>
              <w:rPr>
                <w:rFonts w:cstheme="minorHAnsi"/>
                <w:i/>
                <w:iCs/>
                <w:sz w:val="20"/>
                <w:szCs w:val="20"/>
              </w:rPr>
            </w:pPr>
            <w:r w:rsidRPr="00EB33F1">
              <w:rPr>
                <w:rFonts w:cstheme="minorHAnsi"/>
                <w:i/>
                <w:iCs/>
                <w:sz w:val="20"/>
                <w:szCs w:val="20"/>
              </w:rPr>
              <w:t>Staff to tailor the provision on offer to meet the needs of the child</w:t>
            </w:r>
            <w:r w:rsidR="000B6BBF">
              <w:rPr>
                <w:rFonts w:cstheme="minorHAnsi"/>
                <w:i/>
                <w:iCs/>
                <w:sz w:val="20"/>
                <w:szCs w:val="20"/>
              </w:rPr>
              <w:t>.</w:t>
            </w:r>
          </w:p>
          <w:p w14:paraId="5B0AC0A6" w14:textId="44A7BABE" w:rsidR="000071F9" w:rsidRPr="007D25A6" w:rsidRDefault="000071F9" w:rsidP="00F06663">
            <w:pPr>
              <w:pStyle w:val="ListParagraph"/>
              <w:numPr>
                <w:ilvl w:val="0"/>
                <w:numId w:val="15"/>
              </w:numPr>
              <w:rPr>
                <w:rFonts w:cstheme="minorHAnsi"/>
                <w:sz w:val="20"/>
                <w:szCs w:val="20"/>
              </w:rPr>
            </w:pPr>
            <w:r w:rsidRPr="00EB33F1">
              <w:rPr>
                <w:rFonts w:cstheme="minorHAnsi"/>
                <w:i/>
                <w:iCs/>
                <w:sz w:val="20"/>
                <w:szCs w:val="20"/>
              </w:rPr>
              <w:t xml:space="preserve">A phased timetable, to be used where the child needs support in settling back into the </w:t>
            </w:r>
            <w:r w:rsidR="00FA3173">
              <w:rPr>
                <w:rFonts w:cstheme="minorHAnsi"/>
                <w:i/>
                <w:iCs/>
                <w:sz w:val="20"/>
                <w:szCs w:val="20"/>
              </w:rPr>
              <w:t>provision</w:t>
            </w:r>
            <w:r w:rsidR="000B6BBF">
              <w:rPr>
                <w:rFonts w:cstheme="minorHAnsi"/>
                <w:i/>
                <w:iCs/>
                <w:sz w:val="20"/>
                <w:szCs w:val="20"/>
              </w:rPr>
              <w:t>.</w:t>
            </w:r>
          </w:p>
        </w:tc>
        <w:tc>
          <w:tcPr>
            <w:tcW w:w="349" w:type="pct"/>
          </w:tcPr>
          <w:p w14:paraId="69304525" w14:textId="77777777" w:rsidR="000071F9" w:rsidRPr="00ED7E39" w:rsidRDefault="000071F9" w:rsidP="000071F9">
            <w:pPr>
              <w:rPr>
                <w:rFonts w:cstheme="minorHAnsi"/>
                <w:sz w:val="20"/>
                <w:szCs w:val="20"/>
              </w:rPr>
            </w:pPr>
          </w:p>
        </w:tc>
        <w:tc>
          <w:tcPr>
            <w:tcW w:w="330" w:type="pct"/>
          </w:tcPr>
          <w:p w14:paraId="56177F43" w14:textId="77777777" w:rsidR="000071F9" w:rsidRPr="00ED7E39" w:rsidRDefault="000071F9" w:rsidP="000071F9">
            <w:pPr>
              <w:rPr>
                <w:rFonts w:cstheme="minorHAnsi"/>
                <w:sz w:val="20"/>
                <w:szCs w:val="20"/>
              </w:rPr>
            </w:pPr>
          </w:p>
        </w:tc>
        <w:tc>
          <w:tcPr>
            <w:tcW w:w="310" w:type="pct"/>
          </w:tcPr>
          <w:p w14:paraId="3F70A514" w14:textId="77777777" w:rsidR="000071F9" w:rsidRPr="00ED7E39" w:rsidRDefault="000071F9" w:rsidP="000071F9">
            <w:pPr>
              <w:rPr>
                <w:rFonts w:cstheme="minorHAnsi"/>
                <w:sz w:val="20"/>
                <w:szCs w:val="20"/>
              </w:rPr>
            </w:pPr>
          </w:p>
        </w:tc>
      </w:tr>
      <w:tr w:rsidR="0041041A" w14:paraId="4229F32B" w14:textId="17A1DD1F" w:rsidTr="000071F9">
        <w:tc>
          <w:tcPr>
            <w:tcW w:w="1478" w:type="pct"/>
          </w:tcPr>
          <w:p w14:paraId="0E1798E9" w14:textId="105222A0" w:rsidR="000071F9" w:rsidRPr="000A1435" w:rsidRDefault="000071F9" w:rsidP="000071F9">
            <w:pPr>
              <w:rPr>
                <w:rFonts w:cstheme="minorHAnsi"/>
                <w:b/>
                <w:color w:val="000000"/>
                <w:sz w:val="20"/>
                <w:szCs w:val="20"/>
              </w:rPr>
            </w:pPr>
            <w:r w:rsidRPr="000A1435">
              <w:rPr>
                <w:rFonts w:cstheme="minorHAnsi"/>
                <w:b/>
                <w:color w:val="000000"/>
                <w:sz w:val="20"/>
                <w:szCs w:val="20"/>
              </w:rPr>
              <w:t>Work towards individual SEND targets has stopped and slipped back</w:t>
            </w:r>
          </w:p>
        </w:tc>
        <w:tc>
          <w:tcPr>
            <w:tcW w:w="389" w:type="pct"/>
          </w:tcPr>
          <w:p w14:paraId="7888AFE4" w14:textId="77777777" w:rsidR="000071F9" w:rsidRPr="00ED7E39" w:rsidRDefault="000071F9" w:rsidP="000071F9">
            <w:pPr>
              <w:rPr>
                <w:rFonts w:cstheme="minorHAnsi"/>
                <w:sz w:val="20"/>
                <w:szCs w:val="20"/>
              </w:rPr>
            </w:pPr>
          </w:p>
        </w:tc>
        <w:tc>
          <w:tcPr>
            <w:tcW w:w="2144" w:type="pct"/>
          </w:tcPr>
          <w:p w14:paraId="02436683" w14:textId="71B3DCFE" w:rsidR="000071F9" w:rsidRPr="00E9721B" w:rsidRDefault="000071F9" w:rsidP="00F06663">
            <w:pPr>
              <w:pStyle w:val="ListParagraph"/>
              <w:numPr>
                <w:ilvl w:val="0"/>
                <w:numId w:val="40"/>
              </w:numPr>
              <w:rPr>
                <w:rFonts w:cstheme="minorHAnsi"/>
                <w:sz w:val="20"/>
                <w:szCs w:val="20"/>
              </w:rPr>
            </w:pPr>
            <w:r w:rsidRPr="00DA3FB2">
              <w:rPr>
                <w:rFonts w:cstheme="minorHAnsi"/>
                <w:i/>
                <w:iCs/>
                <w:sz w:val="20"/>
                <w:szCs w:val="20"/>
              </w:rPr>
              <w:t>Timely assessment of children linked to their specific targets on return to early years education</w:t>
            </w:r>
            <w:r w:rsidR="000B6BBF">
              <w:rPr>
                <w:rFonts w:cstheme="minorHAnsi"/>
                <w:i/>
                <w:iCs/>
                <w:sz w:val="20"/>
                <w:szCs w:val="20"/>
              </w:rPr>
              <w:t>.</w:t>
            </w:r>
          </w:p>
          <w:p w14:paraId="2ED0C6B9" w14:textId="1C31F18A" w:rsidR="000071F9" w:rsidRPr="00896CEF" w:rsidRDefault="000071F9" w:rsidP="00F06663">
            <w:pPr>
              <w:pStyle w:val="ListParagraph"/>
              <w:numPr>
                <w:ilvl w:val="0"/>
                <w:numId w:val="18"/>
              </w:numPr>
              <w:rPr>
                <w:rFonts w:cstheme="minorHAnsi"/>
                <w:sz w:val="20"/>
                <w:szCs w:val="20"/>
              </w:rPr>
            </w:pPr>
            <w:r w:rsidRPr="00896CEF">
              <w:rPr>
                <w:rFonts w:cstheme="minorHAnsi"/>
                <w:i/>
                <w:iCs/>
                <w:sz w:val="20"/>
                <w:szCs w:val="20"/>
              </w:rPr>
              <w:t>Bespoke interventions planned throughout the day and week – whilst always focusing first on settling the child and ensuring emotional well-being</w:t>
            </w:r>
            <w:r w:rsidR="000B6BBF">
              <w:rPr>
                <w:rFonts w:cstheme="minorHAnsi"/>
                <w:i/>
                <w:iCs/>
                <w:sz w:val="20"/>
                <w:szCs w:val="20"/>
              </w:rPr>
              <w:t>.</w:t>
            </w:r>
            <w:r w:rsidRPr="00896CEF">
              <w:rPr>
                <w:rFonts w:cstheme="minorHAnsi"/>
                <w:sz w:val="20"/>
                <w:szCs w:val="20"/>
              </w:rPr>
              <w:t xml:space="preserve"> </w:t>
            </w:r>
          </w:p>
        </w:tc>
        <w:tc>
          <w:tcPr>
            <w:tcW w:w="349" w:type="pct"/>
          </w:tcPr>
          <w:p w14:paraId="3102BC85" w14:textId="77777777" w:rsidR="000071F9" w:rsidRPr="00ED7E39" w:rsidRDefault="000071F9" w:rsidP="000071F9">
            <w:pPr>
              <w:rPr>
                <w:rFonts w:cstheme="minorHAnsi"/>
                <w:sz w:val="20"/>
                <w:szCs w:val="20"/>
              </w:rPr>
            </w:pPr>
          </w:p>
        </w:tc>
        <w:tc>
          <w:tcPr>
            <w:tcW w:w="330" w:type="pct"/>
          </w:tcPr>
          <w:p w14:paraId="2AB3F80E" w14:textId="77777777" w:rsidR="000071F9" w:rsidRPr="00ED7E39" w:rsidRDefault="000071F9" w:rsidP="000071F9">
            <w:pPr>
              <w:rPr>
                <w:rFonts w:cstheme="minorHAnsi"/>
                <w:sz w:val="20"/>
                <w:szCs w:val="20"/>
              </w:rPr>
            </w:pPr>
          </w:p>
        </w:tc>
        <w:tc>
          <w:tcPr>
            <w:tcW w:w="310" w:type="pct"/>
          </w:tcPr>
          <w:p w14:paraId="37ACAEA0" w14:textId="77777777" w:rsidR="000071F9" w:rsidRPr="00ED7E39" w:rsidRDefault="000071F9" w:rsidP="000071F9">
            <w:pPr>
              <w:rPr>
                <w:rFonts w:cstheme="minorHAnsi"/>
                <w:sz w:val="20"/>
                <w:szCs w:val="20"/>
              </w:rPr>
            </w:pPr>
          </w:p>
        </w:tc>
      </w:tr>
      <w:tr w:rsidR="0041041A" w14:paraId="3DBA7E80" w14:textId="2CF4EF3E" w:rsidTr="000071F9">
        <w:tc>
          <w:tcPr>
            <w:tcW w:w="1478" w:type="pct"/>
          </w:tcPr>
          <w:p w14:paraId="613B164B" w14:textId="6925A148" w:rsidR="000071F9" w:rsidRPr="000A1435" w:rsidRDefault="000071F9" w:rsidP="000071F9">
            <w:pPr>
              <w:rPr>
                <w:b/>
                <w:color w:val="000000"/>
                <w:sz w:val="20"/>
                <w:szCs w:val="20"/>
              </w:rPr>
            </w:pPr>
            <w:r w:rsidRPr="6D0E0620">
              <w:rPr>
                <w:b/>
                <w:color w:val="000000" w:themeColor="text1"/>
                <w:sz w:val="20"/>
                <w:szCs w:val="20"/>
              </w:rPr>
              <w:t xml:space="preserve">Medicines in </w:t>
            </w:r>
            <w:r w:rsidRPr="6D0E0620">
              <w:rPr>
                <w:b/>
                <w:bCs/>
                <w:color w:val="000000" w:themeColor="text1"/>
                <w:sz w:val="20"/>
                <w:szCs w:val="20"/>
              </w:rPr>
              <w:t>the setting</w:t>
            </w:r>
            <w:r w:rsidRPr="6D0E0620">
              <w:rPr>
                <w:b/>
                <w:color w:val="000000" w:themeColor="text1"/>
                <w:sz w:val="20"/>
                <w:szCs w:val="20"/>
              </w:rPr>
              <w:t xml:space="preserve"> may </w:t>
            </w:r>
            <w:r w:rsidRPr="6D0E0620">
              <w:rPr>
                <w:b/>
                <w:bCs/>
                <w:color w:val="000000" w:themeColor="text1"/>
                <w:sz w:val="20"/>
                <w:szCs w:val="20"/>
              </w:rPr>
              <w:t xml:space="preserve">have </w:t>
            </w:r>
            <w:r w:rsidRPr="6D0E0620">
              <w:rPr>
                <w:b/>
                <w:color w:val="000000" w:themeColor="text1"/>
                <w:sz w:val="20"/>
                <w:szCs w:val="20"/>
              </w:rPr>
              <w:t xml:space="preserve">become out-of-date or </w:t>
            </w:r>
            <w:r w:rsidRPr="6D0E0620">
              <w:rPr>
                <w:b/>
                <w:bCs/>
                <w:color w:val="000000" w:themeColor="text1"/>
                <w:sz w:val="20"/>
                <w:szCs w:val="20"/>
              </w:rPr>
              <w:t>been</w:t>
            </w:r>
            <w:r w:rsidRPr="6D0E0620">
              <w:rPr>
                <w:b/>
                <w:color w:val="000000" w:themeColor="text1"/>
                <w:sz w:val="20"/>
                <w:szCs w:val="20"/>
              </w:rPr>
              <w:t xml:space="preserve"> sent home when </w:t>
            </w:r>
            <w:r w:rsidRPr="3591ADA6">
              <w:rPr>
                <w:b/>
                <w:bCs/>
                <w:color w:val="000000" w:themeColor="text1"/>
                <w:sz w:val="20"/>
                <w:szCs w:val="20"/>
              </w:rPr>
              <w:t>the setting</w:t>
            </w:r>
            <w:r w:rsidRPr="6D0E0620">
              <w:rPr>
                <w:b/>
                <w:color w:val="000000" w:themeColor="text1"/>
                <w:sz w:val="20"/>
                <w:szCs w:val="20"/>
              </w:rPr>
              <w:t xml:space="preserve"> closed to the child </w:t>
            </w:r>
          </w:p>
        </w:tc>
        <w:tc>
          <w:tcPr>
            <w:tcW w:w="389" w:type="pct"/>
          </w:tcPr>
          <w:p w14:paraId="0E32601F" w14:textId="77777777" w:rsidR="000071F9" w:rsidRPr="00ED7E39" w:rsidRDefault="000071F9" w:rsidP="000071F9">
            <w:pPr>
              <w:rPr>
                <w:rFonts w:cstheme="minorHAnsi"/>
                <w:sz w:val="20"/>
                <w:szCs w:val="20"/>
              </w:rPr>
            </w:pPr>
          </w:p>
        </w:tc>
        <w:tc>
          <w:tcPr>
            <w:tcW w:w="2144" w:type="pct"/>
          </w:tcPr>
          <w:p w14:paraId="39D84720" w14:textId="430BF8F3" w:rsidR="000071F9" w:rsidRDefault="000071F9" w:rsidP="00F06663">
            <w:pPr>
              <w:pStyle w:val="ListParagraph"/>
              <w:numPr>
                <w:ilvl w:val="0"/>
                <w:numId w:val="18"/>
              </w:numPr>
              <w:rPr>
                <w:rFonts w:cstheme="minorHAnsi"/>
                <w:i/>
                <w:iCs/>
                <w:sz w:val="20"/>
                <w:szCs w:val="20"/>
              </w:rPr>
            </w:pPr>
            <w:r w:rsidRPr="00DA3FB2">
              <w:rPr>
                <w:rFonts w:cstheme="minorHAnsi"/>
                <w:i/>
                <w:iCs/>
                <w:sz w:val="20"/>
                <w:szCs w:val="20"/>
              </w:rPr>
              <w:t>An appointed member of staff will check all medications, inform parents/necessary bodies if they need to be replaced and ensure this process is completed before the child is re-admitted into the setting</w:t>
            </w:r>
            <w:r w:rsidR="000B6BBF">
              <w:rPr>
                <w:rFonts w:cstheme="minorHAnsi"/>
                <w:i/>
                <w:iCs/>
                <w:sz w:val="20"/>
                <w:szCs w:val="20"/>
              </w:rPr>
              <w:t>.</w:t>
            </w:r>
            <w:r w:rsidRPr="00DA3FB2">
              <w:rPr>
                <w:rFonts w:cstheme="minorHAnsi"/>
                <w:i/>
                <w:iCs/>
                <w:sz w:val="20"/>
                <w:szCs w:val="20"/>
              </w:rPr>
              <w:t xml:space="preserve"> </w:t>
            </w:r>
          </w:p>
          <w:p w14:paraId="4E907F7D" w14:textId="77777777" w:rsidR="00AD21BD" w:rsidRDefault="00AD21BD" w:rsidP="00AD21BD">
            <w:pPr>
              <w:rPr>
                <w:rFonts w:cstheme="minorHAnsi"/>
                <w:i/>
                <w:iCs/>
                <w:sz w:val="20"/>
                <w:szCs w:val="20"/>
              </w:rPr>
            </w:pPr>
          </w:p>
          <w:p w14:paraId="3D9E3E5C" w14:textId="2FF469ED" w:rsidR="00AD21BD" w:rsidRPr="00AD21BD" w:rsidRDefault="00AD21BD" w:rsidP="00AD21BD">
            <w:pPr>
              <w:rPr>
                <w:rFonts w:cstheme="minorHAnsi"/>
                <w:i/>
                <w:iCs/>
                <w:sz w:val="20"/>
                <w:szCs w:val="20"/>
              </w:rPr>
            </w:pPr>
          </w:p>
        </w:tc>
        <w:tc>
          <w:tcPr>
            <w:tcW w:w="349" w:type="pct"/>
          </w:tcPr>
          <w:p w14:paraId="2F7D44CE" w14:textId="77777777" w:rsidR="000071F9" w:rsidRPr="00ED7E39" w:rsidRDefault="000071F9" w:rsidP="000071F9">
            <w:pPr>
              <w:rPr>
                <w:rFonts w:cstheme="minorHAnsi"/>
                <w:sz w:val="20"/>
                <w:szCs w:val="20"/>
              </w:rPr>
            </w:pPr>
          </w:p>
        </w:tc>
        <w:tc>
          <w:tcPr>
            <w:tcW w:w="330" w:type="pct"/>
          </w:tcPr>
          <w:p w14:paraId="19DA0B3C" w14:textId="77777777" w:rsidR="000071F9" w:rsidRPr="00ED7E39" w:rsidRDefault="000071F9" w:rsidP="000071F9">
            <w:pPr>
              <w:rPr>
                <w:rFonts w:cstheme="minorHAnsi"/>
                <w:sz w:val="20"/>
                <w:szCs w:val="20"/>
              </w:rPr>
            </w:pPr>
          </w:p>
        </w:tc>
        <w:tc>
          <w:tcPr>
            <w:tcW w:w="310" w:type="pct"/>
          </w:tcPr>
          <w:p w14:paraId="4B8AF869" w14:textId="77777777" w:rsidR="000071F9" w:rsidRPr="00ED7E39" w:rsidRDefault="000071F9" w:rsidP="000071F9">
            <w:pPr>
              <w:rPr>
                <w:rFonts w:cstheme="minorHAnsi"/>
                <w:sz w:val="20"/>
                <w:szCs w:val="20"/>
              </w:rPr>
            </w:pPr>
          </w:p>
        </w:tc>
      </w:tr>
      <w:tr w:rsidR="000071F9" w14:paraId="674DF58B" w14:textId="2C3E9D3C" w:rsidTr="00457B82">
        <w:tc>
          <w:tcPr>
            <w:tcW w:w="5000" w:type="pct"/>
            <w:gridSpan w:val="6"/>
            <w:shd w:val="clear" w:color="auto" w:fill="00B0F0"/>
          </w:tcPr>
          <w:p w14:paraId="11C46C56" w14:textId="17A86F58" w:rsidR="000071F9" w:rsidRDefault="000071F9" w:rsidP="000071F9">
            <w:pPr>
              <w:rPr>
                <w:rFonts w:cstheme="minorHAnsi"/>
                <w:b/>
                <w:bCs/>
              </w:rPr>
            </w:pPr>
            <w:r w:rsidRPr="007C3867">
              <w:rPr>
                <w:rFonts w:cstheme="minorHAnsi"/>
                <w:b/>
                <w:bCs/>
              </w:rPr>
              <w:t xml:space="preserve">Section </w:t>
            </w:r>
            <w:r>
              <w:rPr>
                <w:rFonts w:cstheme="minorHAnsi"/>
                <w:b/>
                <w:bCs/>
              </w:rPr>
              <w:t>6</w:t>
            </w:r>
            <w:r w:rsidRPr="007C3867">
              <w:rPr>
                <w:rFonts w:cstheme="minorHAnsi"/>
                <w:b/>
                <w:bCs/>
              </w:rPr>
              <w:t>:  Quality of Education</w:t>
            </w:r>
            <w:r>
              <w:rPr>
                <w:rFonts w:cstheme="minorHAnsi"/>
                <w:b/>
                <w:bCs/>
              </w:rPr>
              <w:t>: Things to consider</w:t>
            </w:r>
          </w:p>
          <w:p w14:paraId="7922DB63" w14:textId="77777777" w:rsidR="000071F9" w:rsidRPr="007C3867" w:rsidRDefault="000071F9" w:rsidP="000071F9">
            <w:pPr>
              <w:rPr>
                <w:rFonts w:cstheme="minorHAnsi"/>
                <w:b/>
                <w:bCs/>
              </w:rPr>
            </w:pPr>
          </w:p>
        </w:tc>
      </w:tr>
      <w:tr w:rsidR="0041041A" w14:paraId="5E175AAF" w14:textId="56D60897" w:rsidTr="000071F9">
        <w:tc>
          <w:tcPr>
            <w:tcW w:w="1478" w:type="pct"/>
          </w:tcPr>
          <w:p w14:paraId="2C0233F9" w14:textId="77661D7D" w:rsidR="000071F9" w:rsidRDefault="000071F9" w:rsidP="000071F9">
            <w:pPr>
              <w:rPr>
                <w:b/>
                <w:bCs/>
                <w:color w:val="000000" w:themeColor="text1"/>
                <w:sz w:val="20"/>
                <w:szCs w:val="20"/>
              </w:rPr>
            </w:pPr>
            <w:r>
              <w:rPr>
                <w:b/>
                <w:bCs/>
                <w:color w:val="000000" w:themeColor="text1"/>
                <w:sz w:val="20"/>
                <w:szCs w:val="20"/>
              </w:rPr>
              <w:t>Planning for a return to learning</w:t>
            </w:r>
          </w:p>
          <w:p w14:paraId="2553CBCC" w14:textId="77777777" w:rsidR="000071F9" w:rsidRDefault="000071F9" w:rsidP="000071F9">
            <w:pPr>
              <w:rPr>
                <w:b/>
                <w:bCs/>
                <w:color w:val="000000" w:themeColor="text1"/>
                <w:sz w:val="20"/>
                <w:szCs w:val="20"/>
              </w:rPr>
            </w:pPr>
          </w:p>
          <w:p w14:paraId="41383722" w14:textId="786F5B2F" w:rsidR="000071F9" w:rsidRDefault="000071F9" w:rsidP="000071F9">
            <w:pPr>
              <w:rPr>
                <w:b/>
                <w:bCs/>
                <w:color w:val="000000" w:themeColor="text1"/>
                <w:sz w:val="20"/>
                <w:szCs w:val="20"/>
              </w:rPr>
            </w:pPr>
            <w:r w:rsidRPr="030675AA">
              <w:rPr>
                <w:b/>
                <w:bCs/>
                <w:color w:val="000000" w:themeColor="text1"/>
                <w:sz w:val="20"/>
                <w:szCs w:val="20"/>
              </w:rPr>
              <w:t xml:space="preserve">How do practitioners compensate for the gaps in </w:t>
            </w:r>
            <w:r w:rsidR="00042E57" w:rsidRPr="030675AA">
              <w:rPr>
                <w:b/>
                <w:bCs/>
                <w:color w:val="000000" w:themeColor="text1"/>
                <w:sz w:val="20"/>
                <w:szCs w:val="20"/>
              </w:rPr>
              <w:t>childre</w:t>
            </w:r>
            <w:r w:rsidR="00042E57">
              <w:rPr>
                <w:b/>
                <w:bCs/>
                <w:color w:val="000000" w:themeColor="text1"/>
                <w:sz w:val="20"/>
                <w:szCs w:val="20"/>
              </w:rPr>
              <w:t>n’s</w:t>
            </w:r>
            <w:r w:rsidRPr="030675AA">
              <w:rPr>
                <w:b/>
                <w:bCs/>
                <w:color w:val="000000" w:themeColor="text1"/>
                <w:sz w:val="20"/>
                <w:szCs w:val="20"/>
              </w:rPr>
              <w:t>’ knowledge and skills that will have developed following their extended absence from early years education?</w:t>
            </w:r>
          </w:p>
          <w:p w14:paraId="3D0A8114" w14:textId="77777777" w:rsidR="000071F9" w:rsidRDefault="000071F9" w:rsidP="000071F9">
            <w:pPr>
              <w:rPr>
                <w:b/>
                <w:bCs/>
                <w:color w:val="000000" w:themeColor="text1"/>
                <w:sz w:val="20"/>
                <w:szCs w:val="20"/>
              </w:rPr>
            </w:pPr>
          </w:p>
          <w:p w14:paraId="4EC353C1" w14:textId="77777777" w:rsidR="0091449C" w:rsidRDefault="000071F9" w:rsidP="000071F9">
            <w:pPr>
              <w:rPr>
                <w:rFonts w:cstheme="minorHAnsi"/>
                <w:i/>
                <w:color w:val="ED7D31" w:themeColor="accent2"/>
                <w:sz w:val="20"/>
                <w:szCs w:val="20"/>
              </w:rPr>
            </w:pPr>
            <w:r w:rsidRPr="003D4B2F">
              <w:rPr>
                <w:rFonts w:cstheme="minorHAnsi"/>
                <w:i/>
                <w:color w:val="ED7D31" w:themeColor="accent2"/>
                <w:sz w:val="18"/>
                <w:szCs w:val="18"/>
              </w:rPr>
              <w:t>Settings should use reasonable endeavours to deliver the EYFS learning and development requirements as far as possible in the current circumstances, as set out in guidance on the temporary changes to the EYFS requirements in light of coronavirus</w:t>
            </w:r>
            <w:r w:rsidRPr="00FA06B5">
              <w:rPr>
                <w:rFonts w:cstheme="minorHAnsi"/>
                <w:i/>
                <w:color w:val="ED7D31" w:themeColor="accent2"/>
                <w:sz w:val="20"/>
                <w:szCs w:val="20"/>
              </w:rPr>
              <w:t xml:space="preserve"> </w:t>
            </w:r>
          </w:p>
          <w:p w14:paraId="5716E705" w14:textId="77777777" w:rsidR="0091449C" w:rsidRPr="00C24B3A" w:rsidRDefault="0091449C" w:rsidP="0091449C">
            <w:pPr>
              <w:rPr>
                <w:rFonts w:cstheme="minorHAnsi"/>
                <w:i/>
                <w:color w:val="ED7D31" w:themeColor="accent2"/>
                <w:sz w:val="18"/>
                <w:szCs w:val="18"/>
              </w:rPr>
            </w:pPr>
            <w:r w:rsidRPr="00C24B3A">
              <w:rPr>
                <w:rFonts w:cstheme="minorHAnsi"/>
                <w:i/>
                <w:color w:val="ED7D31" w:themeColor="accent2"/>
                <w:sz w:val="18"/>
                <w:szCs w:val="18"/>
              </w:rPr>
              <w:t xml:space="preserve">This means continuing to provide an environment that invites learning across all 7 areas as far as is practicable during this time. </w:t>
            </w:r>
          </w:p>
          <w:p w14:paraId="260B3522" w14:textId="77777777" w:rsidR="0091449C" w:rsidRDefault="0091449C" w:rsidP="000071F9">
            <w:pPr>
              <w:rPr>
                <w:color w:val="ED7D31" w:themeColor="accent2"/>
              </w:rPr>
            </w:pPr>
          </w:p>
          <w:p w14:paraId="4751D7F2" w14:textId="27F0AC83" w:rsidR="000071F9" w:rsidRPr="0091449C" w:rsidRDefault="00382875" w:rsidP="000071F9">
            <w:pPr>
              <w:rPr>
                <w:sz w:val="18"/>
                <w:szCs w:val="18"/>
              </w:rPr>
            </w:pPr>
            <w:hyperlink r:id="rId55" w:history="1">
              <w:r w:rsidR="0091449C" w:rsidRPr="0091449C">
                <w:rPr>
                  <w:rStyle w:val="Hyperlink"/>
                  <w:sz w:val="18"/>
                  <w:szCs w:val="18"/>
                </w:rPr>
                <w:t>https://www.gov.uk/government/publications/early-years-foundation-stage-framework--2</w:t>
              </w:r>
            </w:hyperlink>
          </w:p>
          <w:p w14:paraId="71A74B8A" w14:textId="77777777" w:rsidR="0051575B" w:rsidRPr="0091449C" w:rsidRDefault="0051575B" w:rsidP="000071F9">
            <w:pPr>
              <w:rPr>
                <w:color w:val="ED7D31" w:themeColor="accent2"/>
                <w:sz w:val="18"/>
                <w:szCs w:val="18"/>
              </w:rPr>
            </w:pPr>
          </w:p>
          <w:p w14:paraId="28561FD6" w14:textId="541EF988" w:rsidR="0051575B" w:rsidRPr="0091449C" w:rsidRDefault="00382875" w:rsidP="000071F9">
            <w:pPr>
              <w:rPr>
                <w:rFonts w:cstheme="minorHAnsi"/>
                <w:i/>
                <w:color w:val="ED7D31" w:themeColor="accent2"/>
                <w:sz w:val="18"/>
                <w:szCs w:val="18"/>
              </w:rPr>
            </w:pPr>
            <w:hyperlink r:id="rId56" w:history="1">
              <w:r w:rsidR="0091449C" w:rsidRPr="0091449C">
                <w:rPr>
                  <w:rStyle w:val="Hyperlink"/>
                  <w:sz w:val="18"/>
                  <w:szCs w:val="18"/>
                </w:rPr>
                <w:t>https://www.gov.uk/government/publications/early-years-foundation-stage-framework--2/early-years-foundation-stage-coronavirus-disapplications</w:t>
              </w:r>
            </w:hyperlink>
          </w:p>
          <w:p w14:paraId="3395F1CF" w14:textId="77777777" w:rsidR="0091449C" w:rsidRDefault="0091449C" w:rsidP="000071F9">
            <w:pPr>
              <w:rPr>
                <w:rFonts w:cstheme="minorHAnsi"/>
                <w:i/>
                <w:color w:val="ED7D31" w:themeColor="accent2"/>
                <w:sz w:val="18"/>
                <w:szCs w:val="18"/>
              </w:rPr>
            </w:pPr>
          </w:p>
          <w:p w14:paraId="5914490F" w14:textId="02922E65" w:rsidR="000071F9" w:rsidRPr="00DD3B08" w:rsidRDefault="000071F9" w:rsidP="0091449C">
            <w:pPr>
              <w:rPr>
                <w:b/>
                <w:bCs/>
                <w:color w:val="000000"/>
                <w:sz w:val="20"/>
                <w:szCs w:val="20"/>
              </w:rPr>
            </w:pPr>
          </w:p>
        </w:tc>
        <w:tc>
          <w:tcPr>
            <w:tcW w:w="389" w:type="pct"/>
          </w:tcPr>
          <w:p w14:paraId="7C83A593" w14:textId="77777777" w:rsidR="000071F9" w:rsidRPr="00ED7E39" w:rsidRDefault="000071F9" w:rsidP="000071F9">
            <w:pPr>
              <w:rPr>
                <w:rFonts w:cstheme="minorHAnsi"/>
                <w:sz w:val="20"/>
                <w:szCs w:val="20"/>
              </w:rPr>
            </w:pPr>
          </w:p>
        </w:tc>
        <w:tc>
          <w:tcPr>
            <w:tcW w:w="2144" w:type="pct"/>
          </w:tcPr>
          <w:p w14:paraId="142FC19E" w14:textId="3D5A567F" w:rsidR="000071F9" w:rsidRDefault="000071F9" w:rsidP="00F06663">
            <w:pPr>
              <w:pStyle w:val="ListParagraph"/>
              <w:numPr>
                <w:ilvl w:val="0"/>
                <w:numId w:val="19"/>
              </w:numPr>
              <w:rPr>
                <w:i/>
                <w:sz w:val="20"/>
                <w:szCs w:val="20"/>
              </w:rPr>
            </w:pPr>
            <w:r w:rsidRPr="5E407E27">
              <w:rPr>
                <w:i/>
                <w:sz w:val="20"/>
                <w:szCs w:val="20"/>
              </w:rPr>
              <w:t xml:space="preserve">The priorities for young children </w:t>
            </w:r>
            <w:r w:rsidR="000C6AC4">
              <w:rPr>
                <w:i/>
                <w:sz w:val="20"/>
                <w:szCs w:val="20"/>
              </w:rPr>
              <w:t>returning</w:t>
            </w:r>
            <w:r w:rsidRPr="5E407E27">
              <w:rPr>
                <w:i/>
                <w:sz w:val="20"/>
                <w:szCs w:val="20"/>
              </w:rPr>
              <w:t xml:space="preserve"> are settling, PSED, resocialisation into new style routines</w:t>
            </w:r>
            <w:r w:rsidRPr="5E407E27">
              <w:rPr>
                <w:i/>
                <w:iCs/>
                <w:sz w:val="20"/>
                <w:szCs w:val="20"/>
              </w:rPr>
              <w:t>,</w:t>
            </w:r>
            <w:r w:rsidRPr="5E407E27">
              <w:rPr>
                <w:i/>
                <w:sz w:val="20"/>
                <w:szCs w:val="20"/>
              </w:rPr>
              <w:t xml:space="preserve"> speaking and listening and regaining momentum in engaging in play and learning</w:t>
            </w:r>
            <w:r w:rsidR="000B6BBF">
              <w:rPr>
                <w:i/>
                <w:sz w:val="20"/>
                <w:szCs w:val="20"/>
              </w:rPr>
              <w:t>.</w:t>
            </w:r>
            <w:r w:rsidRPr="5E407E27">
              <w:rPr>
                <w:i/>
                <w:sz w:val="20"/>
                <w:szCs w:val="20"/>
              </w:rPr>
              <w:t xml:space="preserve"> </w:t>
            </w:r>
          </w:p>
          <w:p w14:paraId="5825B9D6" w14:textId="74926CA3" w:rsidR="000071F9" w:rsidRDefault="000071F9" w:rsidP="00F06663">
            <w:pPr>
              <w:pStyle w:val="ListParagraph"/>
              <w:numPr>
                <w:ilvl w:val="0"/>
                <w:numId w:val="19"/>
              </w:numPr>
              <w:rPr>
                <w:i/>
                <w:sz w:val="20"/>
                <w:szCs w:val="20"/>
              </w:rPr>
            </w:pPr>
            <w:r w:rsidRPr="00EF364D">
              <w:rPr>
                <w:i/>
                <w:sz w:val="20"/>
                <w:szCs w:val="20"/>
              </w:rPr>
              <w:t>Children who have had limited opportunities for exercise should be encouraged to exert themselves physically.</w:t>
            </w:r>
          </w:p>
          <w:p w14:paraId="6A09B9D6" w14:textId="77777777" w:rsidR="001016CC" w:rsidRDefault="000071F9" w:rsidP="00F06663">
            <w:pPr>
              <w:pStyle w:val="ListParagraph"/>
              <w:numPr>
                <w:ilvl w:val="0"/>
                <w:numId w:val="19"/>
              </w:numPr>
              <w:rPr>
                <w:i/>
                <w:sz w:val="20"/>
                <w:szCs w:val="20"/>
              </w:rPr>
            </w:pPr>
            <w:r w:rsidRPr="00BD3867">
              <w:rPr>
                <w:i/>
                <w:sz w:val="20"/>
                <w:szCs w:val="20"/>
              </w:rPr>
              <w:t>Plan how children can learn in age-appropriate ways about how they can keep themselves safe, including regular handwashing and using tissues.</w:t>
            </w:r>
          </w:p>
          <w:p w14:paraId="636483EA" w14:textId="4DB52645" w:rsidR="000071F9" w:rsidRPr="00D2320D" w:rsidRDefault="000071F9" w:rsidP="00F06663">
            <w:pPr>
              <w:pStyle w:val="ListParagraph"/>
              <w:numPr>
                <w:ilvl w:val="0"/>
                <w:numId w:val="19"/>
              </w:numPr>
              <w:rPr>
                <w:i/>
                <w:sz w:val="20"/>
                <w:szCs w:val="20"/>
              </w:rPr>
            </w:pPr>
            <w:r w:rsidRPr="00BD3867">
              <w:rPr>
                <w:i/>
                <w:sz w:val="20"/>
                <w:szCs w:val="20"/>
              </w:rPr>
              <w:t>Consider how to encourage children to learn and practise these habits through games, songs and repetition</w:t>
            </w:r>
            <w:r w:rsidR="000B6BBF">
              <w:rPr>
                <w:i/>
                <w:sz w:val="20"/>
                <w:szCs w:val="20"/>
              </w:rPr>
              <w:t>.</w:t>
            </w:r>
          </w:p>
          <w:p w14:paraId="40CA2E5B" w14:textId="398A00A1" w:rsidR="000071F9" w:rsidRPr="00E01353" w:rsidRDefault="000071F9" w:rsidP="00F06663">
            <w:pPr>
              <w:pStyle w:val="ListParagraph"/>
              <w:numPr>
                <w:ilvl w:val="0"/>
                <w:numId w:val="19"/>
              </w:numPr>
              <w:rPr>
                <w:rFonts w:cstheme="minorHAnsi"/>
                <w:sz w:val="20"/>
                <w:szCs w:val="20"/>
              </w:rPr>
            </w:pPr>
            <w:r w:rsidRPr="00DA3FB2">
              <w:rPr>
                <w:rFonts w:cstheme="minorHAnsi"/>
                <w:i/>
                <w:sz w:val="20"/>
                <w:szCs w:val="20"/>
              </w:rPr>
              <w:lastRenderedPageBreak/>
              <w:t>Identify key knowledge and skills to consolidate, with an initial focus</w:t>
            </w:r>
            <w:r w:rsidR="00794161">
              <w:rPr>
                <w:rFonts w:cstheme="minorHAnsi"/>
                <w:i/>
                <w:sz w:val="20"/>
                <w:szCs w:val="20"/>
              </w:rPr>
              <w:t xml:space="preserve"> o</w:t>
            </w:r>
            <w:r w:rsidRPr="00DA3FB2">
              <w:rPr>
                <w:rFonts w:cstheme="minorHAnsi"/>
                <w:i/>
                <w:sz w:val="20"/>
                <w:szCs w:val="20"/>
              </w:rPr>
              <w:t>n the Prime Areas, and look to develop these when children are settled and secure</w:t>
            </w:r>
            <w:r w:rsidR="000B6BBF">
              <w:rPr>
                <w:rFonts w:cstheme="minorHAnsi"/>
                <w:i/>
                <w:sz w:val="20"/>
                <w:szCs w:val="20"/>
              </w:rPr>
              <w:t>.</w:t>
            </w:r>
            <w:r w:rsidRPr="00DA3FB2">
              <w:rPr>
                <w:rFonts w:cstheme="minorHAnsi"/>
                <w:i/>
                <w:sz w:val="20"/>
                <w:szCs w:val="20"/>
              </w:rPr>
              <w:t xml:space="preserve"> </w:t>
            </w:r>
          </w:p>
          <w:p w14:paraId="5041B315" w14:textId="7E46F8FA" w:rsidR="000071F9" w:rsidRPr="00E01353" w:rsidRDefault="000071F9" w:rsidP="00F06663">
            <w:pPr>
              <w:pStyle w:val="ListParagraph"/>
              <w:numPr>
                <w:ilvl w:val="0"/>
                <w:numId w:val="19"/>
              </w:numPr>
              <w:rPr>
                <w:rFonts w:cstheme="minorHAnsi"/>
                <w:i/>
                <w:sz w:val="20"/>
                <w:szCs w:val="20"/>
              </w:rPr>
            </w:pPr>
            <w:r w:rsidRPr="00E01353">
              <w:rPr>
                <w:rFonts w:cstheme="minorHAnsi"/>
                <w:i/>
                <w:sz w:val="20"/>
                <w:szCs w:val="20"/>
              </w:rPr>
              <w:t>Consider how stories, singing and games can be used to help children to socialise and resettle into familiar everyday routines</w:t>
            </w:r>
            <w:r w:rsidR="000B6BBF">
              <w:rPr>
                <w:rFonts w:cstheme="minorHAnsi"/>
                <w:i/>
                <w:sz w:val="20"/>
                <w:szCs w:val="20"/>
              </w:rPr>
              <w:t>.</w:t>
            </w:r>
          </w:p>
          <w:p w14:paraId="01449AFA" w14:textId="03CA7C85" w:rsidR="000071F9" w:rsidRPr="00ED63E4" w:rsidRDefault="000071F9" w:rsidP="00F06663">
            <w:pPr>
              <w:pStyle w:val="ListParagraph"/>
              <w:numPr>
                <w:ilvl w:val="0"/>
                <w:numId w:val="19"/>
              </w:numPr>
              <w:rPr>
                <w:rFonts w:cstheme="minorHAnsi"/>
                <w:i/>
                <w:sz w:val="20"/>
                <w:szCs w:val="20"/>
              </w:rPr>
            </w:pPr>
            <w:r w:rsidRPr="00ED63E4">
              <w:rPr>
                <w:rFonts w:cstheme="minorHAnsi"/>
                <w:i/>
                <w:sz w:val="20"/>
                <w:szCs w:val="20"/>
              </w:rPr>
              <w:t>Acknowledge that gaps are unlikely to be closed immediately so adjust planning to reflect this</w:t>
            </w:r>
            <w:r w:rsidR="000B6BBF">
              <w:rPr>
                <w:rFonts w:cstheme="minorHAnsi"/>
                <w:i/>
                <w:sz w:val="20"/>
                <w:szCs w:val="20"/>
              </w:rPr>
              <w:t>.</w:t>
            </w:r>
            <w:r w:rsidRPr="00ED63E4">
              <w:rPr>
                <w:rFonts w:cstheme="minorHAnsi"/>
                <w:i/>
                <w:sz w:val="20"/>
                <w:szCs w:val="20"/>
              </w:rPr>
              <w:t xml:space="preserve"> </w:t>
            </w:r>
          </w:p>
          <w:p w14:paraId="66294A8B" w14:textId="0A17AACC" w:rsidR="000071F9" w:rsidRPr="007F31E0" w:rsidRDefault="000071F9" w:rsidP="00F06663">
            <w:pPr>
              <w:pStyle w:val="ListParagraph"/>
              <w:numPr>
                <w:ilvl w:val="0"/>
                <w:numId w:val="19"/>
              </w:numPr>
              <w:rPr>
                <w:rFonts w:cstheme="minorHAnsi"/>
                <w:i/>
                <w:sz w:val="20"/>
                <w:szCs w:val="20"/>
              </w:rPr>
            </w:pPr>
            <w:r w:rsidRPr="00ED63E4">
              <w:rPr>
                <w:rFonts w:cstheme="minorHAnsi"/>
                <w:i/>
                <w:sz w:val="20"/>
                <w:szCs w:val="20"/>
              </w:rPr>
              <w:t>Use observational assessment on re-entry in an efficient, timely manner, to inform next steps</w:t>
            </w:r>
            <w:r w:rsidR="007F31E0">
              <w:rPr>
                <w:rFonts w:cstheme="minorHAnsi"/>
                <w:i/>
                <w:sz w:val="20"/>
                <w:szCs w:val="20"/>
              </w:rPr>
              <w:t xml:space="preserve">. </w:t>
            </w:r>
            <w:r w:rsidRPr="007F31E0">
              <w:rPr>
                <w:i/>
                <w:iCs/>
                <w:sz w:val="20"/>
                <w:szCs w:val="20"/>
              </w:rPr>
              <w:t>Consider the home learning that children may have engaged in during the closure period</w:t>
            </w:r>
            <w:r w:rsidR="000B6BBF">
              <w:rPr>
                <w:i/>
                <w:iCs/>
                <w:sz w:val="20"/>
                <w:szCs w:val="20"/>
              </w:rPr>
              <w:t>.</w:t>
            </w:r>
          </w:p>
          <w:p w14:paraId="56D8E68A" w14:textId="35354DB6" w:rsidR="000071F9" w:rsidRPr="007F31E0" w:rsidRDefault="000071F9" w:rsidP="00F06663">
            <w:pPr>
              <w:pStyle w:val="ListParagraph"/>
              <w:numPr>
                <w:ilvl w:val="0"/>
                <w:numId w:val="19"/>
              </w:numPr>
              <w:rPr>
                <w:rFonts w:cstheme="minorHAnsi"/>
                <w:i/>
                <w:sz w:val="20"/>
                <w:szCs w:val="20"/>
              </w:rPr>
            </w:pPr>
            <w:r w:rsidRPr="00ED63E4">
              <w:rPr>
                <w:rFonts w:cstheme="minorHAnsi"/>
                <w:i/>
                <w:sz w:val="20"/>
                <w:szCs w:val="20"/>
              </w:rPr>
              <w:t xml:space="preserve">Use </w:t>
            </w:r>
            <w:r>
              <w:rPr>
                <w:rFonts w:cstheme="minorHAnsi"/>
                <w:i/>
                <w:sz w:val="20"/>
                <w:szCs w:val="20"/>
              </w:rPr>
              <w:t xml:space="preserve">EYPP funding </w:t>
            </w:r>
            <w:r w:rsidRPr="00ED63E4">
              <w:rPr>
                <w:rFonts w:cstheme="minorHAnsi"/>
                <w:i/>
                <w:sz w:val="20"/>
                <w:szCs w:val="20"/>
              </w:rPr>
              <w:t xml:space="preserve">to provide disadvantaged </w:t>
            </w:r>
            <w:r>
              <w:rPr>
                <w:rFonts w:cstheme="minorHAnsi"/>
                <w:i/>
                <w:sz w:val="20"/>
                <w:szCs w:val="20"/>
              </w:rPr>
              <w:t>children</w:t>
            </w:r>
            <w:r w:rsidRPr="00ED63E4">
              <w:rPr>
                <w:rFonts w:cstheme="minorHAnsi"/>
                <w:i/>
                <w:sz w:val="20"/>
                <w:szCs w:val="20"/>
              </w:rPr>
              <w:t xml:space="preserve"> with more intensive support</w:t>
            </w:r>
            <w:r w:rsidR="007F31E0">
              <w:rPr>
                <w:rFonts w:cstheme="minorHAnsi"/>
                <w:i/>
                <w:sz w:val="20"/>
                <w:szCs w:val="20"/>
              </w:rPr>
              <w:t xml:space="preserve">. </w:t>
            </w:r>
            <w:r w:rsidRPr="007F31E0">
              <w:rPr>
                <w:rFonts w:cstheme="minorHAnsi"/>
                <w:i/>
                <w:sz w:val="20"/>
                <w:szCs w:val="20"/>
              </w:rPr>
              <w:t>Target those with greatest need of additional support</w:t>
            </w:r>
            <w:r w:rsidR="00AE337E">
              <w:rPr>
                <w:rFonts w:cstheme="minorHAnsi"/>
                <w:i/>
                <w:sz w:val="20"/>
                <w:szCs w:val="20"/>
              </w:rPr>
              <w:t>.</w:t>
            </w:r>
          </w:p>
          <w:p w14:paraId="42F9E052" w14:textId="58F30E64" w:rsidR="000071F9" w:rsidRPr="00ED63E4" w:rsidRDefault="000071F9" w:rsidP="00F06663">
            <w:pPr>
              <w:pStyle w:val="ListParagraph"/>
              <w:numPr>
                <w:ilvl w:val="0"/>
                <w:numId w:val="19"/>
              </w:numPr>
              <w:rPr>
                <w:rFonts w:cstheme="minorHAnsi"/>
                <w:i/>
                <w:sz w:val="20"/>
                <w:szCs w:val="20"/>
              </w:rPr>
            </w:pPr>
            <w:r w:rsidRPr="00ED63E4">
              <w:rPr>
                <w:rFonts w:cstheme="minorHAnsi"/>
                <w:i/>
                <w:sz w:val="20"/>
                <w:szCs w:val="20"/>
              </w:rPr>
              <w:t>Follow the child’s interests to develop confidence and engagement in the learning process</w:t>
            </w:r>
            <w:r w:rsidR="00AE337E">
              <w:rPr>
                <w:rFonts w:cstheme="minorHAnsi"/>
                <w:i/>
                <w:sz w:val="20"/>
                <w:szCs w:val="20"/>
              </w:rPr>
              <w:t>.</w:t>
            </w:r>
          </w:p>
          <w:p w14:paraId="5DA05851" w14:textId="7F7BF2E8" w:rsidR="000071F9" w:rsidRPr="00ED63E4" w:rsidRDefault="000071F9" w:rsidP="00F06663">
            <w:pPr>
              <w:pStyle w:val="ListParagraph"/>
              <w:numPr>
                <w:ilvl w:val="0"/>
                <w:numId w:val="19"/>
              </w:numPr>
              <w:rPr>
                <w:rFonts w:cstheme="minorHAnsi"/>
                <w:i/>
                <w:sz w:val="20"/>
                <w:szCs w:val="20"/>
              </w:rPr>
            </w:pPr>
            <w:r w:rsidRPr="00ED63E4">
              <w:rPr>
                <w:rFonts w:cstheme="minorHAnsi"/>
                <w:i/>
                <w:sz w:val="20"/>
                <w:szCs w:val="20"/>
              </w:rPr>
              <w:t xml:space="preserve">Share learning with parents and how they can </w:t>
            </w:r>
            <w:r w:rsidR="005F5A44">
              <w:rPr>
                <w:rFonts w:cstheme="minorHAnsi"/>
                <w:i/>
                <w:sz w:val="20"/>
                <w:szCs w:val="20"/>
              </w:rPr>
              <w:t xml:space="preserve">continue to </w:t>
            </w:r>
            <w:r w:rsidRPr="00ED63E4">
              <w:rPr>
                <w:rFonts w:cstheme="minorHAnsi"/>
                <w:i/>
                <w:sz w:val="20"/>
                <w:szCs w:val="20"/>
              </w:rPr>
              <w:t>support at home</w:t>
            </w:r>
            <w:r w:rsidR="00AE337E">
              <w:rPr>
                <w:rFonts w:cstheme="minorHAnsi"/>
                <w:i/>
                <w:sz w:val="20"/>
                <w:szCs w:val="20"/>
              </w:rPr>
              <w:t>.</w:t>
            </w:r>
            <w:r w:rsidRPr="00ED63E4">
              <w:rPr>
                <w:rFonts w:cstheme="minorHAnsi"/>
                <w:i/>
                <w:sz w:val="20"/>
                <w:szCs w:val="20"/>
              </w:rPr>
              <w:t xml:space="preserve"> </w:t>
            </w:r>
          </w:p>
          <w:p w14:paraId="4DBA8133" w14:textId="3EE60145" w:rsidR="000071F9" w:rsidRDefault="000071F9" w:rsidP="00F06663">
            <w:pPr>
              <w:pStyle w:val="ListParagraph"/>
              <w:numPr>
                <w:ilvl w:val="0"/>
                <w:numId w:val="19"/>
              </w:numPr>
              <w:rPr>
                <w:i/>
                <w:iCs/>
                <w:sz w:val="20"/>
                <w:szCs w:val="20"/>
              </w:rPr>
            </w:pPr>
            <w:r w:rsidRPr="030675AA">
              <w:rPr>
                <w:i/>
                <w:iCs/>
                <w:sz w:val="20"/>
                <w:szCs w:val="20"/>
              </w:rPr>
              <w:t>If a child does not return in the Summer term and is moving on, arrange transition meetings between staff. This will be vital to share learning and the most recent assessments (this could be done online, remotely)</w:t>
            </w:r>
            <w:r w:rsidR="00AE337E">
              <w:rPr>
                <w:i/>
                <w:iCs/>
                <w:sz w:val="20"/>
                <w:szCs w:val="20"/>
              </w:rPr>
              <w:t>.</w:t>
            </w:r>
          </w:p>
          <w:p w14:paraId="6173EFD6" w14:textId="785FA2B0" w:rsidR="000071F9" w:rsidRPr="00BD3867" w:rsidRDefault="000071F9" w:rsidP="00F06663">
            <w:pPr>
              <w:pStyle w:val="ListParagraph"/>
              <w:numPr>
                <w:ilvl w:val="0"/>
                <w:numId w:val="19"/>
              </w:numPr>
              <w:rPr>
                <w:rFonts w:cstheme="minorHAnsi"/>
                <w:i/>
                <w:sz w:val="20"/>
                <w:szCs w:val="20"/>
              </w:rPr>
            </w:pPr>
            <w:r>
              <w:rPr>
                <w:rFonts w:cstheme="minorHAnsi"/>
                <w:i/>
                <w:sz w:val="20"/>
                <w:szCs w:val="20"/>
              </w:rPr>
              <w:t>Adapt the learning environment and resources to meet the current level of development, but still ensure sufficient challenge is in place and plan to move this on as children return to the expectations of sustained attention</w:t>
            </w:r>
            <w:r w:rsidR="00AE337E">
              <w:rPr>
                <w:rFonts w:cstheme="minorHAnsi"/>
                <w:i/>
                <w:sz w:val="20"/>
                <w:szCs w:val="20"/>
              </w:rPr>
              <w:t>.</w:t>
            </w:r>
          </w:p>
        </w:tc>
        <w:tc>
          <w:tcPr>
            <w:tcW w:w="349" w:type="pct"/>
          </w:tcPr>
          <w:p w14:paraId="03EA85B8" w14:textId="77777777" w:rsidR="000071F9" w:rsidRPr="00ED7E39" w:rsidRDefault="000071F9" w:rsidP="000071F9">
            <w:pPr>
              <w:rPr>
                <w:rFonts w:cstheme="minorHAnsi"/>
                <w:sz w:val="20"/>
                <w:szCs w:val="20"/>
              </w:rPr>
            </w:pPr>
          </w:p>
        </w:tc>
        <w:tc>
          <w:tcPr>
            <w:tcW w:w="330" w:type="pct"/>
          </w:tcPr>
          <w:p w14:paraId="562415CF" w14:textId="77777777" w:rsidR="000071F9" w:rsidRPr="00ED7E39" w:rsidRDefault="000071F9" w:rsidP="000071F9">
            <w:pPr>
              <w:rPr>
                <w:rFonts w:cstheme="minorHAnsi"/>
                <w:sz w:val="20"/>
                <w:szCs w:val="20"/>
              </w:rPr>
            </w:pPr>
          </w:p>
        </w:tc>
        <w:tc>
          <w:tcPr>
            <w:tcW w:w="310" w:type="pct"/>
          </w:tcPr>
          <w:p w14:paraId="6C1464F1" w14:textId="77777777" w:rsidR="000071F9" w:rsidRPr="00ED7E39" w:rsidRDefault="000071F9" w:rsidP="000071F9">
            <w:pPr>
              <w:rPr>
                <w:rFonts w:cstheme="minorHAnsi"/>
                <w:sz w:val="20"/>
                <w:szCs w:val="20"/>
              </w:rPr>
            </w:pPr>
          </w:p>
        </w:tc>
      </w:tr>
      <w:tr w:rsidR="0041041A" w14:paraId="7436A439" w14:textId="73559F28" w:rsidTr="000071F9">
        <w:tc>
          <w:tcPr>
            <w:tcW w:w="1478" w:type="pct"/>
          </w:tcPr>
          <w:p w14:paraId="15D67DBB" w14:textId="33689E14" w:rsidR="000071F9" w:rsidRPr="00193ADB" w:rsidRDefault="000071F9" w:rsidP="000071F9">
            <w:pPr>
              <w:rPr>
                <w:b/>
                <w:color w:val="000000"/>
                <w:sz w:val="20"/>
                <w:szCs w:val="20"/>
              </w:rPr>
            </w:pPr>
            <w:r w:rsidRPr="5E407E27">
              <w:rPr>
                <w:b/>
                <w:color w:val="000000" w:themeColor="text1"/>
                <w:sz w:val="20"/>
                <w:szCs w:val="20"/>
              </w:rPr>
              <w:t>How do practitioners offer high quality resources to support children’s learning</w:t>
            </w:r>
            <w:r w:rsidRPr="5E407E27">
              <w:rPr>
                <w:b/>
                <w:bCs/>
                <w:color w:val="000000" w:themeColor="text1"/>
                <w:sz w:val="20"/>
                <w:szCs w:val="20"/>
              </w:rPr>
              <w:t>?</w:t>
            </w:r>
            <w:r w:rsidRPr="5E407E27">
              <w:rPr>
                <w:b/>
                <w:color w:val="000000" w:themeColor="text1"/>
                <w:sz w:val="20"/>
                <w:szCs w:val="20"/>
              </w:rPr>
              <w:t xml:space="preserve"> </w:t>
            </w:r>
          </w:p>
        </w:tc>
        <w:tc>
          <w:tcPr>
            <w:tcW w:w="389" w:type="pct"/>
          </w:tcPr>
          <w:p w14:paraId="3CDDE688" w14:textId="77777777" w:rsidR="000071F9" w:rsidRPr="00ED7E39" w:rsidRDefault="000071F9" w:rsidP="000071F9">
            <w:pPr>
              <w:rPr>
                <w:rFonts w:cstheme="minorHAnsi"/>
                <w:sz w:val="20"/>
                <w:szCs w:val="20"/>
              </w:rPr>
            </w:pPr>
          </w:p>
        </w:tc>
        <w:tc>
          <w:tcPr>
            <w:tcW w:w="2144" w:type="pct"/>
          </w:tcPr>
          <w:p w14:paraId="5023489D" w14:textId="5168BAE0" w:rsidR="00643552" w:rsidRDefault="000071F9" w:rsidP="00F06663">
            <w:pPr>
              <w:pStyle w:val="ListParagraph"/>
              <w:numPr>
                <w:ilvl w:val="0"/>
                <w:numId w:val="50"/>
              </w:numPr>
              <w:rPr>
                <w:i/>
                <w:iCs/>
                <w:sz w:val="20"/>
                <w:szCs w:val="20"/>
              </w:rPr>
            </w:pPr>
            <w:r w:rsidRPr="002B6B9C">
              <w:rPr>
                <w:i/>
                <w:iCs/>
                <w:sz w:val="20"/>
                <w:szCs w:val="20"/>
              </w:rPr>
              <w:t xml:space="preserve">Remove soft </w:t>
            </w:r>
            <w:r w:rsidR="00C7252E" w:rsidRPr="002B6B9C">
              <w:rPr>
                <w:i/>
                <w:iCs/>
                <w:sz w:val="20"/>
                <w:szCs w:val="20"/>
              </w:rPr>
              <w:t>toys and</w:t>
            </w:r>
            <w:r w:rsidRPr="002B6B9C">
              <w:rPr>
                <w:i/>
                <w:iCs/>
                <w:sz w:val="20"/>
                <w:szCs w:val="20"/>
              </w:rPr>
              <w:t xml:space="preserve"> offer resources that are easy to clean after use</w:t>
            </w:r>
            <w:r>
              <w:rPr>
                <w:i/>
                <w:iCs/>
                <w:sz w:val="20"/>
                <w:szCs w:val="20"/>
              </w:rPr>
              <w:t>.</w:t>
            </w:r>
          </w:p>
          <w:p w14:paraId="0CFEBF24" w14:textId="07F12204" w:rsidR="000071F9" w:rsidRDefault="000071F9" w:rsidP="00F06663">
            <w:pPr>
              <w:pStyle w:val="ListParagraph"/>
              <w:numPr>
                <w:ilvl w:val="0"/>
                <w:numId w:val="50"/>
              </w:numPr>
              <w:rPr>
                <w:i/>
                <w:iCs/>
                <w:sz w:val="20"/>
                <w:szCs w:val="20"/>
              </w:rPr>
            </w:pPr>
            <w:r>
              <w:rPr>
                <w:i/>
                <w:iCs/>
                <w:sz w:val="20"/>
                <w:szCs w:val="20"/>
              </w:rPr>
              <w:t xml:space="preserve"> If a child needs a transitional object / comforter from home</w:t>
            </w:r>
            <w:r w:rsidRPr="5E407E27">
              <w:rPr>
                <w:i/>
                <w:iCs/>
                <w:sz w:val="20"/>
                <w:szCs w:val="20"/>
              </w:rPr>
              <w:t>,</w:t>
            </w:r>
            <w:r>
              <w:rPr>
                <w:i/>
                <w:iCs/>
                <w:sz w:val="20"/>
                <w:szCs w:val="20"/>
              </w:rPr>
              <w:t xml:space="preserve"> consider how to meet this need – i.e. is it possible to have one for the setting and one for home that can be cleaned regularly</w:t>
            </w:r>
            <w:r w:rsidR="00643552">
              <w:rPr>
                <w:i/>
                <w:iCs/>
                <w:sz w:val="20"/>
                <w:szCs w:val="20"/>
              </w:rPr>
              <w:t xml:space="preserve"> and upon arrival</w:t>
            </w:r>
            <w:r w:rsidR="00AE337E">
              <w:rPr>
                <w:i/>
                <w:iCs/>
                <w:sz w:val="20"/>
                <w:szCs w:val="20"/>
              </w:rPr>
              <w:t>?</w:t>
            </w:r>
          </w:p>
          <w:p w14:paraId="1E63A61E" w14:textId="426F8E67" w:rsidR="00044C16" w:rsidRPr="00F25CD4" w:rsidRDefault="00044C16" w:rsidP="00F06663">
            <w:pPr>
              <w:pStyle w:val="ListParagraph"/>
              <w:numPr>
                <w:ilvl w:val="0"/>
                <w:numId w:val="50"/>
              </w:numPr>
              <w:tabs>
                <w:tab w:val="center" w:pos="4147"/>
                <w:tab w:val="right" w:pos="8309"/>
              </w:tabs>
              <w:rPr>
                <w:i/>
                <w:iCs/>
                <w:sz w:val="20"/>
                <w:szCs w:val="20"/>
              </w:rPr>
            </w:pPr>
            <w:r w:rsidRPr="00F25CD4">
              <w:rPr>
                <w:rFonts w:eastAsia="Times New Roman"/>
                <w:i/>
                <w:sz w:val="20"/>
                <w:szCs w:val="20"/>
              </w:rPr>
              <w:t>Malleable materials such playdough</w:t>
            </w:r>
            <w:r w:rsidR="00C7252E">
              <w:rPr>
                <w:rFonts w:eastAsia="Times New Roman"/>
                <w:i/>
                <w:sz w:val="20"/>
                <w:szCs w:val="20"/>
              </w:rPr>
              <w:t>, if used</w:t>
            </w:r>
            <w:r w:rsidRPr="00F25CD4">
              <w:rPr>
                <w:rFonts w:eastAsia="Times New Roman"/>
                <w:i/>
                <w:sz w:val="20"/>
                <w:szCs w:val="20"/>
              </w:rPr>
              <w:t xml:space="preserve"> – each child must be allocated their own separate container and playdough and handwashing must take place before and after use. </w:t>
            </w:r>
          </w:p>
          <w:p w14:paraId="6FE88C5C" w14:textId="6DCA66E7" w:rsidR="00044C16" w:rsidRPr="00F25CD4" w:rsidRDefault="00044C16" w:rsidP="00F06663">
            <w:pPr>
              <w:pStyle w:val="ListParagraph"/>
              <w:numPr>
                <w:ilvl w:val="0"/>
                <w:numId w:val="50"/>
              </w:numPr>
              <w:tabs>
                <w:tab w:val="center" w:pos="4147"/>
                <w:tab w:val="right" w:pos="8309"/>
              </w:tabs>
              <w:rPr>
                <w:rFonts w:eastAsia="Times New Roman"/>
                <w:i/>
                <w:sz w:val="20"/>
                <w:szCs w:val="20"/>
              </w:rPr>
            </w:pPr>
            <w:r w:rsidRPr="00F25CD4">
              <w:rPr>
                <w:rFonts w:eastAsia="Times New Roman"/>
                <w:i/>
                <w:sz w:val="20"/>
                <w:szCs w:val="20"/>
              </w:rPr>
              <w:t xml:space="preserve">SAND must not be used as it cannot be cleaned effectively at the current time. </w:t>
            </w:r>
            <w:r w:rsidRPr="00F25CD4">
              <w:rPr>
                <w:rFonts w:eastAsia="Times New Roman"/>
                <w:i/>
                <w:iCs/>
                <w:sz w:val="20"/>
                <w:szCs w:val="20"/>
              </w:rPr>
              <w:t xml:space="preserve"> </w:t>
            </w:r>
          </w:p>
          <w:p w14:paraId="4F02181B" w14:textId="48B2B278" w:rsidR="00044C16" w:rsidRPr="00F25CD4" w:rsidRDefault="00044C16" w:rsidP="00F06663">
            <w:pPr>
              <w:pStyle w:val="ListParagraph"/>
              <w:numPr>
                <w:ilvl w:val="0"/>
                <w:numId w:val="50"/>
              </w:numPr>
              <w:rPr>
                <w:rFonts w:eastAsia="Times New Roman"/>
                <w:i/>
                <w:sz w:val="20"/>
                <w:szCs w:val="20"/>
              </w:rPr>
            </w:pPr>
            <w:r w:rsidRPr="00F25CD4">
              <w:rPr>
                <w:rFonts w:eastAsia="Times New Roman"/>
                <w:i/>
                <w:sz w:val="20"/>
                <w:szCs w:val="20"/>
              </w:rPr>
              <w:lastRenderedPageBreak/>
              <w:t>Consider how you will manage other shared creative items such as paintbrushes, scissors and creative material e.g. allocat</w:t>
            </w:r>
            <w:r w:rsidR="00E82DD1">
              <w:rPr>
                <w:rFonts w:eastAsia="Times New Roman"/>
                <w:i/>
                <w:sz w:val="20"/>
                <w:szCs w:val="20"/>
              </w:rPr>
              <w:t xml:space="preserve">e </w:t>
            </w:r>
            <w:r w:rsidRPr="00F25CD4">
              <w:rPr>
                <w:rFonts w:eastAsia="Times New Roman"/>
                <w:i/>
                <w:sz w:val="20"/>
                <w:szCs w:val="20"/>
              </w:rPr>
              <w:t>each child</w:t>
            </w:r>
            <w:r w:rsidR="00E54DBA">
              <w:rPr>
                <w:rFonts w:eastAsia="Times New Roman"/>
                <w:i/>
                <w:sz w:val="20"/>
                <w:szCs w:val="20"/>
              </w:rPr>
              <w:t xml:space="preserve"> or small group </w:t>
            </w:r>
            <w:r w:rsidR="00E54DBA" w:rsidRPr="00F25CD4">
              <w:rPr>
                <w:rFonts w:eastAsia="Times New Roman"/>
                <w:i/>
                <w:sz w:val="20"/>
                <w:szCs w:val="20"/>
              </w:rPr>
              <w:t>their</w:t>
            </w:r>
            <w:r w:rsidR="00E82DD1">
              <w:rPr>
                <w:rFonts w:eastAsia="Times New Roman"/>
                <w:i/>
                <w:sz w:val="20"/>
                <w:szCs w:val="20"/>
              </w:rPr>
              <w:t xml:space="preserve"> </w:t>
            </w:r>
            <w:r w:rsidRPr="00F25CD4">
              <w:rPr>
                <w:rFonts w:eastAsia="Times New Roman"/>
                <w:i/>
                <w:sz w:val="20"/>
                <w:szCs w:val="20"/>
              </w:rPr>
              <w:t>own resources</w:t>
            </w:r>
            <w:r w:rsidR="00AE337E">
              <w:rPr>
                <w:rFonts w:eastAsia="Times New Roman"/>
                <w:i/>
                <w:sz w:val="20"/>
                <w:szCs w:val="20"/>
              </w:rPr>
              <w:t>.</w:t>
            </w:r>
            <w:r w:rsidRPr="00F25CD4">
              <w:rPr>
                <w:rFonts w:eastAsia="Times New Roman"/>
                <w:i/>
                <w:iCs/>
                <w:sz w:val="20"/>
                <w:szCs w:val="20"/>
              </w:rPr>
              <w:t xml:space="preserve"> </w:t>
            </w:r>
          </w:p>
          <w:p w14:paraId="23A7FAF4" w14:textId="269FF716" w:rsidR="000071F9" w:rsidRPr="00605AEF" w:rsidRDefault="000071F9" w:rsidP="00F06663">
            <w:pPr>
              <w:pStyle w:val="ListParagraph"/>
              <w:numPr>
                <w:ilvl w:val="0"/>
                <w:numId w:val="50"/>
              </w:numPr>
              <w:rPr>
                <w:rFonts w:cstheme="minorHAnsi"/>
                <w:i/>
                <w:sz w:val="20"/>
                <w:szCs w:val="20"/>
              </w:rPr>
            </w:pPr>
            <w:r w:rsidRPr="00605AEF">
              <w:rPr>
                <w:rFonts w:cstheme="minorHAnsi"/>
                <w:i/>
                <w:sz w:val="20"/>
                <w:szCs w:val="20"/>
              </w:rPr>
              <w:t>Consider using small bowls or trays to provide individual</w:t>
            </w:r>
            <w:r w:rsidR="00E54DBA">
              <w:rPr>
                <w:rFonts w:cstheme="minorHAnsi"/>
                <w:i/>
                <w:sz w:val="20"/>
                <w:szCs w:val="20"/>
              </w:rPr>
              <w:t xml:space="preserve"> </w:t>
            </w:r>
            <w:r w:rsidRPr="00605AEF">
              <w:rPr>
                <w:rFonts w:cstheme="minorHAnsi"/>
                <w:i/>
                <w:sz w:val="20"/>
                <w:szCs w:val="20"/>
              </w:rPr>
              <w:t>opportunities which can be discarded after use</w:t>
            </w:r>
            <w:r>
              <w:rPr>
                <w:rStyle w:val="fontstyle01"/>
              </w:rPr>
              <w:t>.</w:t>
            </w:r>
          </w:p>
          <w:p w14:paraId="371C479D" w14:textId="0A757638" w:rsidR="000071F9" w:rsidRPr="00193ADB" w:rsidRDefault="000071F9" w:rsidP="00F06663">
            <w:pPr>
              <w:pStyle w:val="ListParagraph"/>
              <w:numPr>
                <w:ilvl w:val="0"/>
                <w:numId w:val="50"/>
              </w:numPr>
              <w:rPr>
                <w:rFonts w:cstheme="minorHAnsi"/>
                <w:i/>
                <w:sz w:val="20"/>
                <w:szCs w:val="20"/>
              </w:rPr>
            </w:pPr>
            <w:r w:rsidRPr="00193ADB">
              <w:rPr>
                <w:rFonts w:cstheme="minorHAnsi"/>
                <w:i/>
                <w:sz w:val="20"/>
                <w:szCs w:val="20"/>
              </w:rPr>
              <w:t>Offer a more limited range of resources within areas of the environment e.g. a few carefully chosen books, a slimmer selection of small world resources</w:t>
            </w:r>
            <w:r w:rsidR="00AE337E">
              <w:rPr>
                <w:rFonts w:cstheme="minorHAnsi"/>
                <w:i/>
                <w:sz w:val="20"/>
                <w:szCs w:val="20"/>
              </w:rPr>
              <w:t>.</w:t>
            </w:r>
            <w:r w:rsidRPr="00193ADB">
              <w:rPr>
                <w:rFonts w:cstheme="minorHAnsi"/>
                <w:i/>
                <w:sz w:val="20"/>
                <w:szCs w:val="20"/>
              </w:rPr>
              <w:t xml:space="preserve"> </w:t>
            </w:r>
          </w:p>
          <w:p w14:paraId="2ADE2864" w14:textId="574506E7" w:rsidR="000071F9" w:rsidRPr="000F35E1" w:rsidRDefault="000071F9" w:rsidP="00F06663">
            <w:pPr>
              <w:pStyle w:val="ListParagraph"/>
              <w:numPr>
                <w:ilvl w:val="0"/>
                <w:numId w:val="50"/>
              </w:numPr>
              <w:rPr>
                <w:rFonts w:cstheme="minorHAnsi"/>
                <w:sz w:val="20"/>
                <w:szCs w:val="20"/>
              </w:rPr>
            </w:pPr>
            <w:r w:rsidRPr="00193ADB">
              <w:rPr>
                <w:rFonts w:cstheme="minorHAnsi"/>
                <w:i/>
                <w:sz w:val="20"/>
                <w:szCs w:val="20"/>
              </w:rPr>
              <w:t>Encourage children to learn outdoors in the fresh air</w:t>
            </w:r>
            <w:r w:rsidR="00AE337E">
              <w:rPr>
                <w:rFonts w:cstheme="minorHAnsi"/>
                <w:i/>
                <w:sz w:val="20"/>
                <w:szCs w:val="20"/>
              </w:rPr>
              <w:t>.</w:t>
            </w:r>
          </w:p>
          <w:p w14:paraId="27E1BE4F" w14:textId="493C081F" w:rsidR="000071F9" w:rsidRPr="000F14E2" w:rsidRDefault="000071F9" w:rsidP="00F06663">
            <w:pPr>
              <w:pStyle w:val="ListParagraph"/>
              <w:numPr>
                <w:ilvl w:val="0"/>
                <w:numId w:val="50"/>
              </w:numPr>
              <w:rPr>
                <w:sz w:val="20"/>
                <w:szCs w:val="20"/>
              </w:rPr>
            </w:pPr>
            <w:r w:rsidRPr="030675AA">
              <w:rPr>
                <w:i/>
                <w:iCs/>
                <w:sz w:val="20"/>
                <w:szCs w:val="20"/>
              </w:rPr>
              <w:t xml:space="preserve">Instigate a process for cleaning resources after each use and not allowing children to share resources e.g. bikes, balls. </w:t>
            </w:r>
          </w:p>
        </w:tc>
        <w:tc>
          <w:tcPr>
            <w:tcW w:w="349" w:type="pct"/>
          </w:tcPr>
          <w:p w14:paraId="68CCE16F" w14:textId="77777777" w:rsidR="000071F9" w:rsidRPr="00ED7E39" w:rsidRDefault="000071F9" w:rsidP="000071F9">
            <w:pPr>
              <w:rPr>
                <w:rFonts w:cstheme="minorHAnsi"/>
                <w:sz w:val="20"/>
                <w:szCs w:val="20"/>
              </w:rPr>
            </w:pPr>
          </w:p>
        </w:tc>
        <w:tc>
          <w:tcPr>
            <w:tcW w:w="330" w:type="pct"/>
          </w:tcPr>
          <w:p w14:paraId="48E86903" w14:textId="77777777" w:rsidR="000071F9" w:rsidRPr="00ED7E39" w:rsidRDefault="000071F9" w:rsidP="000071F9">
            <w:pPr>
              <w:rPr>
                <w:rFonts w:cstheme="minorHAnsi"/>
                <w:sz w:val="20"/>
                <w:szCs w:val="20"/>
              </w:rPr>
            </w:pPr>
          </w:p>
        </w:tc>
        <w:tc>
          <w:tcPr>
            <w:tcW w:w="310" w:type="pct"/>
          </w:tcPr>
          <w:p w14:paraId="36C7BD17" w14:textId="77777777" w:rsidR="000071F9" w:rsidRPr="00ED7E39" w:rsidRDefault="000071F9" w:rsidP="000071F9">
            <w:pPr>
              <w:rPr>
                <w:rFonts w:cstheme="minorHAnsi"/>
                <w:sz w:val="20"/>
                <w:szCs w:val="20"/>
              </w:rPr>
            </w:pPr>
          </w:p>
        </w:tc>
      </w:tr>
      <w:tr w:rsidR="0041041A" w14:paraId="3B534BF6" w14:textId="172DE198" w:rsidTr="000071F9">
        <w:tc>
          <w:tcPr>
            <w:tcW w:w="1478" w:type="pct"/>
          </w:tcPr>
          <w:p w14:paraId="307E1F74" w14:textId="2D2D4E2E" w:rsidR="000071F9" w:rsidRPr="00193ADB" w:rsidRDefault="000071F9" w:rsidP="000071F9">
            <w:pPr>
              <w:rPr>
                <w:rFonts w:cstheme="minorHAnsi"/>
                <w:b/>
                <w:color w:val="000000"/>
                <w:sz w:val="20"/>
                <w:szCs w:val="20"/>
              </w:rPr>
            </w:pPr>
            <w:r>
              <w:rPr>
                <w:rFonts w:cstheme="minorHAnsi"/>
                <w:b/>
                <w:color w:val="000000"/>
                <w:sz w:val="20"/>
                <w:szCs w:val="20"/>
              </w:rPr>
              <w:t xml:space="preserve">Transition summary documents </w:t>
            </w:r>
            <w:r w:rsidRPr="00193ADB">
              <w:rPr>
                <w:rFonts w:cstheme="minorHAnsi"/>
                <w:b/>
                <w:color w:val="000000"/>
                <w:sz w:val="20"/>
                <w:szCs w:val="20"/>
              </w:rPr>
              <w:t xml:space="preserve">will contain limited information </w:t>
            </w:r>
            <w:r>
              <w:rPr>
                <w:rFonts w:cstheme="minorHAnsi"/>
                <w:b/>
                <w:color w:val="000000"/>
                <w:sz w:val="20"/>
                <w:szCs w:val="20"/>
              </w:rPr>
              <w:t xml:space="preserve"> </w:t>
            </w:r>
          </w:p>
        </w:tc>
        <w:tc>
          <w:tcPr>
            <w:tcW w:w="389" w:type="pct"/>
          </w:tcPr>
          <w:p w14:paraId="08B6A2E0" w14:textId="77777777" w:rsidR="000071F9" w:rsidRPr="00ED7E39" w:rsidRDefault="000071F9" w:rsidP="000071F9">
            <w:pPr>
              <w:rPr>
                <w:rFonts w:cstheme="minorHAnsi"/>
                <w:sz w:val="20"/>
                <w:szCs w:val="20"/>
              </w:rPr>
            </w:pPr>
          </w:p>
        </w:tc>
        <w:tc>
          <w:tcPr>
            <w:tcW w:w="2144" w:type="pct"/>
          </w:tcPr>
          <w:p w14:paraId="61932704" w14:textId="0E26AD7A" w:rsidR="000071F9" w:rsidRPr="00336C3E" w:rsidRDefault="000071F9" w:rsidP="00F06663">
            <w:pPr>
              <w:pStyle w:val="ListParagraph"/>
              <w:numPr>
                <w:ilvl w:val="0"/>
                <w:numId w:val="41"/>
              </w:numPr>
              <w:rPr>
                <w:rFonts w:cstheme="minorHAnsi"/>
                <w:sz w:val="20"/>
                <w:szCs w:val="20"/>
              </w:rPr>
            </w:pPr>
            <w:r w:rsidRPr="00336C3E">
              <w:rPr>
                <w:rFonts w:cstheme="minorHAnsi"/>
                <w:i/>
                <w:sz w:val="20"/>
                <w:szCs w:val="20"/>
              </w:rPr>
              <w:t>Keyperson to produce an overview of the child’s stage of development and current needs with the information they currently have and ask families to tell you about what they have been doing at home and any new achievements</w:t>
            </w:r>
            <w:r w:rsidR="00AE337E">
              <w:rPr>
                <w:rFonts w:cstheme="minorHAnsi"/>
                <w:i/>
                <w:sz w:val="20"/>
                <w:szCs w:val="20"/>
              </w:rPr>
              <w:t>.</w:t>
            </w:r>
          </w:p>
        </w:tc>
        <w:tc>
          <w:tcPr>
            <w:tcW w:w="349" w:type="pct"/>
          </w:tcPr>
          <w:p w14:paraId="50279FCC" w14:textId="77777777" w:rsidR="000071F9" w:rsidRPr="00ED7E39" w:rsidRDefault="000071F9" w:rsidP="000071F9">
            <w:pPr>
              <w:rPr>
                <w:rFonts w:cstheme="minorHAnsi"/>
                <w:sz w:val="20"/>
                <w:szCs w:val="20"/>
              </w:rPr>
            </w:pPr>
          </w:p>
        </w:tc>
        <w:tc>
          <w:tcPr>
            <w:tcW w:w="330" w:type="pct"/>
          </w:tcPr>
          <w:p w14:paraId="0B6E6615" w14:textId="77777777" w:rsidR="000071F9" w:rsidRPr="00ED7E39" w:rsidRDefault="000071F9" w:rsidP="000071F9">
            <w:pPr>
              <w:rPr>
                <w:rFonts w:cstheme="minorHAnsi"/>
                <w:sz w:val="20"/>
                <w:szCs w:val="20"/>
              </w:rPr>
            </w:pPr>
          </w:p>
        </w:tc>
        <w:tc>
          <w:tcPr>
            <w:tcW w:w="310" w:type="pct"/>
          </w:tcPr>
          <w:p w14:paraId="56344482" w14:textId="77777777" w:rsidR="000071F9" w:rsidRPr="00ED7E39" w:rsidRDefault="000071F9" w:rsidP="000071F9">
            <w:pPr>
              <w:rPr>
                <w:rFonts w:cstheme="minorHAnsi"/>
                <w:sz w:val="20"/>
                <w:szCs w:val="20"/>
              </w:rPr>
            </w:pPr>
          </w:p>
        </w:tc>
      </w:tr>
      <w:tr w:rsidR="0041041A" w14:paraId="3251A96B" w14:textId="4464F4C0" w:rsidTr="000071F9">
        <w:tc>
          <w:tcPr>
            <w:tcW w:w="1478" w:type="pct"/>
          </w:tcPr>
          <w:p w14:paraId="3562C873" w14:textId="5263648E" w:rsidR="000071F9" w:rsidRPr="00225B61" w:rsidRDefault="000071F9" w:rsidP="000071F9">
            <w:pPr>
              <w:rPr>
                <w:rFonts w:ascii="Calibri" w:hAnsi="Calibri" w:cs="Calibri"/>
                <w:b/>
                <w:color w:val="000000"/>
                <w:sz w:val="20"/>
                <w:szCs w:val="20"/>
              </w:rPr>
            </w:pPr>
            <w:r w:rsidRPr="00193ADB">
              <w:rPr>
                <w:rFonts w:ascii="Calibri" w:hAnsi="Calibri" w:cs="Calibri"/>
                <w:b/>
                <w:color w:val="000000"/>
                <w:sz w:val="20"/>
                <w:szCs w:val="20"/>
              </w:rPr>
              <w:t xml:space="preserve">Online or home learning may need to continue for some </w:t>
            </w:r>
            <w:r>
              <w:rPr>
                <w:rFonts w:ascii="Calibri" w:hAnsi="Calibri" w:cs="Calibri"/>
                <w:b/>
                <w:color w:val="000000"/>
                <w:sz w:val="20"/>
                <w:szCs w:val="20"/>
              </w:rPr>
              <w:t>children</w:t>
            </w:r>
            <w:r w:rsidRPr="00193ADB">
              <w:rPr>
                <w:rFonts w:ascii="Calibri" w:hAnsi="Calibri" w:cs="Calibri"/>
                <w:b/>
                <w:color w:val="000000"/>
                <w:sz w:val="20"/>
                <w:szCs w:val="20"/>
              </w:rPr>
              <w:t xml:space="preserve"> running alongside return to </w:t>
            </w:r>
            <w:r>
              <w:rPr>
                <w:rFonts w:ascii="Calibri" w:hAnsi="Calibri" w:cs="Calibri"/>
                <w:b/>
                <w:color w:val="000000"/>
                <w:sz w:val="20"/>
                <w:szCs w:val="20"/>
              </w:rPr>
              <w:t>early years provision for others</w:t>
            </w:r>
          </w:p>
        </w:tc>
        <w:tc>
          <w:tcPr>
            <w:tcW w:w="389" w:type="pct"/>
          </w:tcPr>
          <w:p w14:paraId="55D0F5B4" w14:textId="77777777" w:rsidR="000071F9" w:rsidRPr="00ED7E39" w:rsidRDefault="000071F9" w:rsidP="000071F9">
            <w:pPr>
              <w:rPr>
                <w:rFonts w:cstheme="minorHAnsi"/>
                <w:sz w:val="20"/>
                <w:szCs w:val="20"/>
              </w:rPr>
            </w:pPr>
          </w:p>
        </w:tc>
        <w:tc>
          <w:tcPr>
            <w:tcW w:w="2144" w:type="pct"/>
          </w:tcPr>
          <w:p w14:paraId="5687694D" w14:textId="7CD9E7D3" w:rsidR="000071F9" w:rsidRPr="00336C3E" w:rsidRDefault="000071F9" w:rsidP="00F06663">
            <w:pPr>
              <w:pStyle w:val="ListParagraph"/>
              <w:numPr>
                <w:ilvl w:val="0"/>
                <w:numId w:val="41"/>
              </w:numPr>
              <w:rPr>
                <w:rFonts w:cstheme="minorHAnsi"/>
                <w:sz w:val="20"/>
                <w:szCs w:val="20"/>
              </w:rPr>
            </w:pPr>
            <w:r w:rsidRPr="00336C3E">
              <w:rPr>
                <w:rFonts w:cstheme="minorHAnsi"/>
                <w:i/>
                <w:sz w:val="20"/>
                <w:szCs w:val="20"/>
              </w:rPr>
              <w:t>Ensure workload is manageable e.g. by encouraging use of nationally available resources where possible e.g.  Hungry Little Minds website</w:t>
            </w:r>
            <w:r w:rsidR="00AE337E">
              <w:rPr>
                <w:rFonts w:cstheme="minorHAnsi"/>
                <w:i/>
                <w:sz w:val="20"/>
                <w:szCs w:val="20"/>
              </w:rPr>
              <w:t>.</w:t>
            </w:r>
          </w:p>
          <w:p w14:paraId="39B61A97" w14:textId="4E9F86EF" w:rsidR="000071F9" w:rsidRDefault="000071F9" w:rsidP="00F06663">
            <w:pPr>
              <w:pStyle w:val="ListParagraph"/>
              <w:numPr>
                <w:ilvl w:val="0"/>
                <w:numId w:val="20"/>
              </w:numPr>
              <w:rPr>
                <w:i/>
                <w:iCs/>
                <w:sz w:val="20"/>
                <w:szCs w:val="20"/>
              </w:rPr>
            </w:pPr>
            <w:r w:rsidRPr="030675AA">
              <w:rPr>
                <w:i/>
                <w:iCs/>
                <w:sz w:val="20"/>
                <w:szCs w:val="20"/>
              </w:rPr>
              <w:t>Use staff who are unable to work in the setting, due to being medically vulnerable to sustain home learning activities if they are</w:t>
            </w:r>
            <w:r>
              <w:rPr>
                <w:i/>
                <w:iCs/>
                <w:sz w:val="20"/>
                <w:szCs w:val="20"/>
              </w:rPr>
              <w:t xml:space="preserve"> not</w:t>
            </w:r>
            <w:r w:rsidRPr="030675AA">
              <w:rPr>
                <w:i/>
                <w:iCs/>
                <w:sz w:val="20"/>
                <w:szCs w:val="20"/>
              </w:rPr>
              <w:t xml:space="preserve"> furloughed</w:t>
            </w:r>
            <w:r w:rsidR="00AE337E">
              <w:rPr>
                <w:i/>
                <w:iCs/>
                <w:sz w:val="20"/>
                <w:szCs w:val="20"/>
              </w:rPr>
              <w:t>.</w:t>
            </w:r>
          </w:p>
          <w:p w14:paraId="4C6EE636" w14:textId="59084D46" w:rsidR="000071F9" w:rsidRPr="00C24B3A" w:rsidRDefault="000071F9" w:rsidP="00F06663">
            <w:pPr>
              <w:pStyle w:val="ListParagraph"/>
              <w:numPr>
                <w:ilvl w:val="0"/>
                <w:numId w:val="20"/>
              </w:numPr>
              <w:rPr>
                <w:i/>
                <w:sz w:val="20"/>
                <w:szCs w:val="20"/>
              </w:rPr>
            </w:pPr>
            <w:r w:rsidRPr="4D1C9D85">
              <w:rPr>
                <w:i/>
                <w:sz w:val="20"/>
                <w:szCs w:val="20"/>
              </w:rPr>
              <w:t>Consider how home learning could be supported for families without access to ICT</w:t>
            </w:r>
            <w:r w:rsidR="00AE337E">
              <w:rPr>
                <w:i/>
                <w:sz w:val="20"/>
                <w:szCs w:val="20"/>
              </w:rPr>
              <w:t>.</w:t>
            </w:r>
            <w:r w:rsidRPr="4D1C9D85">
              <w:rPr>
                <w:i/>
                <w:sz w:val="20"/>
                <w:szCs w:val="20"/>
              </w:rPr>
              <w:t xml:space="preserve"> </w:t>
            </w:r>
          </w:p>
        </w:tc>
        <w:tc>
          <w:tcPr>
            <w:tcW w:w="349" w:type="pct"/>
          </w:tcPr>
          <w:p w14:paraId="63739517" w14:textId="77777777" w:rsidR="000071F9" w:rsidRPr="00ED7E39" w:rsidRDefault="000071F9" w:rsidP="000071F9">
            <w:pPr>
              <w:rPr>
                <w:rFonts w:cstheme="minorHAnsi"/>
                <w:sz w:val="20"/>
                <w:szCs w:val="20"/>
              </w:rPr>
            </w:pPr>
          </w:p>
        </w:tc>
        <w:tc>
          <w:tcPr>
            <w:tcW w:w="330" w:type="pct"/>
          </w:tcPr>
          <w:p w14:paraId="0B9C088D" w14:textId="77777777" w:rsidR="000071F9" w:rsidRPr="00ED7E39" w:rsidRDefault="000071F9" w:rsidP="000071F9">
            <w:pPr>
              <w:rPr>
                <w:rFonts w:cstheme="minorHAnsi"/>
                <w:sz w:val="20"/>
                <w:szCs w:val="20"/>
              </w:rPr>
            </w:pPr>
          </w:p>
        </w:tc>
        <w:tc>
          <w:tcPr>
            <w:tcW w:w="310" w:type="pct"/>
          </w:tcPr>
          <w:p w14:paraId="700E411D" w14:textId="77777777" w:rsidR="000071F9" w:rsidRPr="00ED7E39" w:rsidRDefault="000071F9" w:rsidP="000071F9">
            <w:pPr>
              <w:rPr>
                <w:rFonts w:cstheme="minorHAnsi"/>
                <w:sz w:val="20"/>
                <w:szCs w:val="20"/>
              </w:rPr>
            </w:pPr>
          </w:p>
        </w:tc>
      </w:tr>
      <w:tr w:rsidR="000071F9" w14:paraId="0DEEE74E" w14:textId="3F203CED" w:rsidTr="00457B82">
        <w:tc>
          <w:tcPr>
            <w:tcW w:w="5000" w:type="pct"/>
            <w:gridSpan w:val="6"/>
            <w:shd w:val="clear" w:color="auto" w:fill="00B0F0"/>
          </w:tcPr>
          <w:p w14:paraId="789EE06D" w14:textId="402F0086" w:rsidR="000071F9" w:rsidRDefault="000071F9" w:rsidP="000071F9">
            <w:pPr>
              <w:rPr>
                <w:rFonts w:cstheme="minorHAnsi"/>
                <w:b/>
                <w:bCs/>
              </w:rPr>
            </w:pPr>
            <w:r w:rsidRPr="000F14E2">
              <w:rPr>
                <w:rFonts w:cstheme="minorHAnsi"/>
                <w:b/>
                <w:bCs/>
              </w:rPr>
              <w:t xml:space="preserve">Section </w:t>
            </w:r>
            <w:r>
              <w:rPr>
                <w:rFonts w:cstheme="minorHAnsi"/>
                <w:b/>
                <w:bCs/>
              </w:rPr>
              <w:t>7</w:t>
            </w:r>
            <w:r w:rsidRPr="000F14E2">
              <w:rPr>
                <w:rFonts w:cstheme="minorHAnsi"/>
                <w:b/>
                <w:bCs/>
              </w:rPr>
              <w:t>:  Hygiene and Staying Safe</w:t>
            </w:r>
            <w:r>
              <w:rPr>
                <w:rFonts w:cstheme="minorHAnsi"/>
                <w:b/>
                <w:bCs/>
              </w:rPr>
              <w:t>: Things to consider</w:t>
            </w:r>
          </w:p>
          <w:p w14:paraId="52CE2E82" w14:textId="77777777" w:rsidR="000071F9" w:rsidRPr="000F14E2" w:rsidRDefault="000071F9" w:rsidP="000071F9">
            <w:pPr>
              <w:rPr>
                <w:rFonts w:cstheme="minorHAnsi"/>
                <w:b/>
                <w:bCs/>
              </w:rPr>
            </w:pPr>
          </w:p>
        </w:tc>
      </w:tr>
      <w:tr w:rsidR="00BD6377" w14:paraId="135A86F9" w14:textId="77777777" w:rsidTr="000071F9">
        <w:tc>
          <w:tcPr>
            <w:tcW w:w="1478" w:type="pct"/>
          </w:tcPr>
          <w:p w14:paraId="02CDCD5B" w14:textId="4BFB9A69" w:rsidR="000071F9" w:rsidRDefault="000071F9" w:rsidP="000071F9">
            <w:pPr>
              <w:rPr>
                <w:rFonts w:ascii="Calibri" w:hAnsi="Calibri" w:cs="Calibri"/>
                <w:b/>
                <w:color w:val="000000"/>
                <w:sz w:val="20"/>
                <w:szCs w:val="20"/>
              </w:rPr>
            </w:pPr>
            <w:r>
              <w:rPr>
                <w:rFonts w:ascii="Calibri" w:hAnsi="Calibri" w:cs="Calibri"/>
                <w:b/>
                <w:color w:val="000000"/>
                <w:sz w:val="20"/>
                <w:szCs w:val="20"/>
              </w:rPr>
              <w:t>Hygiene practices</w:t>
            </w:r>
            <w:r w:rsidR="00BF7657">
              <w:rPr>
                <w:rFonts w:ascii="Calibri" w:hAnsi="Calibri" w:cs="Calibri"/>
                <w:b/>
                <w:color w:val="000000"/>
                <w:sz w:val="20"/>
                <w:szCs w:val="20"/>
              </w:rPr>
              <w:t xml:space="preserve"> to limit transmission of infection</w:t>
            </w:r>
          </w:p>
          <w:p w14:paraId="0E5F8EE1" w14:textId="77777777" w:rsidR="00042E57" w:rsidRDefault="00042E57" w:rsidP="000071F9">
            <w:pPr>
              <w:rPr>
                <w:rFonts w:ascii="Calibri" w:hAnsi="Calibri" w:cs="Calibri"/>
                <w:b/>
                <w:color w:val="000000"/>
                <w:sz w:val="20"/>
                <w:szCs w:val="20"/>
              </w:rPr>
            </w:pPr>
          </w:p>
          <w:p w14:paraId="1E727AAE" w14:textId="11BCC598" w:rsidR="001751D4" w:rsidRPr="00042E57" w:rsidRDefault="001751D4" w:rsidP="000071F9">
            <w:pPr>
              <w:rPr>
                <w:rFonts w:ascii="Calibri" w:hAnsi="Calibri" w:cs="Calibri"/>
                <w:b/>
                <w:i/>
                <w:iCs/>
                <w:color w:val="4472C4" w:themeColor="accent1"/>
                <w:sz w:val="20"/>
                <w:szCs w:val="20"/>
              </w:rPr>
            </w:pPr>
            <w:r w:rsidRPr="00042E57">
              <w:rPr>
                <w:rFonts w:ascii="Calibri" w:hAnsi="Calibri" w:cs="Calibri"/>
                <w:b/>
                <w:i/>
                <w:iCs/>
                <w:color w:val="4472C4" w:themeColor="accent1"/>
                <w:sz w:val="20"/>
                <w:szCs w:val="20"/>
              </w:rPr>
              <w:t xml:space="preserve">Providers </w:t>
            </w:r>
            <w:r w:rsidRPr="00042E57">
              <w:rPr>
                <w:rFonts w:ascii="Calibri" w:hAnsi="Calibri" w:cs="Calibri"/>
                <w:b/>
                <w:color w:val="4472C4" w:themeColor="accent1"/>
                <w:sz w:val="20"/>
                <w:szCs w:val="20"/>
              </w:rPr>
              <w:t>must</w:t>
            </w:r>
            <w:r w:rsidRPr="00042E57">
              <w:rPr>
                <w:rFonts w:ascii="Calibri" w:hAnsi="Calibri" w:cs="Calibri"/>
                <w:b/>
                <w:i/>
                <w:iCs/>
                <w:color w:val="4472C4" w:themeColor="accent1"/>
                <w:sz w:val="20"/>
                <w:szCs w:val="20"/>
              </w:rPr>
              <w:t xml:space="preserve"> follow the guidance set out in Section 3 </w:t>
            </w:r>
          </w:p>
          <w:p w14:paraId="38EA0877" w14:textId="0A86075C" w:rsidR="00042E57" w:rsidRDefault="00042E57" w:rsidP="00042E57">
            <w:pPr>
              <w:tabs>
                <w:tab w:val="center" w:pos="4147"/>
                <w:tab w:val="right" w:pos="8309"/>
              </w:tabs>
              <w:rPr>
                <w:rFonts w:ascii="Calibri" w:hAnsi="Calibri" w:cs="Calibri"/>
                <w:b/>
                <w:i/>
                <w:iCs/>
                <w:color w:val="4472C4" w:themeColor="accent1"/>
                <w:sz w:val="20"/>
                <w:szCs w:val="20"/>
              </w:rPr>
            </w:pPr>
            <w:r w:rsidRPr="00042E57">
              <w:rPr>
                <w:rFonts w:ascii="Calibri" w:hAnsi="Calibri" w:cs="Calibri"/>
                <w:b/>
                <w:i/>
                <w:iCs/>
                <w:color w:val="4472C4" w:themeColor="accent1"/>
                <w:sz w:val="20"/>
                <w:szCs w:val="20"/>
              </w:rPr>
              <w:t xml:space="preserve">Actions for early years and childcare providers (July 2nd 2020) </w:t>
            </w:r>
          </w:p>
          <w:p w14:paraId="52D4F923" w14:textId="77777777" w:rsidR="00042E57" w:rsidRPr="00042E57" w:rsidRDefault="00042E57" w:rsidP="00042E57">
            <w:pPr>
              <w:tabs>
                <w:tab w:val="center" w:pos="4147"/>
                <w:tab w:val="right" w:pos="8309"/>
              </w:tabs>
              <w:rPr>
                <w:rFonts w:ascii="Calibri" w:hAnsi="Calibri" w:cs="Calibri"/>
                <w:b/>
                <w:i/>
                <w:iCs/>
                <w:color w:val="4472C4" w:themeColor="accent1"/>
                <w:sz w:val="20"/>
                <w:szCs w:val="20"/>
              </w:rPr>
            </w:pPr>
          </w:p>
          <w:p w14:paraId="2CD53DA7" w14:textId="6211DF79" w:rsidR="00042E57" w:rsidRPr="0092694C" w:rsidRDefault="00382875" w:rsidP="00042E57">
            <w:pPr>
              <w:tabs>
                <w:tab w:val="center" w:pos="4147"/>
                <w:tab w:val="right" w:pos="8309"/>
              </w:tabs>
              <w:rPr>
                <w:rFonts w:ascii="Calibri" w:hAnsi="Calibri" w:cs="Calibri"/>
                <w:bCs/>
                <w:sz w:val="20"/>
                <w:szCs w:val="20"/>
              </w:rPr>
            </w:pPr>
            <w:hyperlink r:id="rId57" w:history="1">
              <w:r w:rsidR="00042E57" w:rsidRPr="0092694C">
                <w:rPr>
                  <w:rStyle w:val="Hyperlink"/>
                  <w:rFonts w:ascii="Calibri" w:hAnsi="Calibri" w:cs="Calibri"/>
                  <w:bCs/>
                  <w:sz w:val="20"/>
                  <w:szCs w:val="20"/>
                </w:rPr>
                <w:t>https://www.gov.uk/government/publications/coronavirus-covid-19-early-years-and-childcare-closures</w:t>
              </w:r>
            </w:hyperlink>
          </w:p>
          <w:p w14:paraId="7C774BF5" w14:textId="77777777" w:rsidR="00042E57" w:rsidRPr="00042E57" w:rsidRDefault="00042E57" w:rsidP="00042E57">
            <w:pPr>
              <w:tabs>
                <w:tab w:val="center" w:pos="4147"/>
                <w:tab w:val="right" w:pos="8309"/>
              </w:tabs>
              <w:rPr>
                <w:rFonts w:ascii="Calibri" w:hAnsi="Calibri" w:cs="Calibri"/>
                <w:b/>
                <w:sz w:val="20"/>
                <w:szCs w:val="20"/>
              </w:rPr>
            </w:pPr>
          </w:p>
          <w:p w14:paraId="01DCB12F" w14:textId="77777777" w:rsidR="00042E57" w:rsidRDefault="00042E57" w:rsidP="00042E57">
            <w:pPr>
              <w:tabs>
                <w:tab w:val="center" w:pos="4147"/>
                <w:tab w:val="right" w:pos="8309"/>
              </w:tabs>
              <w:rPr>
                <w:rFonts w:ascii="Calibri" w:hAnsi="Calibri" w:cs="Calibri"/>
                <w:b/>
                <w:color w:val="4472C4" w:themeColor="accent1"/>
                <w:sz w:val="20"/>
                <w:szCs w:val="20"/>
              </w:rPr>
            </w:pPr>
          </w:p>
          <w:p w14:paraId="4B563462" w14:textId="77777777" w:rsidR="00042E57" w:rsidRDefault="00042E57" w:rsidP="00042E57">
            <w:pPr>
              <w:tabs>
                <w:tab w:val="center" w:pos="4147"/>
                <w:tab w:val="right" w:pos="8309"/>
              </w:tabs>
              <w:rPr>
                <w:rFonts w:ascii="Calibri" w:hAnsi="Calibri" w:cs="Calibri"/>
                <w:b/>
                <w:color w:val="4472C4" w:themeColor="accent1"/>
                <w:sz w:val="20"/>
                <w:szCs w:val="20"/>
              </w:rPr>
            </w:pPr>
          </w:p>
          <w:p w14:paraId="288D6BAD" w14:textId="77777777" w:rsidR="00042E57" w:rsidRPr="00042E57" w:rsidRDefault="00042E57" w:rsidP="00042E57">
            <w:pPr>
              <w:tabs>
                <w:tab w:val="center" w:pos="4147"/>
                <w:tab w:val="right" w:pos="8309"/>
              </w:tabs>
              <w:rPr>
                <w:rFonts w:ascii="Calibri" w:hAnsi="Calibri" w:cs="Calibri"/>
                <w:b/>
                <w:color w:val="4472C4" w:themeColor="accent1"/>
                <w:sz w:val="20"/>
                <w:szCs w:val="20"/>
              </w:rPr>
            </w:pPr>
          </w:p>
          <w:p w14:paraId="2C693FC8" w14:textId="77777777" w:rsidR="00042E57" w:rsidRDefault="00042E57" w:rsidP="00042E57">
            <w:pPr>
              <w:tabs>
                <w:tab w:val="center" w:pos="4147"/>
                <w:tab w:val="right" w:pos="8309"/>
              </w:tabs>
              <w:rPr>
                <w:rFonts w:ascii="Calibri" w:hAnsi="Calibri" w:cs="Calibri"/>
                <w:b/>
                <w:color w:val="000000"/>
                <w:sz w:val="20"/>
                <w:szCs w:val="20"/>
              </w:rPr>
            </w:pPr>
          </w:p>
          <w:p w14:paraId="1B7171CC" w14:textId="46B004C1" w:rsidR="007B6105" w:rsidRPr="00365621" w:rsidRDefault="007B6105" w:rsidP="00042E57">
            <w:pPr>
              <w:rPr>
                <w:rFonts w:ascii="Calibri" w:hAnsi="Calibri" w:cs="Calibri"/>
                <w:b/>
                <w:color w:val="000000"/>
                <w:sz w:val="20"/>
                <w:szCs w:val="20"/>
              </w:rPr>
            </w:pPr>
          </w:p>
        </w:tc>
        <w:tc>
          <w:tcPr>
            <w:tcW w:w="389" w:type="pct"/>
          </w:tcPr>
          <w:p w14:paraId="6A275AC0" w14:textId="77777777" w:rsidR="000071F9" w:rsidRPr="00ED7E39" w:rsidRDefault="000071F9" w:rsidP="000071F9">
            <w:pPr>
              <w:rPr>
                <w:rFonts w:cstheme="minorHAnsi"/>
                <w:sz w:val="20"/>
                <w:szCs w:val="20"/>
              </w:rPr>
            </w:pPr>
          </w:p>
        </w:tc>
        <w:tc>
          <w:tcPr>
            <w:tcW w:w="2144" w:type="pct"/>
          </w:tcPr>
          <w:p w14:paraId="59E4A13F" w14:textId="55A7FC96" w:rsidR="000071F9" w:rsidRPr="00624B1C" w:rsidRDefault="000071F9" w:rsidP="00F06663">
            <w:pPr>
              <w:pStyle w:val="ListParagraph"/>
              <w:numPr>
                <w:ilvl w:val="0"/>
                <w:numId w:val="20"/>
              </w:numPr>
              <w:rPr>
                <w:i/>
                <w:iCs/>
                <w:sz w:val="20"/>
                <w:szCs w:val="20"/>
              </w:rPr>
            </w:pPr>
            <w:r w:rsidRPr="00624B1C">
              <w:rPr>
                <w:i/>
                <w:iCs/>
                <w:sz w:val="20"/>
                <w:szCs w:val="20"/>
              </w:rPr>
              <w:t xml:space="preserve">Review current health and safety checklists used throughout the setting to incorporate the context of </w:t>
            </w:r>
            <w:r w:rsidR="00AE337E">
              <w:rPr>
                <w:i/>
                <w:iCs/>
                <w:sz w:val="20"/>
                <w:szCs w:val="20"/>
              </w:rPr>
              <w:t>COVID</w:t>
            </w:r>
            <w:r w:rsidRPr="00624B1C">
              <w:rPr>
                <w:i/>
                <w:iCs/>
                <w:sz w:val="20"/>
                <w:szCs w:val="20"/>
              </w:rPr>
              <w:t>-19 – e.g. outdoor play area checklist</w:t>
            </w:r>
            <w:r w:rsidR="00AE337E">
              <w:rPr>
                <w:i/>
                <w:iCs/>
                <w:sz w:val="20"/>
                <w:szCs w:val="20"/>
              </w:rPr>
              <w:t>.</w:t>
            </w:r>
          </w:p>
          <w:p w14:paraId="300C01FD" w14:textId="77777777" w:rsidR="004527AF" w:rsidRPr="004527AF" w:rsidRDefault="000071F9" w:rsidP="00F06663">
            <w:pPr>
              <w:pStyle w:val="ListParagraph"/>
              <w:numPr>
                <w:ilvl w:val="0"/>
                <w:numId w:val="20"/>
              </w:numPr>
              <w:rPr>
                <w:rFonts w:cstheme="minorHAnsi"/>
                <w:sz w:val="20"/>
                <w:szCs w:val="20"/>
              </w:rPr>
            </w:pPr>
            <w:r w:rsidRPr="0054677A">
              <w:rPr>
                <w:rFonts w:cstheme="minorHAnsi"/>
                <w:i/>
                <w:sz w:val="20"/>
                <w:szCs w:val="20"/>
              </w:rPr>
              <w:t xml:space="preserve">An </w:t>
            </w:r>
            <w:r w:rsidRPr="001C1277">
              <w:rPr>
                <w:rFonts w:cstheme="minorHAnsi"/>
                <w:b/>
                <w:i/>
                <w:sz w:val="20"/>
                <w:szCs w:val="20"/>
              </w:rPr>
              <w:t xml:space="preserve">enhanced cleaning plan </w:t>
            </w:r>
            <w:r w:rsidRPr="0054677A">
              <w:rPr>
                <w:rFonts w:cstheme="minorHAnsi"/>
                <w:i/>
                <w:sz w:val="20"/>
                <w:szCs w:val="20"/>
              </w:rPr>
              <w:t>is agreed and implemented which minimises the spread of infection</w:t>
            </w:r>
            <w:r>
              <w:rPr>
                <w:rFonts w:cstheme="minorHAnsi"/>
                <w:i/>
                <w:sz w:val="20"/>
                <w:szCs w:val="20"/>
              </w:rPr>
              <w:t xml:space="preserve">. </w:t>
            </w:r>
            <w:r w:rsidRPr="00D229FB">
              <w:rPr>
                <w:i/>
                <w:iCs/>
                <w:sz w:val="20"/>
                <w:szCs w:val="20"/>
              </w:rPr>
              <w:t>Identify areas that require a regular deep clean, and record when completed / due again.</w:t>
            </w:r>
          </w:p>
          <w:p w14:paraId="512FE8D1" w14:textId="11460378" w:rsidR="000071F9" w:rsidRPr="00D229FB" w:rsidRDefault="004527AF" w:rsidP="00F06663">
            <w:pPr>
              <w:pStyle w:val="ListParagraph"/>
              <w:numPr>
                <w:ilvl w:val="0"/>
                <w:numId w:val="20"/>
              </w:numPr>
              <w:rPr>
                <w:rFonts w:cstheme="minorHAnsi"/>
                <w:sz w:val="20"/>
                <w:szCs w:val="20"/>
              </w:rPr>
            </w:pPr>
            <w:r w:rsidRPr="00ED7E39">
              <w:rPr>
                <w:rFonts w:eastAsia="Times New Roman" w:cstheme="minorHAnsi"/>
                <w:i/>
                <w:iCs/>
                <w:sz w:val="20"/>
                <w:szCs w:val="20"/>
              </w:rPr>
              <w:t>Where provision is sessional ensure sufficient time is allowed between every session for cleaning</w:t>
            </w:r>
            <w:r w:rsidR="00AE337E">
              <w:rPr>
                <w:rFonts w:eastAsia="Times New Roman" w:cstheme="minorHAnsi"/>
                <w:i/>
                <w:iCs/>
                <w:sz w:val="20"/>
                <w:szCs w:val="20"/>
              </w:rPr>
              <w:t>.</w:t>
            </w:r>
          </w:p>
          <w:p w14:paraId="0D1F3C81" w14:textId="7DD85143" w:rsidR="000071F9" w:rsidRPr="00A258A4" w:rsidRDefault="000071F9" w:rsidP="00F06663">
            <w:pPr>
              <w:pStyle w:val="ListParagraph"/>
              <w:numPr>
                <w:ilvl w:val="0"/>
                <w:numId w:val="20"/>
              </w:numPr>
              <w:rPr>
                <w:rFonts w:cstheme="minorHAnsi"/>
                <w:sz w:val="20"/>
                <w:szCs w:val="20"/>
              </w:rPr>
            </w:pPr>
            <w:r w:rsidRPr="00A258A4">
              <w:rPr>
                <w:rFonts w:cstheme="minorHAnsi"/>
                <w:i/>
                <w:sz w:val="20"/>
                <w:szCs w:val="20"/>
              </w:rPr>
              <w:t xml:space="preserve">The </w:t>
            </w:r>
            <w:r w:rsidRPr="00A258A4">
              <w:rPr>
                <w:rFonts w:cstheme="minorHAnsi"/>
                <w:b/>
                <w:i/>
                <w:sz w:val="20"/>
                <w:szCs w:val="20"/>
              </w:rPr>
              <w:t>enhanced cleaning plan</w:t>
            </w:r>
            <w:r w:rsidRPr="00A258A4">
              <w:rPr>
                <w:rFonts w:cstheme="minorHAnsi"/>
                <w:i/>
                <w:sz w:val="20"/>
                <w:szCs w:val="20"/>
              </w:rPr>
              <w:t xml:space="preserve"> should include plans to ensure: </w:t>
            </w:r>
          </w:p>
          <w:p w14:paraId="65E1726E" w14:textId="2891FC82" w:rsidR="006B7674" w:rsidRPr="006B7674" w:rsidRDefault="000071F9" w:rsidP="00F06663">
            <w:pPr>
              <w:pStyle w:val="ListParagraph"/>
              <w:numPr>
                <w:ilvl w:val="1"/>
                <w:numId w:val="20"/>
              </w:numPr>
              <w:rPr>
                <w:i/>
                <w:sz w:val="20"/>
                <w:szCs w:val="20"/>
              </w:rPr>
            </w:pPr>
            <w:r>
              <w:rPr>
                <w:i/>
                <w:iCs/>
                <w:sz w:val="20"/>
                <w:szCs w:val="20"/>
              </w:rPr>
              <w:t>Sufficient</w:t>
            </w:r>
            <w:r w:rsidRPr="030675AA">
              <w:rPr>
                <w:i/>
                <w:iCs/>
                <w:sz w:val="20"/>
                <w:szCs w:val="20"/>
              </w:rPr>
              <w:t xml:space="preserve"> staff capacity in session times to clean and disinfect frequently touched surfaces e.g. </w:t>
            </w:r>
            <w:r>
              <w:rPr>
                <w:i/>
                <w:iCs/>
                <w:sz w:val="20"/>
                <w:szCs w:val="20"/>
              </w:rPr>
              <w:t xml:space="preserve">toys, books, </w:t>
            </w:r>
            <w:r>
              <w:rPr>
                <w:i/>
                <w:iCs/>
                <w:sz w:val="20"/>
                <w:szCs w:val="20"/>
              </w:rPr>
              <w:lastRenderedPageBreak/>
              <w:t xml:space="preserve">chairs, tables, </w:t>
            </w:r>
            <w:r w:rsidRPr="030675AA">
              <w:rPr>
                <w:i/>
                <w:iCs/>
                <w:sz w:val="20"/>
                <w:szCs w:val="20"/>
              </w:rPr>
              <w:t xml:space="preserve">door handles, </w:t>
            </w:r>
            <w:r>
              <w:rPr>
                <w:i/>
                <w:iCs/>
                <w:sz w:val="20"/>
                <w:szCs w:val="20"/>
              </w:rPr>
              <w:t>toilet flush, toilets, taps</w:t>
            </w:r>
            <w:r w:rsidRPr="030675AA">
              <w:rPr>
                <w:i/>
                <w:iCs/>
                <w:sz w:val="20"/>
                <w:szCs w:val="20"/>
              </w:rPr>
              <w:t xml:space="preserve"> &amp; sinks,</w:t>
            </w:r>
            <w:r>
              <w:rPr>
                <w:i/>
                <w:iCs/>
                <w:sz w:val="20"/>
                <w:szCs w:val="20"/>
              </w:rPr>
              <w:t xml:space="preserve"> </w:t>
            </w:r>
            <w:r w:rsidRPr="1B30A74A">
              <w:rPr>
                <w:i/>
                <w:iCs/>
                <w:sz w:val="20"/>
                <w:szCs w:val="20"/>
              </w:rPr>
              <w:t>handrails</w:t>
            </w:r>
            <w:r w:rsidRPr="030675AA">
              <w:rPr>
                <w:i/>
                <w:iCs/>
                <w:sz w:val="20"/>
                <w:szCs w:val="20"/>
              </w:rPr>
              <w:t xml:space="preserve"> and counters</w:t>
            </w:r>
          </w:p>
          <w:p w14:paraId="7B657E87" w14:textId="355DADCD" w:rsidR="000071F9" w:rsidRPr="00D229FB" w:rsidRDefault="000071F9" w:rsidP="00F06663">
            <w:pPr>
              <w:pStyle w:val="ListParagraph"/>
              <w:numPr>
                <w:ilvl w:val="1"/>
                <w:numId w:val="20"/>
              </w:numPr>
              <w:rPr>
                <w:i/>
                <w:sz w:val="20"/>
                <w:szCs w:val="20"/>
              </w:rPr>
            </w:pPr>
            <w:r>
              <w:rPr>
                <w:i/>
                <w:iCs/>
                <w:sz w:val="20"/>
                <w:szCs w:val="20"/>
              </w:rPr>
              <w:t xml:space="preserve">This should take place repeatedly </w:t>
            </w:r>
            <w:r w:rsidRPr="030675AA">
              <w:rPr>
                <w:i/>
                <w:iCs/>
                <w:sz w:val="20"/>
                <w:szCs w:val="20"/>
              </w:rPr>
              <w:t>during the day</w:t>
            </w:r>
            <w:r>
              <w:rPr>
                <w:i/>
                <w:iCs/>
                <w:sz w:val="20"/>
                <w:szCs w:val="20"/>
              </w:rPr>
              <w:t xml:space="preserve">, </w:t>
            </w:r>
            <w:r w:rsidRPr="1B30A74A">
              <w:rPr>
                <w:i/>
                <w:sz w:val="20"/>
                <w:szCs w:val="20"/>
              </w:rPr>
              <w:t>using standard products, such as, disinfectant detergents and bleach</w:t>
            </w:r>
          </w:p>
          <w:p w14:paraId="41A8E2CA" w14:textId="24EA6438" w:rsidR="000071F9" w:rsidRPr="001C1277" w:rsidRDefault="000071F9" w:rsidP="00F06663">
            <w:pPr>
              <w:pStyle w:val="ListParagraph"/>
              <w:numPr>
                <w:ilvl w:val="1"/>
                <w:numId w:val="20"/>
              </w:numPr>
              <w:rPr>
                <w:rFonts w:cstheme="minorHAnsi"/>
                <w:i/>
                <w:sz w:val="20"/>
                <w:szCs w:val="20"/>
              </w:rPr>
            </w:pPr>
            <w:r>
              <w:rPr>
                <w:i/>
                <w:iCs/>
                <w:sz w:val="20"/>
                <w:szCs w:val="20"/>
              </w:rPr>
              <w:t>Sufficient time for s</w:t>
            </w:r>
            <w:r w:rsidRPr="001C1277">
              <w:rPr>
                <w:rFonts w:cstheme="minorHAnsi"/>
                <w:i/>
                <w:sz w:val="20"/>
                <w:szCs w:val="20"/>
              </w:rPr>
              <w:t>taff to</w:t>
            </w:r>
            <w:r>
              <w:rPr>
                <w:rFonts w:cstheme="minorHAnsi"/>
                <w:i/>
                <w:sz w:val="20"/>
                <w:szCs w:val="20"/>
              </w:rPr>
              <w:t xml:space="preserve"> undertake enhanced cleaning</w:t>
            </w:r>
            <w:r w:rsidR="006B7674">
              <w:rPr>
                <w:rFonts w:cstheme="minorHAnsi"/>
                <w:i/>
                <w:sz w:val="20"/>
                <w:szCs w:val="20"/>
              </w:rPr>
              <w:t xml:space="preserve"> at the end of sessions</w:t>
            </w:r>
            <w:r>
              <w:rPr>
                <w:rFonts w:cstheme="minorHAnsi"/>
                <w:i/>
                <w:sz w:val="20"/>
                <w:szCs w:val="20"/>
              </w:rPr>
              <w:t xml:space="preserve">, including </w:t>
            </w:r>
            <w:r w:rsidRPr="001C1277">
              <w:rPr>
                <w:rFonts w:cstheme="minorHAnsi"/>
                <w:i/>
                <w:sz w:val="20"/>
                <w:szCs w:val="20"/>
              </w:rPr>
              <w:t xml:space="preserve">cleaning equipment with anti-bacterial spray/wipes before next use by children in the session </w:t>
            </w:r>
            <w:r>
              <w:rPr>
                <w:rFonts w:cstheme="minorHAnsi"/>
                <w:i/>
                <w:sz w:val="20"/>
                <w:szCs w:val="20"/>
              </w:rPr>
              <w:t>if resources are shared</w:t>
            </w:r>
          </w:p>
          <w:p w14:paraId="07114464" w14:textId="45FFCC83" w:rsidR="000071F9" w:rsidRPr="00E92764" w:rsidRDefault="000071F9" w:rsidP="00F06663">
            <w:pPr>
              <w:pStyle w:val="ListParagraph"/>
              <w:numPr>
                <w:ilvl w:val="1"/>
                <w:numId w:val="20"/>
              </w:numPr>
              <w:rPr>
                <w:rFonts w:cstheme="minorHAnsi"/>
                <w:i/>
                <w:sz w:val="20"/>
                <w:szCs w:val="20"/>
              </w:rPr>
            </w:pPr>
            <w:r w:rsidRPr="0054677A">
              <w:rPr>
                <w:rFonts w:cstheme="minorHAnsi"/>
                <w:i/>
                <w:sz w:val="20"/>
                <w:szCs w:val="20"/>
              </w:rPr>
              <w:t xml:space="preserve">Sufficient supplies of soap/handwash, paper towels, tissues and cleaning products are procured </w:t>
            </w:r>
            <w:r>
              <w:rPr>
                <w:rFonts w:cstheme="minorHAnsi"/>
                <w:i/>
                <w:sz w:val="20"/>
                <w:szCs w:val="20"/>
              </w:rPr>
              <w:t xml:space="preserve">prior to re-opening or expanding services </w:t>
            </w:r>
            <w:r w:rsidRPr="0054677A">
              <w:rPr>
                <w:rFonts w:cstheme="minorHAnsi"/>
                <w:i/>
                <w:sz w:val="20"/>
                <w:szCs w:val="20"/>
              </w:rPr>
              <w:t>to ensure constant supplies a</w:t>
            </w:r>
            <w:r w:rsidR="00AE337E">
              <w:rPr>
                <w:rFonts w:cstheme="minorHAnsi"/>
                <w:i/>
                <w:sz w:val="20"/>
                <w:szCs w:val="20"/>
              </w:rPr>
              <w:t>r</w:t>
            </w:r>
            <w:r w:rsidRPr="0054677A">
              <w:rPr>
                <w:rFonts w:cstheme="minorHAnsi"/>
                <w:i/>
                <w:sz w:val="20"/>
                <w:szCs w:val="20"/>
              </w:rPr>
              <w:t>e available in every teaching and washing space</w:t>
            </w:r>
          </w:p>
          <w:p w14:paraId="7CE0CA46" w14:textId="13634E2C" w:rsidR="000071F9" w:rsidRDefault="000071F9" w:rsidP="00F06663">
            <w:pPr>
              <w:pStyle w:val="ListParagraph"/>
              <w:numPr>
                <w:ilvl w:val="0"/>
                <w:numId w:val="20"/>
              </w:numPr>
              <w:rPr>
                <w:rFonts w:cstheme="minorHAnsi"/>
                <w:i/>
                <w:sz w:val="20"/>
                <w:szCs w:val="20"/>
              </w:rPr>
            </w:pPr>
            <w:r w:rsidRPr="00F16E06">
              <w:rPr>
                <w:rFonts w:cstheme="minorHAnsi"/>
                <w:i/>
                <w:sz w:val="20"/>
                <w:szCs w:val="20"/>
              </w:rPr>
              <w:t>Allocate a designated person to monitor effective completion of tasks.</w:t>
            </w:r>
          </w:p>
          <w:p w14:paraId="63BABBCC" w14:textId="397FE510" w:rsidR="000071F9" w:rsidRPr="00F16E06" w:rsidRDefault="000071F9" w:rsidP="00F06663">
            <w:pPr>
              <w:pStyle w:val="ListParagraph"/>
              <w:numPr>
                <w:ilvl w:val="0"/>
                <w:numId w:val="20"/>
              </w:numPr>
              <w:rPr>
                <w:rFonts w:cstheme="minorHAnsi"/>
                <w:i/>
                <w:sz w:val="20"/>
                <w:szCs w:val="20"/>
              </w:rPr>
            </w:pPr>
            <w:r w:rsidRPr="00A258A4">
              <w:rPr>
                <w:rFonts w:cstheme="minorHAnsi"/>
                <w:i/>
                <w:sz w:val="20"/>
                <w:szCs w:val="20"/>
              </w:rPr>
              <w:t xml:space="preserve">Remove any unnecessary items found around the premises i.e. books, magazines, preloved toys, folders, cushions etc, located in entrance / </w:t>
            </w:r>
            <w:r>
              <w:rPr>
                <w:rFonts w:cstheme="minorHAnsi"/>
                <w:i/>
                <w:sz w:val="20"/>
                <w:szCs w:val="20"/>
              </w:rPr>
              <w:t>corridors</w:t>
            </w:r>
            <w:r w:rsidRPr="00A258A4">
              <w:rPr>
                <w:rFonts w:cstheme="minorHAnsi"/>
                <w:i/>
                <w:sz w:val="20"/>
                <w:szCs w:val="20"/>
              </w:rPr>
              <w:t>.</w:t>
            </w:r>
          </w:p>
          <w:p w14:paraId="528E050A" w14:textId="4AB4E028" w:rsidR="000071F9" w:rsidRDefault="000071F9" w:rsidP="00F06663">
            <w:pPr>
              <w:pStyle w:val="ListParagraph"/>
              <w:numPr>
                <w:ilvl w:val="0"/>
                <w:numId w:val="20"/>
              </w:numPr>
              <w:rPr>
                <w:rFonts w:cstheme="minorHAnsi"/>
                <w:i/>
                <w:sz w:val="20"/>
                <w:szCs w:val="20"/>
              </w:rPr>
            </w:pPr>
            <w:r w:rsidRPr="00F16E06">
              <w:rPr>
                <w:rFonts w:cstheme="minorHAnsi"/>
                <w:i/>
                <w:sz w:val="20"/>
                <w:szCs w:val="20"/>
              </w:rPr>
              <w:t>Where possible, all spaces should be well ventilated using natural ventilation (opening windows)</w:t>
            </w:r>
            <w:r w:rsidR="000E1845">
              <w:rPr>
                <w:rFonts w:cstheme="minorHAnsi"/>
                <w:i/>
                <w:sz w:val="20"/>
                <w:szCs w:val="20"/>
              </w:rPr>
              <w:t>.</w:t>
            </w:r>
            <w:r w:rsidRPr="00F16E06">
              <w:rPr>
                <w:rFonts w:cstheme="minorHAnsi"/>
                <w:i/>
                <w:sz w:val="20"/>
                <w:szCs w:val="20"/>
              </w:rPr>
              <w:t xml:space="preserve"> </w:t>
            </w:r>
          </w:p>
          <w:p w14:paraId="3027B2AD" w14:textId="18083946" w:rsidR="000071F9" w:rsidRPr="00A40465" w:rsidRDefault="000071F9" w:rsidP="00F06663">
            <w:pPr>
              <w:pStyle w:val="ListParagraph"/>
              <w:numPr>
                <w:ilvl w:val="0"/>
                <w:numId w:val="20"/>
              </w:numPr>
              <w:rPr>
                <w:rFonts w:cstheme="minorHAnsi"/>
                <w:i/>
                <w:sz w:val="20"/>
                <w:szCs w:val="20"/>
              </w:rPr>
            </w:pPr>
            <w:r w:rsidRPr="00A40465">
              <w:rPr>
                <w:rFonts w:cstheme="minorHAnsi"/>
                <w:i/>
                <w:sz w:val="20"/>
                <w:szCs w:val="20"/>
              </w:rPr>
              <w:t xml:space="preserve">Hand driers </w:t>
            </w:r>
            <w:r>
              <w:rPr>
                <w:rFonts w:cstheme="minorHAnsi"/>
                <w:i/>
                <w:sz w:val="20"/>
                <w:szCs w:val="20"/>
              </w:rPr>
              <w:t xml:space="preserve">should </w:t>
            </w:r>
            <w:r w:rsidRPr="00A40465">
              <w:rPr>
                <w:rFonts w:cstheme="minorHAnsi"/>
                <w:i/>
                <w:sz w:val="20"/>
                <w:szCs w:val="20"/>
              </w:rPr>
              <w:t>be disconnected and replaced with paper towels</w:t>
            </w:r>
            <w:r w:rsidR="000E1845">
              <w:rPr>
                <w:rFonts w:cstheme="minorHAnsi"/>
                <w:i/>
                <w:sz w:val="20"/>
                <w:szCs w:val="20"/>
              </w:rPr>
              <w:t>.</w:t>
            </w:r>
            <w:r w:rsidRPr="00A40465">
              <w:rPr>
                <w:rFonts w:cstheme="minorHAnsi"/>
                <w:i/>
                <w:sz w:val="20"/>
                <w:szCs w:val="20"/>
              </w:rPr>
              <w:t xml:space="preserve"> </w:t>
            </w:r>
          </w:p>
          <w:p w14:paraId="496A820E" w14:textId="16821DD7" w:rsidR="000071F9" w:rsidRPr="00F16E06" w:rsidRDefault="000071F9" w:rsidP="00F06663">
            <w:pPr>
              <w:pStyle w:val="ListParagraph"/>
              <w:numPr>
                <w:ilvl w:val="0"/>
                <w:numId w:val="20"/>
              </w:numPr>
              <w:rPr>
                <w:rFonts w:cstheme="minorHAnsi"/>
                <w:i/>
                <w:sz w:val="20"/>
                <w:szCs w:val="20"/>
              </w:rPr>
            </w:pPr>
            <w:r w:rsidRPr="00F16E06">
              <w:rPr>
                <w:rFonts w:cstheme="minorHAnsi"/>
                <w:i/>
                <w:sz w:val="20"/>
                <w:szCs w:val="20"/>
              </w:rPr>
              <w:t>Ensure bathrooms are checked and cleaned more regularly.</w:t>
            </w:r>
          </w:p>
          <w:p w14:paraId="1C5879A1" w14:textId="51F3CEFF" w:rsidR="000071F9" w:rsidRPr="00F16E06" w:rsidRDefault="000071F9" w:rsidP="00F06663">
            <w:pPr>
              <w:pStyle w:val="ListParagraph"/>
              <w:numPr>
                <w:ilvl w:val="0"/>
                <w:numId w:val="20"/>
              </w:numPr>
              <w:rPr>
                <w:rFonts w:cstheme="minorHAnsi"/>
                <w:i/>
                <w:sz w:val="20"/>
                <w:szCs w:val="20"/>
              </w:rPr>
            </w:pPr>
            <w:r w:rsidRPr="00F16E06">
              <w:rPr>
                <w:rFonts w:cstheme="minorHAnsi"/>
                <w:i/>
                <w:sz w:val="20"/>
                <w:szCs w:val="20"/>
              </w:rPr>
              <w:t xml:space="preserve">Ensure </w:t>
            </w:r>
            <w:r w:rsidR="002A1140">
              <w:rPr>
                <w:rFonts w:cstheme="minorHAnsi"/>
                <w:i/>
                <w:sz w:val="20"/>
                <w:szCs w:val="20"/>
              </w:rPr>
              <w:t xml:space="preserve">lidded </w:t>
            </w:r>
            <w:r w:rsidRPr="00F16E06">
              <w:rPr>
                <w:rFonts w:cstheme="minorHAnsi"/>
                <w:i/>
                <w:sz w:val="20"/>
                <w:szCs w:val="20"/>
              </w:rPr>
              <w:t>bins</w:t>
            </w:r>
            <w:r w:rsidR="002A1140">
              <w:rPr>
                <w:rFonts w:cstheme="minorHAnsi"/>
                <w:i/>
                <w:sz w:val="20"/>
                <w:szCs w:val="20"/>
              </w:rPr>
              <w:t xml:space="preserve">, preferably with foot pedal </w:t>
            </w:r>
            <w:r w:rsidR="007B6105">
              <w:rPr>
                <w:rFonts w:cstheme="minorHAnsi"/>
                <w:i/>
                <w:sz w:val="20"/>
                <w:szCs w:val="20"/>
              </w:rPr>
              <w:t xml:space="preserve">opening, </w:t>
            </w:r>
            <w:r w:rsidR="007B6105" w:rsidRPr="00F16E06">
              <w:rPr>
                <w:rFonts w:cstheme="minorHAnsi"/>
                <w:i/>
                <w:sz w:val="20"/>
                <w:szCs w:val="20"/>
              </w:rPr>
              <w:t>for</w:t>
            </w:r>
            <w:r w:rsidRPr="00F16E06">
              <w:rPr>
                <w:rFonts w:cstheme="minorHAnsi"/>
                <w:i/>
                <w:sz w:val="20"/>
                <w:szCs w:val="20"/>
              </w:rPr>
              <w:t xml:space="preserve"> tissues are emptied throughout the day.</w:t>
            </w:r>
          </w:p>
          <w:p w14:paraId="46308ABC" w14:textId="0E89E4A3" w:rsidR="000071F9" w:rsidRPr="00570793" w:rsidRDefault="000071F9" w:rsidP="00F06663">
            <w:pPr>
              <w:pStyle w:val="ListParagraph"/>
              <w:numPr>
                <w:ilvl w:val="0"/>
                <w:numId w:val="20"/>
              </w:numPr>
              <w:rPr>
                <w:rFonts w:cstheme="minorHAnsi"/>
                <w:i/>
                <w:sz w:val="20"/>
                <w:szCs w:val="20"/>
              </w:rPr>
            </w:pPr>
            <w:r w:rsidRPr="006844A2">
              <w:rPr>
                <w:i/>
                <w:iCs/>
                <w:sz w:val="20"/>
                <w:szCs w:val="20"/>
              </w:rPr>
              <w:t>Resources will be removed where they present more difficulty in cleaning, e.g. soft furnishings</w:t>
            </w:r>
            <w:r>
              <w:rPr>
                <w:i/>
                <w:iCs/>
                <w:sz w:val="20"/>
                <w:szCs w:val="20"/>
              </w:rPr>
              <w:t xml:space="preserve">, for example, pillows, bean bags and rugs alongside </w:t>
            </w:r>
            <w:r w:rsidRPr="006844A2">
              <w:rPr>
                <w:i/>
                <w:iCs/>
                <w:sz w:val="20"/>
                <w:szCs w:val="20"/>
              </w:rPr>
              <w:t>toys with small parts</w:t>
            </w:r>
            <w:r w:rsidR="000E1845">
              <w:rPr>
                <w:i/>
                <w:iCs/>
                <w:sz w:val="20"/>
                <w:szCs w:val="20"/>
              </w:rPr>
              <w:t>.</w:t>
            </w:r>
          </w:p>
          <w:p w14:paraId="23AA3740" w14:textId="5B14E926" w:rsidR="000071F9" w:rsidRDefault="000071F9" w:rsidP="00F06663">
            <w:pPr>
              <w:pStyle w:val="ListParagraph"/>
              <w:numPr>
                <w:ilvl w:val="0"/>
                <w:numId w:val="20"/>
              </w:numPr>
              <w:rPr>
                <w:rFonts w:cstheme="minorHAnsi"/>
                <w:i/>
                <w:sz w:val="20"/>
                <w:szCs w:val="20"/>
              </w:rPr>
            </w:pPr>
            <w:r w:rsidRPr="00570793">
              <w:rPr>
                <w:rFonts w:cstheme="minorHAnsi"/>
                <w:i/>
                <w:sz w:val="20"/>
                <w:szCs w:val="20"/>
              </w:rPr>
              <w:t>Staff should wear a new laundered set of clothes or uniform every day</w:t>
            </w:r>
            <w:r w:rsidR="000E1845">
              <w:rPr>
                <w:rFonts w:cstheme="minorHAnsi"/>
                <w:i/>
                <w:sz w:val="20"/>
                <w:szCs w:val="20"/>
              </w:rPr>
              <w:t>.</w:t>
            </w:r>
            <w:r w:rsidRPr="00570793">
              <w:rPr>
                <w:rFonts w:cstheme="minorHAnsi"/>
                <w:i/>
                <w:sz w:val="20"/>
                <w:szCs w:val="20"/>
              </w:rPr>
              <w:t xml:space="preserve"> </w:t>
            </w:r>
          </w:p>
          <w:p w14:paraId="671754D1" w14:textId="77777777" w:rsidR="000071F9" w:rsidRDefault="000071F9" w:rsidP="00F06663">
            <w:pPr>
              <w:pStyle w:val="ListParagraph"/>
              <w:numPr>
                <w:ilvl w:val="0"/>
                <w:numId w:val="20"/>
              </w:numPr>
              <w:rPr>
                <w:i/>
                <w:iCs/>
                <w:sz w:val="20"/>
                <w:szCs w:val="20"/>
              </w:rPr>
            </w:pPr>
            <w:r w:rsidRPr="001B4EBF">
              <w:rPr>
                <w:i/>
                <w:iCs/>
                <w:sz w:val="20"/>
                <w:szCs w:val="20"/>
              </w:rPr>
              <w:t xml:space="preserve">Could staff change into dedicated work wear on arrival and change before </w:t>
            </w:r>
            <w:r w:rsidRPr="2CA5BA2C">
              <w:rPr>
                <w:i/>
                <w:iCs/>
                <w:sz w:val="20"/>
                <w:szCs w:val="20"/>
              </w:rPr>
              <w:t>leaving?</w:t>
            </w:r>
          </w:p>
          <w:p w14:paraId="02D16812" w14:textId="4C414FE3" w:rsidR="00DF34D3" w:rsidRPr="00DF34D3" w:rsidRDefault="00DF34D3" w:rsidP="00F06663">
            <w:pPr>
              <w:pStyle w:val="ListParagraph"/>
              <w:numPr>
                <w:ilvl w:val="0"/>
                <w:numId w:val="20"/>
              </w:numPr>
              <w:rPr>
                <w:rFonts w:cstheme="minorHAnsi"/>
                <w:i/>
                <w:sz w:val="20"/>
                <w:szCs w:val="20"/>
              </w:rPr>
            </w:pPr>
            <w:r>
              <w:rPr>
                <w:rFonts w:cstheme="minorHAnsi"/>
                <w:i/>
                <w:sz w:val="20"/>
                <w:szCs w:val="20"/>
              </w:rPr>
              <w:t>Limit cash handling, use electroni</w:t>
            </w:r>
            <w:r w:rsidR="00042E57">
              <w:rPr>
                <w:rFonts w:cstheme="minorHAnsi"/>
                <w:i/>
                <w:sz w:val="20"/>
                <w:szCs w:val="20"/>
              </w:rPr>
              <w:t>c</w:t>
            </w:r>
            <w:r>
              <w:rPr>
                <w:rFonts w:cstheme="minorHAnsi"/>
                <w:i/>
                <w:sz w:val="20"/>
                <w:szCs w:val="20"/>
              </w:rPr>
              <w:t xml:space="preserve"> payment systems</w:t>
            </w:r>
            <w:r w:rsidR="000E1845">
              <w:rPr>
                <w:rFonts w:cstheme="minorHAnsi"/>
                <w:i/>
                <w:sz w:val="20"/>
                <w:szCs w:val="20"/>
              </w:rPr>
              <w:t>.</w:t>
            </w:r>
          </w:p>
        </w:tc>
        <w:tc>
          <w:tcPr>
            <w:tcW w:w="349" w:type="pct"/>
          </w:tcPr>
          <w:p w14:paraId="369238BB" w14:textId="77777777" w:rsidR="000071F9" w:rsidRPr="00ED7E39" w:rsidRDefault="000071F9" w:rsidP="000071F9">
            <w:pPr>
              <w:rPr>
                <w:rFonts w:cstheme="minorHAnsi"/>
                <w:sz w:val="20"/>
                <w:szCs w:val="20"/>
              </w:rPr>
            </w:pPr>
          </w:p>
        </w:tc>
        <w:tc>
          <w:tcPr>
            <w:tcW w:w="330" w:type="pct"/>
          </w:tcPr>
          <w:p w14:paraId="22972EA3" w14:textId="77777777" w:rsidR="000071F9" w:rsidRPr="00ED7E39" w:rsidRDefault="000071F9" w:rsidP="000071F9">
            <w:pPr>
              <w:rPr>
                <w:rFonts w:cstheme="minorHAnsi"/>
                <w:sz w:val="20"/>
                <w:szCs w:val="20"/>
              </w:rPr>
            </w:pPr>
          </w:p>
        </w:tc>
        <w:tc>
          <w:tcPr>
            <w:tcW w:w="310" w:type="pct"/>
          </w:tcPr>
          <w:p w14:paraId="1CE4DF62" w14:textId="77777777" w:rsidR="000071F9" w:rsidRPr="00ED7E39" w:rsidRDefault="000071F9" w:rsidP="000071F9">
            <w:pPr>
              <w:rPr>
                <w:rFonts w:cstheme="minorHAnsi"/>
                <w:sz w:val="20"/>
                <w:szCs w:val="20"/>
              </w:rPr>
            </w:pPr>
          </w:p>
        </w:tc>
      </w:tr>
      <w:tr w:rsidR="0041041A" w14:paraId="5F69097E" w14:textId="1EF6A9A9" w:rsidTr="000071F9">
        <w:tc>
          <w:tcPr>
            <w:tcW w:w="1478" w:type="pct"/>
          </w:tcPr>
          <w:p w14:paraId="221C8043" w14:textId="00CD2F54" w:rsidR="000071F9" w:rsidRPr="008E6610" w:rsidRDefault="000071F9" w:rsidP="000071F9">
            <w:pPr>
              <w:rPr>
                <w:rFonts w:ascii="Calibri" w:hAnsi="Calibri" w:cs="Calibri"/>
                <w:b/>
                <w:color w:val="000000"/>
                <w:sz w:val="20"/>
                <w:szCs w:val="20"/>
              </w:rPr>
            </w:pPr>
            <w:r w:rsidRPr="00A40465">
              <w:rPr>
                <w:rFonts w:ascii="Calibri" w:hAnsi="Calibri" w:cs="Calibri"/>
                <w:b/>
                <w:color w:val="000000"/>
                <w:sz w:val="20"/>
                <w:szCs w:val="20"/>
              </w:rPr>
              <w:t>How to support children maintaining regular levels of hand washing/hygiene</w:t>
            </w:r>
          </w:p>
          <w:p w14:paraId="3A7148AE" w14:textId="77777777" w:rsidR="000071F9" w:rsidRPr="008E6610" w:rsidRDefault="000071F9" w:rsidP="000071F9">
            <w:pPr>
              <w:kinsoku w:val="0"/>
              <w:overflowPunct w:val="0"/>
              <w:autoSpaceDE w:val="0"/>
              <w:autoSpaceDN w:val="0"/>
              <w:adjustRightInd w:val="0"/>
              <w:rPr>
                <w:rFonts w:ascii="Times New Roman" w:hAnsi="Times New Roman" w:cs="Times New Roman"/>
                <w:sz w:val="20"/>
                <w:szCs w:val="20"/>
              </w:rPr>
            </w:pPr>
          </w:p>
          <w:p w14:paraId="31B821F2" w14:textId="0B33CF0A" w:rsidR="000071F9" w:rsidRDefault="00382875" w:rsidP="000071F9">
            <w:pPr>
              <w:kinsoku w:val="0"/>
              <w:overflowPunct w:val="0"/>
              <w:autoSpaceDE w:val="0"/>
              <w:autoSpaceDN w:val="0"/>
              <w:adjustRightInd w:val="0"/>
              <w:rPr>
                <w:rStyle w:val="Hyperlink"/>
                <w:sz w:val="18"/>
                <w:szCs w:val="18"/>
              </w:rPr>
            </w:pPr>
            <w:hyperlink r:id="rId58" w:history="1">
              <w:r w:rsidR="00401CBA" w:rsidRPr="00EF4A5A">
                <w:rPr>
                  <w:rStyle w:val="Hyperlink"/>
                  <w:sz w:val="18"/>
                  <w:szCs w:val="18"/>
                </w:rPr>
                <w:t>https://www.gov.uk/government/publications/covid-19-decontamination-in-non-healthcare-settings/covid-19-decontamination-in-non-healthcare-settings</w:t>
              </w:r>
            </w:hyperlink>
          </w:p>
          <w:p w14:paraId="53E1D2B1" w14:textId="195CB72E" w:rsidR="00C37E56" w:rsidRDefault="00C37E56" w:rsidP="000071F9">
            <w:pPr>
              <w:kinsoku w:val="0"/>
              <w:overflowPunct w:val="0"/>
              <w:autoSpaceDE w:val="0"/>
              <w:autoSpaceDN w:val="0"/>
              <w:adjustRightInd w:val="0"/>
              <w:rPr>
                <w:rFonts w:ascii="Times New Roman" w:hAnsi="Times New Roman" w:cs="Times New Roman"/>
                <w:sz w:val="20"/>
                <w:szCs w:val="20"/>
              </w:rPr>
            </w:pPr>
          </w:p>
          <w:p w14:paraId="14D3A4EC" w14:textId="2A40F211" w:rsidR="000071F9" w:rsidRPr="00A40465" w:rsidRDefault="000071F9" w:rsidP="00C37E56">
            <w:pPr>
              <w:kinsoku w:val="0"/>
              <w:overflowPunct w:val="0"/>
              <w:autoSpaceDE w:val="0"/>
              <w:autoSpaceDN w:val="0"/>
              <w:adjustRightInd w:val="0"/>
              <w:rPr>
                <w:rFonts w:ascii="Calibri" w:hAnsi="Calibri" w:cs="Calibri"/>
                <w:b/>
                <w:color w:val="000000"/>
                <w:sz w:val="20"/>
                <w:szCs w:val="20"/>
              </w:rPr>
            </w:pPr>
          </w:p>
        </w:tc>
        <w:tc>
          <w:tcPr>
            <w:tcW w:w="389" w:type="pct"/>
          </w:tcPr>
          <w:p w14:paraId="6C28ABF7" w14:textId="77777777" w:rsidR="000071F9" w:rsidRPr="00ED7E39" w:rsidRDefault="000071F9" w:rsidP="000071F9">
            <w:pPr>
              <w:rPr>
                <w:rFonts w:cstheme="minorHAnsi"/>
                <w:sz w:val="20"/>
                <w:szCs w:val="20"/>
              </w:rPr>
            </w:pPr>
          </w:p>
        </w:tc>
        <w:tc>
          <w:tcPr>
            <w:tcW w:w="2144" w:type="pct"/>
          </w:tcPr>
          <w:p w14:paraId="1FC8D99E" w14:textId="6BABAC3E" w:rsidR="000071F9" w:rsidRDefault="000071F9" w:rsidP="000071F9">
            <w:pPr>
              <w:rPr>
                <w:rFonts w:cstheme="minorHAnsi"/>
                <w:i/>
                <w:sz w:val="20"/>
                <w:szCs w:val="20"/>
              </w:rPr>
            </w:pPr>
            <w:r>
              <w:rPr>
                <w:rFonts w:cstheme="minorHAnsi"/>
                <w:i/>
                <w:sz w:val="20"/>
                <w:szCs w:val="20"/>
              </w:rPr>
              <w:t>Staff</w:t>
            </w:r>
            <w:r w:rsidRPr="00A40465">
              <w:rPr>
                <w:rFonts w:cstheme="minorHAnsi"/>
                <w:i/>
                <w:sz w:val="20"/>
                <w:szCs w:val="20"/>
              </w:rPr>
              <w:t xml:space="preserve"> to give handwashing highest priority in the setting:</w:t>
            </w:r>
          </w:p>
          <w:p w14:paraId="5FF5AB31" w14:textId="74C1BB60" w:rsidR="000071F9" w:rsidRPr="00454273" w:rsidRDefault="000071F9" w:rsidP="00F06663">
            <w:pPr>
              <w:pStyle w:val="ListParagraph"/>
              <w:numPr>
                <w:ilvl w:val="0"/>
                <w:numId w:val="20"/>
              </w:numPr>
              <w:rPr>
                <w:rFonts w:cstheme="minorHAnsi"/>
                <w:i/>
                <w:sz w:val="20"/>
                <w:szCs w:val="20"/>
              </w:rPr>
            </w:pPr>
            <w:r w:rsidRPr="00EA35F3">
              <w:rPr>
                <w:rFonts w:cstheme="minorHAnsi"/>
                <w:i/>
                <w:sz w:val="20"/>
                <w:szCs w:val="20"/>
              </w:rPr>
              <w:t>Consider how to make this fun</w:t>
            </w:r>
            <w:r>
              <w:rPr>
                <w:rFonts w:cstheme="minorHAnsi"/>
                <w:i/>
                <w:sz w:val="20"/>
                <w:szCs w:val="20"/>
              </w:rPr>
              <w:t>. Use a simple rhyme to support the process alongside</w:t>
            </w:r>
            <w:r w:rsidRPr="00EA35F3">
              <w:rPr>
                <w:rFonts w:cstheme="minorHAnsi"/>
                <w:i/>
                <w:sz w:val="20"/>
                <w:szCs w:val="20"/>
              </w:rPr>
              <w:t xml:space="preserve"> singing and counting.</w:t>
            </w:r>
            <w:r w:rsidR="00454273">
              <w:rPr>
                <w:rFonts w:cstheme="minorHAnsi"/>
                <w:i/>
                <w:sz w:val="20"/>
                <w:szCs w:val="20"/>
              </w:rPr>
              <w:t xml:space="preserve"> </w:t>
            </w:r>
            <w:r w:rsidRPr="00454273">
              <w:rPr>
                <w:rFonts w:cstheme="minorHAnsi"/>
                <w:i/>
                <w:sz w:val="20"/>
                <w:szCs w:val="20"/>
              </w:rPr>
              <w:t>Agree and implement the same routine to build understanding</w:t>
            </w:r>
            <w:r w:rsidR="000E1845">
              <w:rPr>
                <w:rFonts w:cstheme="minorHAnsi"/>
                <w:i/>
                <w:sz w:val="20"/>
                <w:szCs w:val="20"/>
              </w:rPr>
              <w:t>.</w:t>
            </w:r>
          </w:p>
          <w:p w14:paraId="608901D9" w14:textId="473E44E4" w:rsidR="000071F9" w:rsidRPr="00A40465" w:rsidRDefault="000071F9" w:rsidP="00F06663">
            <w:pPr>
              <w:pStyle w:val="ListParagraph"/>
              <w:numPr>
                <w:ilvl w:val="0"/>
                <w:numId w:val="20"/>
              </w:numPr>
              <w:rPr>
                <w:i/>
                <w:sz w:val="20"/>
                <w:szCs w:val="20"/>
              </w:rPr>
            </w:pPr>
            <w:r w:rsidRPr="4D1C9D85">
              <w:rPr>
                <w:i/>
                <w:sz w:val="20"/>
                <w:szCs w:val="20"/>
              </w:rPr>
              <w:lastRenderedPageBreak/>
              <w:t xml:space="preserve">Children to be supported in washing hands/using anti-bacterial hand </w:t>
            </w:r>
            <w:r>
              <w:rPr>
                <w:i/>
                <w:sz w:val="20"/>
                <w:szCs w:val="20"/>
              </w:rPr>
              <w:t>wash</w:t>
            </w:r>
            <w:r w:rsidR="00454273">
              <w:rPr>
                <w:i/>
                <w:sz w:val="20"/>
                <w:szCs w:val="20"/>
              </w:rPr>
              <w:t xml:space="preserve"> or soap</w:t>
            </w:r>
            <w:r w:rsidRPr="4D1C9D85">
              <w:rPr>
                <w:i/>
                <w:iCs/>
                <w:sz w:val="20"/>
                <w:szCs w:val="20"/>
              </w:rPr>
              <w:t xml:space="preserve"> </w:t>
            </w:r>
            <w:r w:rsidRPr="4D1C9D85">
              <w:rPr>
                <w:i/>
                <w:sz w:val="20"/>
                <w:szCs w:val="20"/>
              </w:rPr>
              <w:t>as soon as they enter the building at the start of the day and exit the building at the end of the day</w:t>
            </w:r>
            <w:r w:rsidR="000E1845">
              <w:rPr>
                <w:i/>
                <w:sz w:val="20"/>
                <w:szCs w:val="20"/>
              </w:rPr>
              <w:t>.</w:t>
            </w:r>
          </w:p>
          <w:p w14:paraId="5741FD3F" w14:textId="77777777" w:rsidR="000071F9" w:rsidRDefault="000071F9" w:rsidP="00F06663">
            <w:pPr>
              <w:pStyle w:val="ListParagraph"/>
              <w:numPr>
                <w:ilvl w:val="0"/>
                <w:numId w:val="20"/>
              </w:numPr>
              <w:rPr>
                <w:rFonts w:cstheme="minorHAnsi"/>
                <w:i/>
                <w:sz w:val="20"/>
                <w:szCs w:val="20"/>
              </w:rPr>
            </w:pPr>
            <w:r>
              <w:rPr>
                <w:rFonts w:cstheme="minorHAnsi"/>
                <w:i/>
                <w:sz w:val="20"/>
                <w:szCs w:val="20"/>
              </w:rPr>
              <w:t>Staff</w:t>
            </w:r>
            <w:r w:rsidRPr="00A40465">
              <w:rPr>
                <w:rFonts w:cstheme="minorHAnsi"/>
                <w:i/>
                <w:sz w:val="20"/>
                <w:szCs w:val="20"/>
              </w:rPr>
              <w:t xml:space="preserve"> to model and support regular hand washing opportunities (20 seconds) throughout the daily routine, including before and after food</w:t>
            </w:r>
            <w:r>
              <w:rPr>
                <w:rFonts w:cstheme="minorHAnsi"/>
                <w:i/>
                <w:sz w:val="20"/>
                <w:szCs w:val="20"/>
              </w:rPr>
              <w:t xml:space="preserve">. </w:t>
            </w:r>
          </w:p>
          <w:p w14:paraId="6C793494" w14:textId="3AE5B1C6" w:rsidR="000071F9" w:rsidRPr="00455B80" w:rsidRDefault="000071F9" w:rsidP="00F06663">
            <w:pPr>
              <w:pStyle w:val="ListParagraph"/>
              <w:numPr>
                <w:ilvl w:val="0"/>
                <w:numId w:val="20"/>
              </w:numPr>
              <w:rPr>
                <w:i/>
                <w:sz w:val="20"/>
                <w:szCs w:val="20"/>
              </w:rPr>
            </w:pPr>
            <w:r w:rsidRPr="009F37F6">
              <w:rPr>
                <w:i/>
                <w:sz w:val="20"/>
                <w:szCs w:val="20"/>
              </w:rPr>
              <w:t>Staff can use running water and soap, alcohol hand rub, sanitiser, skin-friendly wipes</w:t>
            </w:r>
            <w:r>
              <w:rPr>
                <w:i/>
                <w:sz w:val="20"/>
                <w:szCs w:val="20"/>
              </w:rPr>
              <w:t xml:space="preserve">. </w:t>
            </w:r>
            <w:r w:rsidRPr="00455B80">
              <w:rPr>
                <w:i/>
                <w:sz w:val="20"/>
                <w:szCs w:val="20"/>
              </w:rPr>
              <w:t>E</w:t>
            </w:r>
            <w:r w:rsidRPr="00455B80">
              <w:rPr>
                <w:i/>
                <w:iCs/>
                <w:sz w:val="20"/>
                <w:szCs w:val="20"/>
              </w:rPr>
              <w:t>nsure there are adequate supplies throughout the session in all areas of the provision</w:t>
            </w:r>
            <w:r w:rsidR="000E1845">
              <w:rPr>
                <w:i/>
                <w:iCs/>
                <w:sz w:val="20"/>
                <w:szCs w:val="20"/>
              </w:rPr>
              <w:t>.</w:t>
            </w:r>
          </w:p>
          <w:p w14:paraId="2A0EEDDC" w14:textId="18E1D5B2" w:rsidR="000071F9" w:rsidRDefault="000071F9" w:rsidP="00F06663">
            <w:pPr>
              <w:pStyle w:val="ListParagraph"/>
              <w:numPr>
                <w:ilvl w:val="0"/>
                <w:numId w:val="20"/>
              </w:numPr>
              <w:rPr>
                <w:i/>
                <w:iCs/>
                <w:sz w:val="20"/>
                <w:szCs w:val="20"/>
              </w:rPr>
            </w:pPr>
            <w:r w:rsidRPr="4D1C9D85">
              <w:rPr>
                <w:i/>
                <w:iCs/>
                <w:sz w:val="20"/>
                <w:szCs w:val="20"/>
              </w:rPr>
              <w:t xml:space="preserve">Additional handwashing stations / mobile sinks </w:t>
            </w:r>
            <w:r w:rsidR="006518B0">
              <w:rPr>
                <w:i/>
                <w:iCs/>
                <w:sz w:val="20"/>
                <w:szCs w:val="20"/>
              </w:rPr>
              <w:t xml:space="preserve">could </w:t>
            </w:r>
            <w:r w:rsidR="00AB116C">
              <w:rPr>
                <w:i/>
                <w:iCs/>
                <w:sz w:val="20"/>
                <w:szCs w:val="20"/>
              </w:rPr>
              <w:t xml:space="preserve">be </w:t>
            </w:r>
            <w:r w:rsidRPr="4D1C9D85">
              <w:rPr>
                <w:i/>
                <w:iCs/>
                <w:sz w:val="20"/>
                <w:szCs w:val="20"/>
              </w:rPr>
              <w:t>added including outdoors</w:t>
            </w:r>
            <w:r w:rsidR="000E1845">
              <w:rPr>
                <w:i/>
                <w:iCs/>
                <w:sz w:val="20"/>
                <w:szCs w:val="20"/>
              </w:rPr>
              <w:t>.</w:t>
            </w:r>
          </w:p>
          <w:p w14:paraId="149369DF" w14:textId="77777777" w:rsidR="006518B0" w:rsidRDefault="000071F9" w:rsidP="00F06663">
            <w:pPr>
              <w:pStyle w:val="ListParagraph"/>
              <w:numPr>
                <w:ilvl w:val="0"/>
                <w:numId w:val="20"/>
              </w:numPr>
              <w:rPr>
                <w:i/>
                <w:iCs/>
                <w:sz w:val="20"/>
                <w:szCs w:val="20"/>
              </w:rPr>
            </w:pPr>
            <w:r w:rsidRPr="000B3E7B">
              <w:rPr>
                <w:i/>
                <w:iCs/>
                <w:sz w:val="20"/>
                <w:szCs w:val="20"/>
              </w:rPr>
              <w:t>Ensure all items that are laundered within the setting, for example towels, flannels and bedding, are washed in line with guidance on cleaning in non-healthcare settings</w:t>
            </w:r>
            <w:r w:rsidRPr="3EECBA85">
              <w:rPr>
                <w:rFonts w:ascii="ArialMT" w:hAnsi="ArialMT"/>
                <w:color w:val="000000" w:themeColor="text1"/>
              </w:rPr>
              <w:t xml:space="preserve"> </w:t>
            </w:r>
            <w:r w:rsidRPr="000B3E7B">
              <w:rPr>
                <w:i/>
                <w:iCs/>
                <w:sz w:val="20"/>
                <w:szCs w:val="20"/>
              </w:rPr>
              <w:t>and that these items are not shared by children between washes.</w:t>
            </w:r>
          </w:p>
          <w:p w14:paraId="6F5A1FB5" w14:textId="2ACFBC32" w:rsidR="00443C14" w:rsidRPr="00BD5A5B" w:rsidRDefault="00443C14" w:rsidP="006518B0">
            <w:pPr>
              <w:pStyle w:val="ListParagraph"/>
              <w:ind w:left="360"/>
              <w:rPr>
                <w:i/>
                <w:iCs/>
                <w:sz w:val="20"/>
                <w:szCs w:val="20"/>
              </w:rPr>
            </w:pPr>
            <w:r w:rsidRPr="006518B0">
              <w:rPr>
                <w:rFonts w:eastAsia="Times New Roman"/>
                <w:i/>
                <w:sz w:val="20"/>
                <w:szCs w:val="20"/>
              </w:rPr>
              <w:t xml:space="preserve">Support children in using handwashing and toilet facilities </w:t>
            </w:r>
            <w:r w:rsidR="006518B0">
              <w:rPr>
                <w:rFonts w:eastAsia="Times New Roman"/>
                <w:i/>
                <w:sz w:val="20"/>
                <w:szCs w:val="20"/>
              </w:rPr>
              <w:t xml:space="preserve">individually </w:t>
            </w:r>
            <w:r w:rsidRPr="006518B0">
              <w:rPr>
                <w:rFonts w:eastAsia="Times New Roman"/>
                <w:i/>
                <w:sz w:val="20"/>
                <w:szCs w:val="20"/>
              </w:rPr>
              <w:t>throughout the session rather than together, led by the keyperson supporting each particular group</w:t>
            </w:r>
            <w:r w:rsidR="000E1845">
              <w:rPr>
                <w:rFonts w:eastAsia="Times New Roman"/>
                <w:i/>
                <w:sz w:val="20"/>
                <w:szCs w:val="20"/>
              </w:rPr>
              <w:t>.</w:t>
            </w:r>
          </w:p>
        </w:tc>
        <w:tc>
          <w:tcPr>
            <w:tcW w:w="349" w:type="pct"/>
          </w:tcPr>
          <w:p w14:paraId="27DA1FFF" w14:textId="77777777" w:rsidR="000071F9" w:rsidRPr="00ED7E39" w:rsidRDefault="000071F9" w:rsidP="000071F9">
            <w:pPr>
              <w:rPr>
                <w:rFonts w:cstheme="minorHAnsi"/>
                <w:sz w:val="20"/>
                <w:szCs w:val="20"/>
              </w:rPr>
            </w:pPr>
          </w:p>
        </w:tc>
        <w:tc>
          <w:tcPr>
            <w:tcW w:w="330" w:type="pct"/>
          </w:tcPr>
          <w:p w14:paraId="3C4E565C" w14:textId="77777777" w:rsidR="000071F9" w:rsidRPr="00ED7E39" w:rsidRDefault="000071F9" w:rsidP="000071F9">
            <w:pPr>
              <w:rPr>
                <w:rFonts w:cstheme="minorHAnsi"/>
                <w:sz w:val="20"/>
                <w:szCs w:val="20"/>
              </w:rPr>
            </w:pPr>
          </w:p>
        </w:tc>
        <w:tc>
          <w:tcPr>
            <w:tcW w:w="310" w:type="pct"/>
          </w:tcPr>
          <w:p w14:paraId="77D76D24" w14:textId="77777777" w:rsidR="000071F9" w:rsidRPr="00ED7E39" w:rsidRDefault="000071F9" w:rsidP="000071F9">
            <w:pPr>
              <w:rPr>
                <w:rFonts w:cstheme="minorHAnsi"/>
                <w:sz w:val="20"/>
                <w:szCs w:val="20"/>
              </w:rPr>
            </w:pPr>
          </w:p>
        </w:tc>
      </w:tr>
      <w:tr w:rsidR="00D31A61" w14:paraId="1381590B" w14:textId="77777777" w:rsidTr="000071F9">
        <w:tc>
          <w:tcPr>
            <w:tcW w:w="1478" w:type="pct"/>
          </w:tcPr>
          <w:p w14:paraId="1C84F0A7" w14:textId="77777777" w:rsidR="000071F9" w:rsidRDefault="000071F9" w:rsidP="000071F9">
            <w:pPr>
              <w:rPr>
                <w:rFonts w:ascii="Calibri" w:hAnsi="Calibri" w:cs="Calibri"/>
                <w:b/>
                <w:color w:val="000000"/>
                <w:sz w:val="20"/>
                <w:szCs w:val="20"/>
              </w:rPr>
            </w:pPr>
            <w:r>
              <w:rPr>
                <w:rFonts w:ascii="Calibri" w:hAnsi="Calibri" w:cs="Calibri"/>
                <w:b/>
                <w:color w:val="000000"/>
                <w:sz w:val="20"/>
                <w:szCs w:val="20"/>
              </w:rPr>
              <w:t>Personal Care and sleep times</w:t>
            </w:r>
          </w:p>
          <w:p w14:paraId="2F6B6BA5" w14:textId="77777777" w:rsidR="000071F9" w:rsidRDefault="000071F9" w:rsidP="000071F9">
            <w:pPr>
              <w:rPr>
                <w:rFonts w:ascii="Calibri" w:hAnsi="Calibri" w:cs="Calibri"/>
                <w:b/>
                <w:color w:val="000000"/>
                <w:sz w:val="20"/>
                <w:szCs w:val="20"/>
              </w:rPr>
            </w:pPr>
          </w:p>
          <w:p w14:paraId="02008C19" w14:textId="0390BDEE" w:rsidR="000071F9" w:rsidRDefault="00986C84" w:rsidP="000071F9">
            <w:pPr>
              <w:rPr>
                <w:i/>
                <w:iCs/>
                <w:color w:val="ED7D31" w:themeColor="accent2"/>
                <w:sz w:val="18"/>
                <w:szCs w:val="18"/>
              </w:rPr>
            </w:pPr>
            <w:r w:rsidRPr="00986C84">
              <w:rPr>
                <w:i/>
                <w:iCs/>
                <w:color w:val="ED7D31" w:themeColor="accent2"/>
                <w:sz w:val="18"/>
                <w:szCs w:val="18"/>
              </w:rPr>
              <w:t>PPE is not required for early years settings beyond that which is usually worn such as gloves and aprons for toileting procedures and first aid</w:t>
            </w:r>
          </w:p>
          <w:p w14:paraId="4BFD4D36" w14:textId="77777777" w:rsidR="004D260A" w:rsidRDefault="004D260A" w:rsidP="000071F9">
            <w:pPr>
              <w:rPr>
                <w:rFonts w:ascii="Calibri" w:hAnsi="Calibri" w:cs="Calibri"/>
                <w:b/>
                <w:iCs/>
                <w:color w:val="000000"/>
                <w:sz w:val="18"/>
                <w:szCs w:val="18"/>
              </w:rPr>
            </w:pPr>
          </w:p>
          <w:p w14:paraId="25C3200D" w14:textId="5442797A" w:rsidR="004D260A" w:rsidRPr="004D260A" w:rsidRDefault="00382875" w:rsidP="000071F9">
            <w:pPr>
              <w:rPr>
                <w:rFonts w:ascii="Calibri" w:hAnsi="Calibri" w:cs="Calibri"/>
                <w:bCs/>
                <w:color w:val="000000"/>
                <w:sz w:val="18"/>
                <w:szCs w:val="18"/>
              </w:rPr>
            </w:pPr>
            <w:hyperlink r:id="rId59" w:history="1">
              <w:r w:rsidR="004D260A" w:rsidRPr="004D260A">
                <w:rPr>
                  <w:rStyle w:val="Hyperlink"/>
                  <w:rFonts w:ascii="Calibri" w:hAnsi="Calibri" w:cs="Calibri"/>
                  <w:bCs/>
                  <w:sz w:val="18"/>
                  <w:szCs w:val="18"/>
                </w:rPr>
                <w:t>https://www.gov.uk/government/publications/coronavirus-covid-19-implementing-protective-measures-in-education-and-childcare-settings</w:t>
              </w:r>
            </w:hyperlink>
          </w:p>
          <w:p w14:paraId="0EE7E5D7" w14:textId="6FFBB106" w:rsidR="004D260A" w:rsidRPr="00986C84" w:rsidRDefault="004D260A" w:rsidP="000071F9">
            <w:pPr>
              <w:rPr>
                <w:rFonts w:ascii="Calibri" w:hAnsi="Calibri" w:cs="Calibri"/>
                <w:b/>
                <w:color w:val="000000"/>
                <w:sz w:val="18"/>
                <w:szCs w:val="18"/>
              </w:rPr>
            </w:pPr>
          </w:p>
        </w:tc>
        <w:tc>
          <w:tcPr>
            <w:tcW w:w="389" w:type="pct"/>
          </w:tcPr>
          <w:p w14:paraId="71691250" w14:textId="77777777" w:rsidR="000071F9" w:rsidRPr="00ED7E39" w:rsidRDefault="000071F9" w:rsidP="000071F9">
            <w:pPr>
              <w:rPr>
                <w:rFonts w:cstheme="minorHAnsi"/>
                <w:sz w:val="20"/>
                <w:szCs w:val="20"/>
              </w:rPr>
            </w:pPr>
          </w:p>
        </w:tc>
        <w:tc>
          <w:tcPr>
            <w:tcW w:w="2144" w:type="pct"/>
          </w:tcPr>
          <w:p w14:paraId="7273971D" w14:textId="526DD180" w:rsidR="000071F9" w:rsidRPr="00C922B0" w:rsidRDefault="000071F9" w:rsidP="000071F9">
            <w:pPr>
              <w:rPr>
                <w:i/>
                <w:iCs/>
                <w:sz w:val="20"/>
                <w:szCs w:val="20"/>
              </w:rPr>
            </w:pPr>
            <w:r>
              <w:rPr>
                <w:i/>
                <w:iCs/>
                <w:sz w:val="20"/>
                <w:szCs w:val="20"/>
              </w:rPr>
              <w:t xml:space="preserve">Things to consider include: </w:t>
            </w:r>
          </w:p>
          <w:p w14:paraId="6441C4E0" w14:textId="29DA4904" w:rsidR="000071F9" w:rsidRDefault="00415D7A" w:rsidP="00F06663">
            <w:pPr>
              <w:pStyle w:val="ListParagraph"/>
              <w:numPr>
                <w:ilvl w:val="0"/>
                <w:numId w:val="53"/>
              </w:numPr>
              <w:rPr>
                <w:i/>
                <w:sz w:val="20"/>
                <w:szCs w:val="20"/>
              </w:rPr>
            </w:pPr>
            <w:r w:rsidRPr="00440012">
              <w:rPr>
                <w:i/>
                <w:sz w:val="20"/>
                <w:szCs w:val="20"/>
              </w:rPr>
              <w:t>Children whose care already involves the use of PPE due to their intimate</w:t>
            </w:r>
            <w:r w:rsidR="000071F9" w:rsidRPr="4D1C9D85">
              <w:rPr>
                <w:i/>
                <w:sz w:val="20"/>
                <w:szCs w:val="20"/>
              </w:rPr>
              <w:t xml:space="preserve"> </w:t>
            </w:r>
            <w:r w:rsidRPr="00440012">
              <w:rPr>
                <w:i/>
                <w:sz w:val="20"/>
                <w:szCs w:val="20"/>
              </w:rPr>
              <w:t>care needs should continue to receive their care in the same way i.e. using</w:t>
            </w:r>
            <w:r w:rsidR="000071F9" w:rsidRPr="4D1C9D85">
              <w:rPr>
                <w:i/>
                <w:sz w:val="20"/>
                <w:szCs w:val="20"/>
              </w:rPr>
              <w:t xml:space="preserve"> </w:t>
            </w:r>
            <w:r w:rsidRPr="00440012">
              <w:rPr>
                <w:i/>
                <w:sz w:val="20"/>
                <w:szCs w:val="20"/>
              </w:rPr>
              <w:t>disposable gloves and aprons for nappy changing.</w:t>
            </w:r>
          </w:p>
          <w:p w14:paraId="51B7F32A" w14:textId="7E739C48" w:rsidR="000071F9" w:rsidRDefault="000071F9" w:rsidP="00F06663">
            <w:pPr>
              <w:pStyle w:val="ListParagraph"/>
              <w:numPr>
                <w:ilvl w:val="0"/>
                <w:numId w:val="53"/>
              </w:numPr>
              <w:rPr>
                <w:i/>
                <w:iCs/>
                <w:sz w:val="20"/>
                <w:szCs w:val="20"/>
              </w:rPr>
            </w:pPr>
            <w:r w:rsidRPr="4D1C9D85">
              <w:rPr>
                <w:i/>
                <w:iCs/>
                <w:sz w:val="20"/>
                <w:szCs w:val="20"/>
              </w:rPr>
              <w:t>Usual cleaning of nappy changing areas before and after each nappy change to continue</w:t>
            </w:r>
            <w:r w:rsidR="000E1845">
              <w:rPr>
                <w:i/>
                <w:iCs/>
                <w:sz w:val="20"/>
                <w:szCs w:val="20"/>
              </w:rPr>
              <w:t>.</w:t>
            </w:r>
          </w:p>
          <w:p w14:paraId="5AD9B084" w14:textId="77777777" w:rsidR="000071F9" w:rsidRDefault="000071F9" w:rsidP="00F06663">
            <w:pPr>
              <w:pStyle w:val="ListParagraph"/>
              <w:numPr>
                <w:ilvl w:val="0"/>
                <w:numId w:val="53"/>
              </w:numPr>
              <w:rPr>
                <w:rFonts w:cstheme="minorHAnsi"/>
                <w:i/>
                <w:iCs/>
                <w:sz w:val="20"/>
                <w:szCs w:val="20"/>
              </w:rPr>
            </w:pPr>
            <w:r w:rsidRPr="00440012">
              <w:rPr>
                <w:rFonts w:cstheme="minorHAnsi"/>
                <w:i/>
                <w:iCs/>
                <w:sz w:val="20"/>
                <w:szCs w:val="20"/>
              </w:rPr>
              <w:t>PPE (including a face mask) will be worn by staff if they are caring for a child who is</w:t>
            </w:r>
            <w:r>
              <w:rPr>
                <w:rFonts w:cstheme="minorHAnsi"/>
                <w:i/>
                <w:iCs/>
                <w:sz w:val="20"/>
                <w:szCs w:val="20"/>
              </w:rPr>
              <w:t xml:space="preserve"> </w:t>
            </w:r>
            <w:r w:rsidRPr="00440012">
              <w:rPr>
                <w:rFonts w:cstheme="minorHAnsi"/>
                <w:i/>
                <w:iCs/>
                <w:sz w:val="20"/>
                <w:szCs w:val="20"/>
              </w:rPr>
              <w:t>showing symptoms whilst at the setting, if a distance of 2 metres cannot be</w:t>
            </w:r>
            <w:r>
              <w:rPr>
                <w:rFonts w:cstheme="minorHAnsi"/>
                <w:i/>
                <w:iCs/>
                <w:sz w:val="20"/>
                <w:szCs w:val="20"/>
              </w:rPr>
              <w:t xml:space="preserve"> </w:t>
            </w:r>
            <w:r w:rsidRPr="00440012">
              <w:rPr>
                <w:rFonts w:cstheme="minorHAnsi"/>
                <w:i/>
                <w:iCs/>
                <w:sz w:val="20"/>
                <w:szCs w:val="20"/>
              </w:rPr>
              <w:t>maintained (such as for a very young child or a child with complex needs).</w:t>
            </w:r>
          </w:p>
          <w:p w14:paraId="2643C4F9" w14:textId="77777777" w:rsidR="000071F9" w:rsidRDefault="000071F9" w:rsidP="00F06663">
            <w:pPr>
              <w:pStyle w:val="ListParagraph"/>
              <w:numPr>
                <w:ilvl w:val="0"/>
                <w:numId w:val="53"/>
              </w:numPr>
              <w:rPr>
                <w:rFonts w:cstheme="minorHAnsi"/>
                <w:i/>
                <w:iCs/>
                <w:sz w:val="20"/>
                <w:szCs w:val="20"/>
              </w:rPr>
            </w:pPr>
            <w:r w:rsidRPr="00440012">
              <w:rPr>
                <w:rFonts w:cstheme="minorHAnsi"/>
                <w:i/>
                <w:iCs/>
                <w:sz w:val="20"/>
                <w:szCs w:val="20"/>
              </w:rPr>
              <w:t>Ensure toilets do not become crowded by limiting the number of children who use</w:t>
            </w:r>
            <w:r>
              <w:rPr>
                <w:rFonts w:cstheme="minorHAnsi"/>
                <w:i/>
                <w:iCs/>
                <w:sz w:val="20"/>
                <w:szCs w:val="20"/>
              </w:rPr>
              <w:t xml:space="preserve"> </w:t>
            </w:r>
            <w:r w:rsidRPr="00440012">
              <w:rPr>
                <w:rFonts w:cstheme="minorHAnsi"/>
                <w:i/>
                <w:iCs/>
                <w:sz w:val="20"/>
                <w:szCs w:val="20"/>
              </w:rPr>
              <w:t>the toilet facilities at one time.</w:t>
            </w:r>
          </w:p>
          <w:p w14:paraId="66F08384" w14:textId="06DBD42F" w:rsidR="004B6C9A" w:rsidRPr="00415D7A" w:rsidRDefault="000071F9" w:rsidP="00F06663">
            <w:pPr>
              <w:pStyle w:val="ListParagraph"/>
              <w:numPr>
                <w:ilvl w:val="0"/>
                <w:numId w:val="53"/>
              </w:numPr>
              <w:rPr>
                <w:i/>
                <w:sz w:val="20"/>
                <w:szCs w:val="20"/>
              </w:rPr>
            </w:pPr>
            <w:r w:rsidRPr="004B6C9A">
              <w:rPr>
                <w:i/>
                <w:sz w:val="20"/>
                <w:szCs w:val="20"/>
              </w:rPr>
              <w:t>Change the layout of your sleep/rest area so that cots or sleep mats are at least 2m</w:t>
            </w:r>
            <w:r w:rsidRPr="4D1C9D85">
              <w:rPr>
                <w:i/>
                <w:sz w:val="20"/>
                <w:szCs w:val="20"/>
              </w:rPr>
              <w:t xml:space="preserve"> </w:t>
            </w:r>
            <w:r w:rsidRPr="004B6C9A">
              <w:rPr>
                <w:i/>
                <w:sz w:val="20"/>
                <w:szCs w:val="20"/>
              </w:rPr>
              <w:t>apart. Sanitize mats and ensure children have their own sheets / blankets</w:t>
            </w:r>
            <w:r w:rsidRPr="4D1C9D85">
              <w:rPr>
                <w:i/>
                <w:iCs/>
                <w:sz w:val="20"/>
                <w:szCs w:val="20"/>
              </w:rPr>
              <w:t xml:space="preserve"> which is usual practice and wash after each use</w:t>
            </w:r>
            <w:r w:rsidRPr="004B6C9A">
              <w:rPr>
                <w:i/>
                <w:sz w:val="20"/>
                <w:szCs w:val="20"/>
              </w:rPr>
              <w:t>.</w:t>
            </w:r>
            <w:r w:rsidRPr="4D1C9D85">
              <w:rPr>
                <w:i/>
                <w:sz w:val="20"/>
                <w:szCs w:val="20"/>
              </w:rPr>
              <w:t xml:space="preserve"> </w:t>
            </w:r>
          </w:p>
        </w:tc>
        <w:tc>
          <w:tcPr>
            <w:tcW w:w="349" w:type="pct"/>
          </w:tcPr>
          <w:p w14:paraId="33F253EB" w14:textId="77777777" w:rsidR="000071F9" w:rsidRPr="00ED7E39" w:rsidRDefault="000071F9" w:rsidP="000071F9">
            <w:pPr>
              <w:rPr>
                <w:rFonts w:cstheme="minorHAnsi"/>
                <w:sz w:val="20"/>
                <w:szCs w:val="20"/>
              </w:rPr>
            </w:pPr>
          </w:p>
        </w:tc>
        <w:tc>
          <w:tcPr>
            <w:tcW w:w="330" w:type="pct"/>
          </w:tcPr>
          <w:p w14:paraId="728A2699" w14:textId="77777777" w:rsidR="000071F9" w:rsidRPr="00ED7E39" w:rsidRDefault="000071F9" w:rsidP="000071F9">
            <w:pPr>
              <w:rPr>
                <w:rFonts w:cstheme="minorHAnsi"/>
                <w:sz w:val="20"/>
                <w:szCs w:val="20"/>
              </w:rPr>
            </w:pPr>
          </w:p>
        </w:tc>
        <w:tc>
          <w:tcPr>
            <w:tcW w:w="310" w:type="pct"/>
          </w:tcPr>
          <w:p w14:paraId="38F7BFAE" w14:textId="77777777" w:rsidR="000071F9" w:rsidRPr="00ED7E39" w:rsidRDefault="000071F9" w:rsidP="000071F9">
            <w:pPr>
              <w:rPr>
                <w:rFonts w:cstheme="minorHAnsi"/>
                <w:sz w:val="20"/>
                <w:szCs w:val="20"/>
              </w:rPr>
            </w:pPr>
          </w:p>
        </w:tc>
      </w:tr>
      <w:tr w:rsidR="0041041A" w14:paraId="50063D50" w14:textId="0E89C247" w:rsidTr="000071F9">
        <w:tc>
          <w:tcPr>
            <w:tcW w:w="1478" w:type="pct"/>
          </w:tcPr>
          <w:p w14:paraId="4824535E" w14:textId="6D11161E" w:rsidR="000071F9" w:rsidRPr="00A40465" w:rsidRDefault="000071F9" w:rsidP="000071F9">
            <w:pPr>
              <w:rPr>
                <w:rFonts w:ascii="Calibri" w:hAnsi="Calibri" w:cs="Calibri"/>
                <w:b/>
                <w:color w:val="000000"/>
                <w:sz w:val="20"/>
                <w:szCs w:val="20"/>
              </w:rPr>
            </w:pPr>
            <w:r w:rsidRPr="00A40465">
              <w:rPr>
                <w:rFonts w:ascii="Calibri" w:hAnsi="Calibri" w:cs="Calibri"/>
                <w:b/>
                <w:color w:val="000000"/>
                <w:sz w:val="20"/>
                <w:szCs w:val="20"/>
              </w:rPr>
              <w:t>When children sneeze or cough, they will spread germs/bacteria</w:t>
            </w:r>
          </w:p>
        </w:tc>
        <w:tc>
          <w:tcPr>
            <w:tcW w:w="389" w:type="pct"/>
          </w:tcPr>
          <w:p w14:paraId="30D0B8AB" w14:textId="77777777" w:rsidR="000071F9" w:rsidRPr="00ED7E39" w:rsidRDefault="000071F9" w:rsidP="000071F9">
            <w:pPr>
              <w:rPr>
                <w:rFonts w:cstheme="minorHAnsi"/>
                <w:sz w:val="20"/>
                <w:szCs w:val="20"/>
              </w:rPr>
            </w:pPr>
          </w:p>
        </w:tc>
        <w:tc>
          <w:tcPr>
            <w:tcW w:w="2144" w:type="pct"/>
          </w:tcPr>
          <w:p w14:paraId="17EBF9DF" w14:textId="343F795B" w:rsidR="000071F9" w:rsidRPr="00E32238" w:rsidRDefault="000071F9" w:rsidP="00F06663">
            <w:pPr>
              <w:pStyle w:val="ListParagraph"/>
              <w:numPr>
                <w:ilvl w:val="0"/>
                <w:numId w:val="42"/>
              </w:numPr>
              <w:rPr>
                <w:i/>
                <w:sz w:val="20"/>
                <w:szCs w:val="20"/>
              </w:rPr>
            </w:pPr>
            <w:r w:rsidRPr="00225B61">
              <w:rPr>
                <w:rFonts w:cstheme="minorHAnsi"/>
                <w:i/>
                <w:sz w:val="20"/>
                <w:szCs w:val="20"/>
              </w:rPr>
              <w:t>All staff to educate children about the need to cough/sneeze into a tissue or their elbow, dispose of tissue in a lidded pedal bin</w:t>
            </w:r>
            <w:r w:rsidRPr="00E32238">
              <w:rPr>
                <w:i/>
                <w:sz w:val="20"/>
                <w:szCs w:val="20"/>
              </w:rPr>
              <w:t xml:space="preserve">, </w:t>
            </w:r>
            <w:r w:rsidRPr="00E32238">
              <w:rPr>
                <w:i/>
                <w:sz w:val="20"/>
                <w:szCs w:val="20"/>
              </w:rPr>
              <w:lastRenderedPageBreak/>
              <w:t>preferably operated by a foot pedal and wash hands for 20 seconds</w:t>
            </w:r>
            <w:r w:rsidR="00A95585">
              <w:rPr>
                <w:i/>
                <w:sz w:val="20"/>
                <w:szCs w:val="20"/>
              </w:rPr>
              <w:t>. Bins will be emptied and sanitized regularly</w:t>
            </w:r>
            <w:r w:rsidR="000E1845">
              <w:rPr>
                <w:i/>
                <w:sz w:val="20"/>
                <w:szCs w:val="20"/>
              </w:rPr>
              <w:t>.</w:t>
            </w:r>
            <w:r w:rsidR="00A95585">
              <w:rPr>
                <w:i/>
                <w:sz w:val="20"/>
                <w:szCs w:val="20"/>
              </w:rPr>
              <w:t xml:space="preserve"> </w:t>
            </w:r>
          </w:p>
          <w:p w14:paraId="772D36CA" w14:textId="18AF21DB" w:rsidR="000071F9" w:rsidRPr="00A40465" w:rsidRDefault="000071F9" w:rsidP="00F06663">
            <w:pPr>
              <w:pStyle w:val="ListParagraph"/>
              <w:numPr>
                <w:ilvl w:val="0"/>
                <w:numId w:val="21"/>
              </w:numPr>
              <w:rPr>
                <w:rFonts w:cstheme="minorHAnsi"/>
                <w:i/>
                <w:sz w:val="20"/>
                <w:szCs w:val="20"/>
              </w:rPr>
            </w:pPr>
            <w:r w:rsidRPr="00A40465">
              <w:rPr>
                <w:rFonts w:cstheme="minorHAnsi"/>
                <w:i/>
                <w:sz w:val="20"/>
                <w:szCs w:val="20"/>
              </w:rPr>
              <w:t xml:space="preserve">Gloves and disinfectant to be available in </w:t>
            </w:r>
            <w:r>
              <w:rPr>
                <w:rFonts w:cstheme="minorHAnsi"/>
                <w:i/>
                <w:sz w:val="20"/>
                <w:szCs w:val="20"/>
              </w:rPr>
              <w:t>all</w:t>
            </w:r>
            <w:r w:rsidRPr="00A40465">
              <w:rPr>
                <w:rFonts w:cstheme="minorHAnsi"/>
                <w:i/>
                <w:sz w:val="20"/>
                <w:szCs w:val="20"/>
              </w:rPr>
              <w:t xml:space="preserve"> areas in case a child coughs or sneezes on a piece of equipment</w:t>
            </w:r>
            <w:r>
              <w:rPr>
                <w:rFonts w:cstheme="minorHAnsi"/>
                <w:i/>
                <w:sz w:val="20"/>
                <w:szCs w:val="20"/>
              </w:rPr>
              <w:t>.</w:t>
            </w:r>
            <w:r w:rsidRPr="00A40465">
              <w:rPr>
                <w:rFonts w:cstheme="minorHAnsi"/>
                <w:i/>
                <w:sz w:val="20"/>
                <w:szCs w:val="20"/>
              </w:rPr>
              <w:t xml:space="preserve"> </w:t>
            </w:r>
          </w:p>
          <w:p w14:paraId="524954E2" w14:textId="021F7400" w:rsidR="000071F9" w:rsidRPr="00A95585" w:rsidRDefault="000071F9" w:rsidP="00F06663">
            <w:pPr>
              <w:pStyle w:val="ListParagraph"/>
              <w:numPr>
                <w:ilvl w:val="0"/>
                <w:numId w:val="21"/>
              </w:numPr>
              <w:rPr>
                <w:i/>
                <w:sz w:val="20"/>
                <w:szCs w:val="20"/>
              </w:rPr>
            </w:pPr>
            <w:r w:rsidRPr="63302906">
              <w:rPr>
                <w:i/>
                <w:sz w:val="20"/>
                <w:szCs w:val="20"/>
              </w:rPr>
              <w:t xml:space="preserve">A plentiful supply of tissues will </w:t>
            </w:r>
            <w:r w:rsidRPr="63302906">
              <w:rPr>
                <w:i/>
                <w:iCs/>
                <w:sz w:val="20"/>
                <w:szCs w:val="20"/>
              </w:rPr>
              <w:t xml:space="preserve">always </w:t>
            </w:r>
            <w:r w:rsidRPr="63302906">
              <w:rPr>
                <w:i/>
                <w:sz w:val="20"/>
                <w:szCs w:val="20"/>
              </w:rPr>
              <w:t xml:space="preserve">be available in </w:t>
            </w:r>
            <w:r w:rsidRPr="72D390D0">
              <w:rPr>
                <w:i/>
                <w:iCs/>
                <w:sz w:val="20"/>
                <w:szCs w:val="20"/>
              </w:rPr>
              <w:t>all</w:t>
            </w:r>
            <w:r w:rsidRPr="63302906">
              <w:rPr>
                <w:i/>
                <w:sz w:val="20"/>
                <w:szCs w:val="20"/>
              </w:rPr>
              <w:t xml:space="preserve"> areas</w:t>
            </w:r>
            <w:r w:rsidR="000E1845">
              <w:rPr>
                <w:i/>
                <w:sz w:val="20"/>
                <w:szCs w:val="20"/>
              </w:rPr>
              <w:t>.</w:t>
            </w:r>
            <w:r w:rsidRPr="63302906">
              <w:rPr>
                <w:i/>
                <w:sz w:val="20"/>
                <w:szCs w:val="20"/>
              </w:rPr>
              <w:t xml:space="preserve"> </w:t>
            </w:r>
          </w:p>
        </w:tc>
        <w:tc>
          <w:tcPr>
            <w:tcW w:w="349" w:type="pct"/>
          </w:tcPr>
          <w:p w14:paraId="686E5113" w14:textId="77777777" w:rsidR="000071F9" w:rsidRPr="00ED7E39" w:rsidRDefault="000071F9" w:rsidP="000071F9">
            <w:pPr>
              <w:rPr>
                <w:rFonts w:cstheme="minorHAnsi"/>
                <w:sz w:val="20"/>
                <w:szCs w:val="20"/>
              </w:rPr>
            </w:pPr>
          </w:p>
        </w:tc>
        <w:tc>
          <w:tcPr>
            <w:tcW w:w="330" w:type="pct"/>
          </w:tcPr>
          <w:p w14:paraId="2BD54E30" w14:textId="77777777" w:rsidR="000071F9" w:rsidRPr="00ED7E39" w:rsidRDefault="000071F9" w:rsidP="000071F9">
            <w:pPr>
              <w:rPr>
                <w:rFonts w:cstheme="minorHAnsi"/>
                <w:sz w:val="20"/>
                <w:szCs w:val="20"/>
              </w:rPr>
            </w:pPr>
          </w:p>
        </w:tc>
        <w:tc>
          <w:tcPr>
            <w:tcW w:w="310" w:type="pct"/>
          </w:tcPr>
          <w:p w14:paraId="55EECFEB" w14:textId="77777777" w:rsidR="000071F9" w:rsidRPr="00ED7E39" w:rsidRDefault="000071F9" w:rsidP="000071F9">
            <w:pPr>
              <w:rPr>
                <w:rFonts w:cstheme="minorHAnsi"/>
                <w:sz w:val="20"/>
                <w:szCs w:val="20"/>
              </w:rPr>
            </w:pPr>
          </w:p>
        </w:tc>
      </w:tr>
      <w:tr w:rsidR="0041041A" w14:paraId="406EBCD4" w14:textId="01817A87" w:rsidTr="000071F9">
        <w:tc>
          <w:tcPr>
            <w:tcW w:w="1478" w:type="pct"/>
          </w:tcPr>
          <w:p w14:paraId="0FD622E2" w14:textId="0772C330" w:rsidR="000071F9" w:rsidRPr="005D3059" w:rsidRDefault="000071F9" w:rsidP="000071F9">
            <w:pPr>
              <w:rPr>
                <w:rFonts w:ascii="Calibri" w:hAnsi="Calibri" w:cs="Calibri"/>
                <w:b/>
                <w:color w:val="000000"/>
                <w:sz w:val="20"/>
                <w:szCs w:val="20"/>
              </w:rPr>
            </w:pPr>
            <w:r>
              <w:rPr>
                <w:rFonts w:ascii="Calibri" w:hAnsi="Calibri" w:cs="Calibri"/>
                <w:b/>
                <w:color w:val="000000"/>
                <w:sz w:val="20"/>
                <w:szCs w:val="20"/>
              </w:rPr>
              <w:t>L</w:t>
            </w:r>
            <w:r w:rsidRPr="005D3059">
              <w:rPr>
                <w:rFonts w:ascii="Calibri" w:hAnsi="Calibri" w:cs="Calibri"/>
                <w:b/>
                <w:color w:val="000000"/>
                <w:sz w:val="20"/>
                <w:szCs w:val="20"/>
              </w:rPr>
              <w:t xml:space="preserve">imit the </w:t>
            </w:r>
            <w:r>
              <w:rPr>
                <w:rFonts w:ascii="Calibri" w:hAnsi="Calibri" w:cs="Calibri"/>
                <w:b/>
                <w:color w:val="000000"/>
                <w:sz w:val="20"/>
                <w:szCs w:val="20"/>
              </w:rPr>
              <w:t>resources</w:t>
            </w:r>
            <w:r w:rsidRPr="005D3059">
              <w:rPr>
                <w:rFonts w:ascii="Calibri" w:hAnsi="Calibri" w:cs="Calibri"/>
                <w:b/>
                <w:color w:val="000000"/>
                <w:sz w:val="20"/>
                <w:szCs w:val="20"/>
              </w:rPr>
              <w:t xml:space="preserve"> that are shared between home and </w:t>
            </w:r>
            <w:r>
              <w:rPr>
                <w:rFonts w:ascii="Calibri" w:hAnsi="Calibri" w:cs="Calibri"/>
                <w:b/>
                <w:color w:val="000000"/>
                <w:sz w:val="20"/>
                <w:szCs w:val="20"/>
              </w:rPr>
              <w:t>the early years provision</w:t>
            </w:r>
          </w:p>
        </w:tc>
        <w:tc>
          <w:tcPr>
            <w:tcW w:w="389" w:type="pct"/>
          </w:tcPr>
          <w:p w14:paraId="4514B1E3" w14:textId="77777777" w:rsidR="000071F9" w:rsidRPr="00ED7E39" w:rsidRDefault="000071F9" w:rsidP="000071F9">
            <w:pPr>
              <w:rPr>
                <w:rFonts w:cstheme="minorHAnsi"/>
                <w:sz w:val="20"/>
                <w:szCs w:val="20"/>
              </w:rPr>
            </w:pPr>
          </w:p>
        </w:tc>
        <w:tc>
          <w:tcPr>
            <w:tcW w:w="2144" w:type="pct"/>
          </w:tcPr>
          <w:p w14:paraId="05EE58C2" w14:textId="0BB1D29C" w:rsidR="000071F9" w:rsidRPr="006844A2" w:rsidRDefault="000071F9" w:rsidP="00F06663">
            <w:pPr>
              <w:pStyle w:val="ListParagraph"/>
              <w:numPr>
                <w:ilvl w:val="0"/>
                <w:numId w:val="43"/>
              </w:numPr>
              <w:rPr>
                <w:rFonts w:cstheme="minorHAnsi"/>
                <w:i/>
                <w:sz w:val="20"/>
                <w:szCs w:val="20"/>
              </w:rPr>
            </w:pPr>
            <w:r w:rsidRPr="006844A2">
              <w:rPr>
                <w:rFonts w:cstheme="minorHAnsi"/>
                <w:i/>
                <w:sz w:val="20"/>
                <w:szCs w:val="20"/>
              </w:rPr>
              <w:t>Children attending will not take ‘home learning’ resources to and from the setting</w:t>
            </w:r>
            <w:r w:rsidR="000E1845">
              <w:rPr>
                <w:rFonts w:cstheme="minorHAnsi"/>
                <w:i/>
                <w:sz w:val="20"/>
                <w:szCs w:val="20"/>
              </w:rPr>
              <w:t>.</w:t>
            </w:r>
          </w:p>
          <w:p w14:paraId="1CF50180" w14:textId="3FE95D67" w:rsidR="000071F9" w:rsidRPr="005D3059" w:rsidRDefault="000071F9" w:rsidP="00F06663">
            <w:pPr>
              <w:pStyle w:val="ListParagraph"/>
              <w:numPr>
                <w:ilvl w:val="0"/>
                <w:numId w:val="22"/>
              </w:numPr>
              <w:rPr>
                <w:rFonts w:cstheme="minorHAnsi"/>
                <w:i/>
                <w:sz w:val="20"/>
                <w:szCs w:val="20"/>
              </w:rPr>
            </w:pPr>
            <w:r>
              <w:rPr>
                <w:rFonts w:cstheme="minorHAnsi"/>
                <w:i/>
                <w:sz w:val="20"/>
                <w:szCs w:val="20"/>
              </w:rPr>
              <w:t>Paper based records of achievement will stay at the setting</w:t>
            </w:r>
            <w:r w:rsidR="000E1845">
              <w:rPr>
                <w:rFonts w:cstheme="minorHAnsi"/>
                <w:i/>
                <w:sz w:val="20"/>
                <w:szCs w:val="20"/>
              </w:rPr>
              <w:t>.</w:t>
            </w:r>
          </w:p>
          <w:p w14:paraId="6B877DCD" w14:textId="76B101C3" w:rsidR="000071F9" w:rsidRPr="005D3059" w:rsidRDefault="000071F9" w:rsidP="00F06663">
            <w:pPr>
              <w:pStyle w:val="ListParagraph"/>
              <w:numPr>
                <w:ilvl w:val="0"/>
                <w:numId w:val="22"/>
              </w:numPr>
              <w:rPr>
                <w:i/>
                <w:iCs/>
                <w:sz w:val="20"/>
                <w:szCs w:val="20"/>
              </w:rPr>
            </w:pPr>
            <w:r w:rsidRPr="5CC864E2">
              <w:rPr>
                <w:i/>
                <w:iCs/>
                <w:sz w:val="20"/>
                <w:szCs w:val="20"/>
              </w:rPr>
              <w:t>All correspondence could be uploaded to the website / setting social media page and correspondence could come in via a phone call or e mail</w:t>
            </w:r>
            <w:r w:rsidR="000E1845">
              <w:rPr>
                <w:i/>
                <w:iCs/>
                <w:sz w:val="20"/>
                <w:szCs w:val="20"/>
              </w:rPr>
              <w:t>.</w:t>
            </w:r>
          </w:p>
          <w:p w14:paraId="5BB032D4" w14:textId="5847BBB6" w:rsidR="000071F9" w:rsidRPr="00D53136" w:rsidRDefault="000071F9" w:rsidP="00F06663">
            <w:pPr>
              <w:pStyle w:val="ListParagraph"/>
              <w:numPr>
                <w:ilvl w:val="0"/>
                <w:numId w:val="22"/>
              </w:numPr>
              <w:rPr>
                <w:i/>
                <w:iCs/>
                <w:sz w:val="20"/>
                <w:szCs w:val="20"/>
              </w:rPr>
            </w:pPr>
            <w:r w:rsidRPr="4D1C9D85">
              <w:rPr>
                <w:i/>
                <w:sz w:val="20"/>
                <w:szCs w:val="20"/>
              </w:rPr>
              <w:t>Children will be discouraged from bringing personal items from home into the setting with the exception of</w:t>
            </w:r>
            <w:r w:rsidR="000E1845">
              <w:rPr>
                <w:i/>
                <w:sz w:val="20"/>
                <w:szCs w:val="20"/>
              </w:rPr>
              <w:t>,</w:t>
            </w:r>
            <w:r w:rsidRPr="4D1C9D85">
              <w:rPr>
                <w:i/>
                <w:sz w:val="20"/>
                <w:szCs w:val="20"/>
              </w:rPr>
              <w:t xml:space="preserve"> where it is needed</w:t>
            </w:r>
            <w:r w:rsidR="000E1845">
              <w:rPr>
                <w:i/>
                <w:sz w:val="20"/>
                <w:szCs w:val="20"/>
              </w:rPr>
              <w:t>,</w:t>
            </w:r>
            <w:r w:rsidRPr="4D1C9D85">
              <w:rPr>
                <w:i/>
                <w:sz w:val="20"/>
                <w:szCs w:val="20"/>
              </w:rPr>
              <w:t xml:space="preserve"> a transitional object to support a child’s emotional needs, e.g. this will need to be cleaned upon arrival and soft toys not be accepted. Can an additional version of the item be provided to stay at the setting? </w:t>
            </w:r>
          </w:p>
          <w:p w14:paraId="592518B8" w14:textId="721F5484" w:rsidR="0092694C" w:rsidRPr="000E1845" w:rsidRDefault="000071F9" w:rsidP="00443BC7">
            <w:pPr>
              <w:pStyle w:val="ListParagraph"/>
              <w:ind w:left="360"/>
              <w:rPr>
                <w:i/>
                <w:sz w:val="20"/>
                <w:szCs w:val="20"/>
              </w:rPr>
            </w:pPr>
            <w:r w:rsidRPr="000E1845">
              <w:rPr>
                <w:i/>
                <w:iCs/>
                <w:sz w:val="20"/>
                <w:szCs w:val="20"/>
              </w:rPr>
              <w:t>Consider how children’s daily personal belongings can be stored especially where spaces are shared e.g. coat pegs</w:t>
            </w:r>
            <w:r w:rsidR="000E1845" w:rsidRPr="000E1845">
              <w:rPr>
                <w:i/>
                <w:iCs/>
                <w:sz w:val="20"/>
                <w:szCs w:val="20"/>
              </w:rPr>
              <w:t>.</w:t>
            </w:r>
          </w:p>
          <w:p w14:paraId="4148E429" w14:textId="77777777" w:rsidR="0092694C" w:rsidRDefault="0092694C" w:rsidP="0092694C">
            <w:pPr>
              <w:rPr>
                <w:i/>
                <w:sz w:val="20"/>
                <w:szCs w:val="20"/>
              </w:rPr>
            </w:pPr>
          </w:p>
          <w:p w14:paraId="45F9289B" w14:textId="7F3221D5" w:rsidR="0092694C" w:rsidRPr="0092694C" w:rsidRDefault="0092694C" w:rsidP="0092694C">
            <w:pPr>
              <w:rPr>
                <w:i/>
                <w:sz w:val="20"/>
                <w:szCs w:val="20"/>
              </w:rPr>
            </w:pPr>
          </w:p>
        </w:tc>
        <w:tc>
          <w:tcPr>
            <w:tcW w:w="349" w:type="pct"/>
          </w:tcPr>
          <w:p w14:paraId="23E48CEA" w14:textId="77777777" w:rsidR="000071F9" w:rsidRPr="00ED7E39" w:rsidRDefault="000071F9" w:rsidP="000071F9">
            <w:pPr>
              <w:rPr>
                <w:rFonts w:cstheme="minorHAnsi"/>
                <w:sz w:val="20"/>
                <w:szCs w:val="20"/>
              </w:rPr>
            </w:pPr>
          </w:p>
        </w:tc>
        <w:tc>
          <w:tcPr>
            <w:tcW w:w="330" w:type="pct"/>
          </w:tcPr>
          <w:p w14:paraId="5B04A600" w14:textId="77777777" w:rsidR="000071F9" w:rsidRPr="00ED7E39" w:rsidRDefault="000071F9" w:rsidP="000071F9">
            <w:pPr>
              <w:rPr>
                <w:rFonts w:cstheme="minorHAnsi"/>
                <w:sz w:val="20"/>
                <w:szCs w:val="20"/>
              </w:rPr>
            </w:pPr>
          </w:p>
        </w:tc>
        <w:tc>
          <w:tcPr>
            <w:tcW w:w="310" w:type="pct"/>
          </w:tcPr>
          <w:p w14:paraId="5F465054" w14:textId="77777777" w:rsidR="000071F9" w:rsidRPr="00ED7E39" w:rsidRDefault="000071F9" w:rsidP="000071F9">
            <w:pPr>
              <w:rPr>
                <w:rFonts w:cstheme="minorHAnsi"/>
                <w:sz w:val="20"/>
                <w:szCs w:val="20"/>
              </w:rPr>
            </w:pPr>
          </w:p>
        </w:tc>
      </w:tr>
      <w:tr w:rsidR="000071F9" w14:paraId="5E895B8B" w14:textId="0B2606DB" w:rsidTr="00457B82">
        <w:tc>
          <w:tcPr>
            <w:tcW w:w="5000" w:type="pct"/>
            <w:gridSpan w:val="6"/>
            <w:shd w:val="clear" w:color="auto" w:fill="00B0F0"/>
          </w:tcPr>
          <w:p w14:paraId="3683DB5B" w14:textId="1470AD6C" w:rsidR="000071F9" w:rsidRDefault="000071F9" w:rsidP="000071F9">
            <w:pPr>
              <w:rPr>
                <w:rFonts w:cstheme="minorHAnsi"/>
                <w:b/>
                <w:bCs/>
              </w:rPr>
            </w:pPr>
            <w:r w:rsidRPr="00725C75">
              <w:rPr>
                <w:rFonts w:cstheme="minorHAnsi"/>
                <w:b/>
                <w:bCs/>
              </w:rPr>
              <w:t xml:space="preserve">Section </w:t>
            </w:r>
            <w:r>
              <w:rPr>
                <w:rFonts w:cstheme="minorHAnsi"/>
                <w:b/>
                <w:bCs/>
              </w:rPr>
              <w:t>8</w:t>
            </w:r>
            <w:r w:rsidRPr="00725C75">
              <w:rPr>
                <w:rFonts w:cstheme="minorHAnsi"/>
                <w:b/>
                <w:bCs/>
              </w:rPr>
              <w:t xml:space="preserve">:  </w:t>
            </w:r>
            <w:r>
              <w:rPr>
                <w:rFonts w:cstheme="minorHAnsi"/>
                <w:b/>
                <w:bCs/>
              </w:rPr>
              <w:t>Staff updates, well-being and development: Things to consider</w:t>
            </w:r>
          </w:p>
          <w:p w14:paraId="4CE1AEFD" w14:textId="77777777" w:rsidR="000071F9" w:rsidRPr="00725C75" w:rsidRDefault="000071F9" w:rsidP="000071F9">
            <w:pPr>
              <w:rPr>
                <w:rFonts w:cstheme="minorHAnsi"/>
                <w:b/>
                <w:bCs/>
              </w:rPr>
            </w:pPr>
          </w:p>
        </w:tc>
      </w:tr>
      <w:tr w:rsidR="0041041A" w14:paraId="51361CEF" w14:textId="74C6D7D3" w:rsidTr="00670219">
        <w:tc>
          <w:tcPr>
            <w:tcW w:w="1478" w:type="pct"/>
            <w:shd w:val="clear" w:color="auto" w:fill="auto"/>
          </w:tcPr>
          <w:p w14:paraId="58E31ACE" w14:textId="36FA3AA0" w:rsidR="000071F9" w:rsidRPr="003C4E65" w:rsidRDefault="000071F9" w:rsidP="000071F9">
            <w:pPr>
              <w:rPr>
                <w:rFonts w:ascii="Calibri" w:hAnsi="Calibri" w:cs="Calibri"/>
                <w:b/>
                <w:color w:val="000000"/>
                <w:sz w:val="20"/>
                <w:szCs w:val="20"/>
                <w:highlight w:val="yellow"/>
              </w:rPr>
            </w:pPr>
            <w:r w:rsidRPr="00670219">
              <w:rPr>
                <w:rFonts w:ascii="Calibri" w:hAnsi="Calibri" w:cs="Calibri"/>
                <w:b/>
                <w:color w:val="000000" w:themeColor="text1"/>
                <w:sz w:val="20"/>
                <w:szCs w:val="20"/>
              </w:rPr>
              <w:t xml:space="preserve">Staff wellbeing will be affected by the </w:t>
            </w:r>
            <w:r w:rsidR="000E1845">
              <w:rPr>
                <w:rFonts w:ascii="Calibri" w:hAnsi="Calibri" w:cs="Calibri"/>
                <w:b/>
                <w:color w:val="000000" w:themeColor="text1"/>
                <w:sz w:val="20"/>
                <w:szCs w:val="20"/>
              </w:rPr>
              <w:t>COVID</w:t>
            </w:r>
            <w:r w:rsidRPr="00670219">
              <w:rPr>
                <w:rFonts w:ascii="Calibri" w:hAnsi="Calibri" w:cs="Calibri"/>
                <w:b/>
                <w:color w:val="000000" w:themeColor="text1"/>
                <w:sz w:val="20"/>
                <w:szCs w:val="20"/>
              </w:rPr>
              <w:t>-19 pandemic</w:t>
            </w:r>
            <w:r w:rsidRPr="2EEDB8C0">
              <w:rPr>
                <w:rFonts w:ascii="Calibri" w:hAnsi="Calibri" w:cs="Calibri"/>
                <w:b/>
                <w:color w:val="000000" w:themeColor="text1"/>
                <w:sz w:val="20"/>
                <w:szCs w:val="20"/>
              </w:rPr>
              <w:t xml:space="preserve"> </w:t>
            </w:r>
          </w:p>
        </w:tc>
        <w:tc>
          <w:tcPr>
            <w:tcW w:w="389" w:type="pct"/>
          </w:tcPr>
          <w:p w14:paraId="2341DB73" w14:textId="77777777" w:rsidR="000071F9" w:rsidRPr="00ED7E39" w:rsidRDefault="000071F9" w:rsidP="000071F9">
            <w:pPr>
              <w:rPr>
                <w:sz w:val="20"/>
                <w:szCs w:val="20"/>
                <w:highlight w:val="yellow"/>
              </w:rPr>
            </w:pPr>
          </w:p>
        </w:tc>
        <w:tc>
          <w:tcPr>
            <w:tcW w:w="2144" w:type="pct"/>
          </w:tcPr>
          <w:p w14:paraId="460A4E74" w14:textId="41537E34" w:rsidR="00D51EEF" w:rsidRPr="00E86DF2" w:rsidRDefault="00D51EEF" w:rsidP="00F06663">
            <w:pPr>
              <w:pStyle w:val="ListParagraph"/>
              <w:numPr>
                <w:ilvl w:val="0"/>
                <w:numId w:val="24"/>
              </w:numPr>
              <w:rPr>
                <w:i/>
                <w:sz w:val="20"/>
                <w:szCs w:val="20"/>
              </w:rPr>
            </w:pPr>
            <w:r w:rsidRPr="00E86DF2">
              <w:rPr>
                <w:i/>
                <w:sz w:val="20"/>
                <w:szCs w:val="20"/>
              </w:rPr>
              <w:t>Leaders to ensure staff are kept fully briefed and understand all aspects of the settings response to the pandemic</w:t>
            </w:r>
            <w:r w:rsidR="000E1845">
              <w:rPr>
                <w:i/>
                <w:sz w:val="20"/>
                <w:szCs w:val="20"/>
              </w:rPr>
              <w:t>.</w:t>
            </w:r>
          </w:p>
          <w:p w14:paraId="04A5234D" w14:textId="3B1D621D" w:rsidR="000071F9" w:rsidRPr="00E86DF2" w:rsidRDefault="000071F9" w:rsidP="00F06663">
            <w:pPr>
              <w:pStyle w:val="ListParagraph"/>
              <w:numPr>
                <w:ilvl w:val="0"/>
                <w:numId w:val="24"/>
              </w:numPr>
              <w:rPr>
                <w:i/>
                <w:sz w:val="20"/>
                <w:szCs w:val="20"/>
              </w:rPr>
            </w:pPr>
            <w:r w:rsidRPr="00E86DF2">
              <w:rPr>
                <w:i/>
                <w:sz w:val="20"/>
                <w:szCs w:val="20"/>
              </w:rPr>
              <w:t>Staff are encouraged to focus on their wellbeing. Line managers are proactive in discussing wellbeing with the staff that they manage, including their workload.</w:t>
            </w:r>
            <w:r w:rsidR="00527E37" w:rsidRPr="00E86DF2">
              <w:rPr>
                <w:i/>
                <w:sz w:val="20"/>
                <w:szCs w:val="20"/>
              </w:rPr>
              <w:t xml:space="preserve"> Especially where staff have worked continuously without a holiday</w:t>
            </w:r>
            <w:r w:rsidR="000E1845">
              <w:rPr>
                <w:i/>
                <w:sz w:val="20"/>
                <w:szCs w:val="20"/>
              </w:rPr>
              <w:t>.</w:t>
            </w:r>
            <w:r w:rsidR="00527E37" w:rsidRPr="00E86DF2">
              <w:rPr>
                <w:i/>
                <w:sz w:val="20"/>
                <w:szCs w:val="20"/>
              </w:rPr>
              <w:t xml:space="preserve"> </w:t>
            </w:r>
          </w:p>
          <w:p w14:paraId="191C46CD" w14:textId="7149C87A" w:rsidR="000071F9" w:rsidRPr="00E86DF2" w:rsidRDefault="000071F9" w:rsidP="00F06663">
            <w:pPr>
              <w:pStyle w:val="ListParagraph"/>
              <w:numPr>
                <w:ilvl w:val="0"/>
                <w:numId w:val="24"/>
              </w:numPr>
              <w:rPr>
                <w:i/>
                <w:sz w:val="20"/>
                <w:szCs w:val="20"/>
              </w:rPr>
            </w:pPr>
            <w:r w:rsidRPr="00E86DF2">
              <w:rPr>
                <w:i/>
                <w:sz w:val="20"/>
                <w:szCs w:val="20"/>
              </w:rPr>
              <w:t xml:space="preserve">Staff </w:t>
            </w:r>
            <w:r w:rsidR="00670219" w:rsidRPr="00E86DF2">
              <w:rPr>
                <w:i/>
                <w:sz w:val="20"/>
                <w:szCs w:val="20"/>
              </w:rPr>
              <w:t>are</w:t>
            </w:r>
            <w:r w:rsidRPr="00E86DF2">
              <w:rPr>
                <w:i/>
                <w:sz w:val="20"/>
                <w:szCs w:val="20"/>
              </w:rPr>
              <w:t xml:space="preserve"> signposted to useful websites and resources, self-care information</w:t>
            </w:r>
            <w:r w:rsidR="00D51EEF" w:rsidRPr="00E86DF2">
              <w:rPr>
                <w:i/>
                <w:sz w:val="20"/>
                <w:szCs w:val="20"/>
              </w:rPr>
              <w:t xml:space="preserve"> and </w:t>
            </w:r>
            <w:r w:rsidRPr="00E86DF2">
              <w:rPr>
                <w:i/>
                <w:sz w:val="20"/>
                <w:szCs w:val="20"/>
              </w:rPr>
              <w:t>working from home guidance</w:t>
            </w:r>
            <w:r w:rsidR="000E1845">
              <w:rPr>
                <w:i/>
                <w:sz w:val="20"/>
                <w:szCs w:val="20"/>
              </w:rPr>
              <w:t>.</w:t>
            </w:r>
          </w:p>
          <w:p w14:paraId="4D7F3CDC" w14:textId="369CD746" w:rsidR="000071F9" w:rsidRPr="00E86DF2" w:rsidRDefault="00D51EEF" w:rsidP="00F06663">
            <w:pPr>
              <w:pStyle w:val="ListParagraph"/>
              <w:numPr>
                <w:ilvl w:val="0"/>
                <w:numId w:val="24"/>
              </w:numPr>
              <w:rPr>
                <w:i/>
                <w:iCs/>
                <w:sz w:val="20"/>
                <w:szCs w:val="20"/>
              </w:rPr>
            </w:pPr>
            <w:r w:rsidRPr="00E86DF2">
              <w:rPr>
                <w:i/>
                <w:sz w:val="20"/>
                <w:szCs w:val="20"/>
              </w:rPr>
              <w:t xml:space="preserve">Safeguarding supervision continues, </w:t>
            </w:r>
            <w:r w:rsidR="000071F9" w:rsidRPr="00E86DF2">
              <w:rPr>
                <w:i/>
                <w:sz w:val="20"/>
                <w:szCs w:val="20"/>
              </w:rPr>
              <w:t>utilise meetings via internet e.g. Zoom or Teams</w:t>
            </w:r>
            <w:r w:rsidR="000E1845">
              <w:rPr>
                <w:i/>
                <w:sz w:val="20"/>
                <w:szCs w:val="20"/>
              </w:rPr>
              <w:t>.</w:t>
            </w:r>
          </w:p>
          <w:p w14:paraId="6EC8467A" w14:textId="39FB6216" w:rsidR="000071F9" w:rsidRPr="00E86DF2" w:rsidRDefault="000071F9" w:rsidP="00F06663">
            <w:pPr>
              <w:pStyle w:val="ListParagraph"/>
              <w:numPr>
                <w:ilvl w:val="0"/>
                <w:numId w:val="24"/>
              </w:numPr>
              <w:rPr>
                <w:i/>
                <w:sz w:val="20"/>
                <w:szCs w:val="20"/>
              </w:rPr>
            </w:pPr>
            <w:r w:rsidRPr="00E86DF2">
              <w:rPr>
                <w:i/>
                <w:sz w:val="20"/>
                <w:szCs w:val="20"/>
              </w:rPr>
              <w:t>All EYFS staff offered support on a needs basis and encouraged to access one to one catch up sessions via telephone/online</w:t>
            </w:r>
            <w:r w:rsidR="000E1845">
              <w:rPr>
                <w:i/>
                <w:sz w:val="20"/>
                <w:szCs w:val="20"/>
              </w:rPr>
              <w:t>.</w:t>
            </w:r>
          </w:p>
          <w:p w14:paraId="3A318AA1" w14:textId="7BEEAEAB" w:rsidR="000071F9" w:rsidRPr="00E86DF2" w:rsidRDefault="000071F9" w:rsidP="00F06663">
            <w:pPr>
              <w:pStyle w:val="ListParagraph"/>
              <w:numPr>
                <w:ilvl w:val="0"/>
                <w:numId w:val="24"/>
              </w:numPr>
              <w:rPr>
                <w:i/>
                <w:sz w:val="20"/>
                <w:szCs w:val="20"/>
              </w:rPr>
            </w:pPr>
            <w:r w:rsidRPr="00E86DF2">
              <w:rPr>
                <w:i/>
                <w:sz w:val="20"/>
                <w:szCs w:val="20"/>
              </w:rPr>
              <w:t>Ensure staff read and sign, and fully understand revised / new policies and risk assessments</w:t>
            </w:r>
            <w:r w:rsidR="000E1845">
              <w:rPr>
                <w:i/>
                <w:sz w:val="20"/>
                <w:szCs w:val="20"/>
              </w:rPr>
              <w:t>.</w:t>
            </w:r>
          </w:p>
          <w:p w14:paraId="20CEA3F4" w14:textId="0EAFDDAB" w:rsidR="000071F9" w:rsidRPr="00E86DF2" w:rsidRDefault="000071F9" w:rsidP="00F06663">
            <w:pPr>
              <w:pStyle w:val="ListParagraph"/>
              <w:numPr>
                <w:ilvl w:val="0"/>
                <w:numId w:val="24"/>
              </w:numPr>
              <w:rPr>
                <w:i/>
                <w:sz w:val="20"/>
                <w:szCs w:val="20"/>
              </w:rPr>
            </w:pPr>
            <w:r w:rsidRPr="00E86DF2">
              <w:rPr>
                <w:i/>
                <w:sz w:val="20"/>
                <w:szCs w:val="20"/>
              </w:rPr>
              <w:lastRenderedPageBreak/>
              <w:t>Staff are encouraged to be vigilant regarding the well-being of other members of the team and discuss any concerns they have</w:t>
            </w:r>
            <w:r w:rsidR="000E1845">
              <w:rPr>
                <w:i/>
                <w:sz w:val="20"/>
                <w:szCs w:val="20"/>
              </w:rPr>
              <w:t>.</w:t>
            </w:r>
            <w:r w:rsidRPr="00E86DF2">
              <w:rPr>
                <w:i/>
                <w:sz w:val="20"/>
                <w:szCs w:val="20"/>
              </w:rPr>
              <w:t xml:space="preserve"> </w:t>
            </w:r>
          </w:p>
          <w:p w14:paraId="262F7FE2" w14:textId="0BD7B33B" w:rsidR="000071F9" w:rsidRPr="00E86DF2" w:rsidRDefault="000071F9" w:rsidP="00F06663">
            <w:pPr>
              <w:pStyle w:val="ListParagraph"/>
              <w:numPr>
                <w:ilvl w:val="0"/>
                <w:numId w:val="24"/>
              </w:numPr>
              <w:rPr>
                <w:i/>
                <w:iCs/>
                <w:sz w:val="20"/>
                <w:szCs w:val="20"/>
              </w:rPr>
            </w:pPr>
            <w:r w:rsidRPr="00E86DF2">
              <w:rPr>
                <w:i/>
                <w:sz w:val="20"/>
                <w:szCs w:val="20"/>
              </w:rPr>
              <w:t>Leaders to maintain regular contact with staff who are shielding or working from home, to support</w:t>
            </w:r>
            <w:r w:rsidR="00E86DF2" w:rsidRPr="00E86DF2">
              <w:rPr>
                <w:i/>
                <w:sz w:val="20"/>
                <w:szCs w:val="20"/>
              </w:rPr>
              <w:t xml:space="preserve"> their</w:t>
            </w:r>
            <w:r w:rsidRPr="00E86DF2">
              <w:rPr>
                <w:i/>
                <w:sz w:val="20"/>
                <w:szCs w:val="20"/>
              </w:rPr>
              <w:t xml:space="preserve"> well-being</w:t>
            </w:r>
            <w:r w:rsidR="000E1845">
              <w:rPr>
                <w:i/>
                <w:sz w:val="20"/>
                <w:szCs w:val="20"/>
              </w:rPr>
              <w:t>.</w:t>
            </w:r>
            <w:r w:rsidRPr="00E86DF2">
              <w:rPr>
                <w:i/>
                <w:iCs/>
                <w:sz w:val="20"/>
                <w:szCs w:val="20"/>
              </w:rPr>
              <w:t xml:space="preserve"> </w:t>
            </w:r>
          </w:p>
          <w:p w14:paraId="308C8AD8" w14:textId="6D038432" w:rsidR="000071F9" w:rsidRPr="00A34482" w:rsidRDefault="000071F9" w:rsidP="00F06663">
            <w:pPr>
              <w:pStyle w:val="ListParagraph"/>
              <w:numPr>
                <w:ilvl w:val="0"/>
                <w:numId w:val="24"/>
              </w:numPr>
              <w:rPr>
                <w:i/>
                <w:sz w:val="20"/>
                <w:szCs w:val="20"/>
              </w:rPr>
            </w:pPr>
            <w:r w:rsidRPr="00E86DF2">
              <w:rPr>
                <w:i/>
                <w:sz w:val="20"/>
                <w:szCs w:val="20"/>
              </w:rPr>
              <w:t>Make available a support network to confirm understanding of information where staff need support with large amounts of written information</w:t>
            </w:r>
            <w:r w:rsidR="000E1845">
              <w:rPr>
                <w:i/>
                <w:sz w:val="20"/>
                <w:szCs w:val="20"/>
              </w:rPr>
              <w:t>.</w:t>
            </w:r>
          </w:p>
        </w:tc>
        <w:tc>
          <w:tcPr>
            <w:tcW w:w="349" w:type="pct"/>
          </w:tcPr>
          <w:p w14:paraId="1952A28F" w14:textId="0E34013F" w:rsidR="000071F9" w:rsidRPr="00ED7E39" w:rsidRDefault="000071F9" w:rsidP="000071F9">
            <w:pPr>
              <w:rPr>
                <w:rFonts w:cstheme="minorHAnsi"/>
                <w:sz w:val="20"/>
                <w:szCs w:val="20"/>
              </w:rPr>
            </w:pPr>
          </w:p>
        </w:tc>
        <w:tc>
          <w:tcPr>
            <w:tcW w:w="330" w:type="pct"/>
          </w:tcPr>
          <w:p w14:paraId="70E25AA1" w14:textId="77777777" w:rsidR="000071F9" w:rsidRPr="00ED7E39" w:rsidRDefault="000071F9" w:rsidP="000071F9">
            <w:pPr>
              <w:rPr>
                <w:rFonts w:cstheme="minorHAnsi"/>
                <w:sz w:val="20"/>
                <w:szCs w:val="20"/>
              </w:rPr>
            </w:pPr>
          </w:p>
        </w:tc>
        <w:tc>
          <w:tcPr>
            <w:tcW w:w="310" w:type="pct"/>
          </w:tcPr>
          <w:p w14:paraId="0B52AA20" w14:textId="77777777" w:rsidR="000071F9" w:rsidRPr="00ED7E39" w:rsidRDefault="000071F9" w:rsidP="000071F9">
            <w:pPr>
              <w:rPr>
                <w:rFonts w:cstheme="minorHAnsi"/>
                <w:sz w:val="20"/>
                <w:szCs w:val="20"/>
              </w:rPr>
            </w:pPr>
          </w:p>
        </w:tc>
      </w:tr>
      <w:tr w:rsidR="00C37E56" w14:paraId="43C8F9CD" w14:textId="77777777" w:rsidTr="003D4B2F">
        <w:tc>
          <w:tcPr>
            <w:tcW w:w="1478" w:type="pct"/>
          </w:tcPr>
          <w:p w14:paraId="14109471" w14:textId="4EE13355" w:rsidR="00FF8CF1" w:rsidRDefault="3ECD05F6" w:rsidP="12E5EF93">
            <w:pPr>
              <w:rPr>
                <w:b/>
                <w:bCs/>
                <w:color w:val="000000" w:themeColor="text1"/>
                <w:sz w:val="20"/>
                <w:szCs w:val="20"/>
              </w:rPr>
            </w:pPr>
            <w:r w:rsidRPr="12E5EF93">
              <w:rPr>
                <w:b/>
                <w:bCs/>
                <w:color w:val="000000" w:themeColor="text1"/>
                <w:sz w:val="20"/>
                <w:szCs w:val="20"/>
              </w:rPr>
              <w:t>Staff with under-lying health conditions and/or at a higher level of risk</w:t>
            </w:r>
          </w:p>
          <w:p w14:paraId="1C6A1FE0" w14:textId="0DEF3AD7" w:rsidR="00FF8CF1" w:rsidRDefault="00FF8CF1" w:rsidP="00FF8CF1">
            <w:pPr>
              <w:rPr>
                <w:rFonts w:ascii="Calibri" w:hAnsi="Calibri" w:cs="Calibri"/>
                <w:b/>
                <w:bCs/>
                <w:color w:val="000000" w:themeColor="text1"/>
                <w:sz w:val="20"/>
                <w:szCs w:val="20"/>
              </w:rPr>
            </w:pPr>
          </w:p>
        </w:tc>
        <w:tc>
          <w:tcPr>
            <w:tcW w:w="389" w:type="pct"/>
          </w:tcPr>
          <w:p w14:paraId="2F16EF78" w14:textId="2AEF5B8C" w:rsidR="00FF8CF1" w:rsidRDefault="00FF8CF1" w:rsidP="00FF8CF1">
            <w:pPr>
              <w:rPr>
                <w:sz w:val="20"/>
                <w:szCs w:val="20"/>
              </w:rPr>
            </w:pPr>
          </w:p>
        </w:tc>
        <w:tc>
          <w:tcPr>
            <w:tcW w:w="2144" w:type="pct"/>
          </w:tcPr>
          <w:p w14:paraId="1F6FFC43" w14:textId="3AF360FC" w:rsidR="00FF8CF1" w:rsidRPr="009658A4" w:rsidRDefault="3ECD05F6" w:rsidP="00F06663">
            <w:pPr>
              <w:pStyle w:val="ListParagraph"/>
              <w:numPr>
                <w:ilvl w:val="0"/>
                <w:numId w:val="18"/>
              </w:numPr>
              <w:rPr>
                <w:sz w:val="20"/>
                <w:szCs w:val="20"/>
              </w:rPr>
            </w:pPr>
            <w:r w:rsidRPr="009658A4">
              <w:rPr>
                <w:i/>
                <w:sz w:val="20"/>
                <w:szCs w:val="20"/>
              </w:rPr>
              <w:t>S</w:t>
            </w:r>
            <w:r w:rsidRPr="009658A4">
              <w:rPr>
                <w:i/>
                <w:iCs/>
                <w:sz w:val="20"/>
                <w:szCs w:val="20"/>
              </w:rPr>
              <w:t>eek medical guidance that may recommend that the staff member remains at home, define what work they may be able to undertake</w:t>
            </w:r>
            <w:r w:rsidR="000E1845">
              <w:rPr>
                <w:i/>
                <w:iCs/>
                <w:sz w:val="20"/>
                <w:szCs w:val="20"/>
              </w:rPr>
              <w:t>.</w:t>
            </w:r>
          </w:p>
          <w:p w14:paraId="3B6C2D39" w14:textId="25DC6FE7" w:rsidR="00FF8CF1" w:rsidRPr="005702E6" w:rsidRDefault="3ECD05F6" w:rsidP="00F06663">
            <w:pPr>
              <w:pStyle w:val="ListParagraph"/>
              <w:numPr>
                <w:ilvl w:val="0"/>
                <w:numId w:val="19"/>
              </w:numPr>
              <w:rPr>
                <w:i/>
                <w:iCs/>
                <w:sz w:val="20"/>
                <w:szCs w:val="20"/>
              </w:rPr>
            </w:pPr>
            <w:r w:rsidRPr="009658A4">
              <w:rPr>
                <w:i/>
                <w:iCs/>
                <w:sz w:val="20"/>
                <w:szCs w:val="20"/>
              </w:rPr>
              <w:t>If staff return, consider what activity that they can undertake to reduce the risk, or what work they could undertake at home</w:t>
            </w:r>
            <w:r w:rsidR="000E1845">
              <w:rPr>
                <w:i/>
                <w:iCs/>
                <w:sz w:val="20"/>
                <w:szCs w:val="20"/>
              </w:rPr>
              <w:t>.</w:t>
            </w:r>
          </w:p>
        </w:tc>
        <w:tc>
          <w:tcPr>
            <w:tcW w:w="349" w:type="pct"/>
          </w:tcPr>
          <w:p w14:paraId="09ED2E6D" w14:textId="1B32A6FC" w:rsidR="00FF8CF1" w:rsidRDefault="00FF8CF1" w:rsidP="00FF8CF1">
            <w:pPr>
              <w:rPr>
                <w:sz w:val="20"/>
                <w:szCs w:val="20"/>
              </w:rPr>
            </w:pPr>
          </w:p>
        </w:tc>
        <w:tc>
          <w:tcPr>
            <w:tcW w:w="330" w:type="pct"/>
          </w:tcPr>
          <w:p w14:paraId="634886F7" w14:textId="515E1264" w:rsidR="00FF8CF1" w:rsidRDefault="00FF8CF1" w:rsidP="00FF8CF1">
            <w:pPr>
              <w:rPr>
                <w:sz w:val="20"/>
                <w:szCs w:val="20"/>
              </w:rPr>
            </w:pPr>
          </w:p>
        </w:tc>
        <w:tc>
          <w:tcPr>
            <w:tcW w:w="310" w:type="pct"/>
          </w:tcPr>
          <w:p w14:paraId="2FCB9E12" w14:textId="69738262" w:rsidR="00FF8CF1" w:rsidRDefault="00FF8CF1" w:rsidP="00FF8CF1">
            <w:pPr>
              <w:rPr>
                <w:sz w:val="20"/>
                <w:szCs w:val="20"/>
              </w:rPr>
            </w:pPr>
          </w:p>
        </w:tc>
      </w:tr>
      <w:tr w:rsidR="0041041A" w14:paraId="64B46C67" w14:textId="5D2B9430" w:rsidTr="000071F9">
        <w:tc>
          <w:tcPr>
            <w:tcW w:w="1478" w:type="pct"/>
          </w:tcPr>
          <w:p w14:paraId="6F7073F1" w14:textId="77777777" w:rsidR="000071F9" w:rsidRDefault="000071F9" w:rsidP="000071F9">
            <w:pPr>
              <w:rPr>
                <w:rFonts w:ascii="Calibri" w:hAnsi="Calibri" w:cs="Calibri"/>
                <w:b/>
                <w:color w:val="000000"/>
                <w:sz w:val="20"/>
                <w:szCs w:val="20"/>
              </w:rPr>
            </w:pPr>
            <w:r>
              <w:rPr>
                <w:rFonts w:ascii="Calibri" w:hAnsi="Calibri" w:cs="Calibri"/>
                <w:b/>
                <w:color w:val="000000"/>
                <w:sz w:val="20"/>
                <w:szCs w:val="20"/>
              </w:rPr>
              <w:t>Staff Development in areas that support emerging needs for children and families</w:t>
            </w:r>
          </w:p>
          <w:p w14:paraId="11915043" w14:textId="481CC8CE" w:rsidR="009658A4" w:rsidRPr="003C4E65" w:rsidRDefault="009658A4" w:rsidP="001229A7">
            <w:pPr>
              <w:jc w:val="both"/>
              <w:rPr>
                <w:rFonts w:ascii="Calibri" w:hAnsi="Calibri" w:cs="Calibri"/>
                <w:b/>
                <w:color w:val="000000"/>
                <w:sz w:val="20"/>
                <w:szCs w:val="20"/>
              </w:rPr>
            </w:pPr>
          </w:p>
        </w:tc>
        <w:tc>
          <w:tcPr>
            <w:tcW w:w="389" w:type="pct"/>
          </w:tcPr>
          <w:p w14:paraId="41BE62B0" w14:textId="77777777" w:rsidR="000071F9" w:rsidRPr="00ED7E39" w:rsidRDefault="000071F9" w:rsidP="000071F9">
            <w:pPr>
              <w:rPr>
                <w:rFonts w:cstheme="minorHAnsi"/>
                <w:sz w:val="20"/>
                <w:szCs w:val="20"/>
              </w:rPr>
            </w:pPr>
          </w:p>
        </w:tc>
        <w:tc>
          <w:tcPr>
            <w:tcW w:w="2144" w:type="pct"/>
          </w:tcPr>
          <w:p w14:paraId="71F66066" w14:textId="6C75EDC3" w:rsidR="000071F9" w:rsidRPr="002B211F" w:rsidRDefault="000071F9" w:rsidP="00F06663">
            <w:pPr>
              <w:pStyle w:val="ListParagraph"/>
              <w:numPr>
                <w:ilvl w:val="0"/>
                <w:numId w:val="47"/>
              </w:numPr>
              <w:rPr>
                <w:i/>
                <w:sz w:val="20"/>
                <w:szCs w:val="20"/>
              </w:rPr>
            </w:pPr>
            <w:r w:rsidRPr="002B211F">
              <w:rPr>
                <w:i/>
                <w:sz w:val="20"/>
                <w:szCs w:val="20"/>
              </w:rPr>
              <w:t>A virtual induction and CPD programme are delivered to all staff prior to reopening / implementing a new operating model, which includes:</w:t>
            </w:r>
          </w:p>
          <w:p w14:paraId="13DD2A16" w14:textId="7A01F4B9" w:rsidR="000071F9" w:rsidRPr="002B211F" w:rsidRDefault="000071F9" w:rsidP="00443BC7">
            <w:pPr>
              <w:pStyle w:val="ListParagraph"/>
              <w:numPr>
                <w:ilvl w:val="1"/>
                <w:numId w:val="47"/>
              </w:numPr>
              <w:rPr>
                <w:i/>
                <w:sz w:val="20"/>
                <w:szCs w:val="20"/>
              </w:rPr>
            </w:pPr>
            <w:r w:rsidRPr="002B211F">
              <w:rPr>
                <w:i/>
                <w:sz w:val="20"/>
                <w:szCs w:val="20"/>
              </w:rPr>
              <w:t xml:space="preserve">EYFS procedures </w:t>
            </w:r>
          </w:p>
          <w:p w14:paraId="26A43961" w14:textId="04C258D3" w:rsidR="000071F9" w:rsidRPr="002B211F" w:rsidRDefault="000071F9" w:rsidP="00443BC7">
            <w:pPr>
              <w:pStyle w:val="ListParagraph"/>
              <w:numPr>
                <w:ilvl w:val="1"/>
                <w:numId w:val="47"/>
              </w:numPr>
              <w:rPr>
                <w:i/>
                <w:sz w:val="20"/>
                <w:szCs w:val="20"/>
              </w:rPr>
            </w:pPr>
            <w:r w:rsidRPr="002B211F">
              <w:rPr>
                <w:i/>
                <w:sz w:val="20"/>
                <w:szCs w:val="20"/>
              </w:rPr>
              <w:t>Infection control - Consider the instruction and training that staff will need on infection control, for example putting on, taking off and disposing of PPE</w:t>
            </w:r>
            <w:r w:rsidRPr="002B211F">
              <w:rPr>
                <w:rFonts w:ascii="ArialMT" w:hAnsi="ArialMT"/>
                <w:color w:val="000000" w:themeColor="text1"/>
              </w:rPr>
              <w:t xml:space="preserve"> </w:t>
            </w:r>
          </w:p>
          <w:p w14:paraId="1B98388B" w14:textId="4F02B2A2" w:rsidR="000071F9" w:rsidRPr="002B211F" w:rsidRDefault="000071F9" w:rsidP="00443BC7">
            <w:pPr>
              <w:pStyle w:val="ListParagraph"/>
              <w:numPr>
                <w:ilvl w:val="1"/>
                <w:numId w:val="47"/>
              </w:numPr>
              <w:rPr>
                <w:i/>
                <w:sz w:val="20"/>
                <w:szCs w:val="20"/>
              </w:rPr>
            </w:pPr>
            <w:r w:rsidRPr="002B211F">
              <w:rPr>
                <w:i/>
                <w:sz w:val="20"/>
                <w:szCs w:val="20"/>
              </w:rPr>
              <w:t>Cleaning</w:t>
            </w:r>
            <w:r w:rsidR="002B211F" w:rsidRPr="002B211F">
              <w:rPr>
                <w:i/>
                <w:sz w:val="20"/>
                <w:szCs w:val="20"/>
              </w:rPr>
              <w:t xml:space="preserve"> practices </w:t>
            </w:r>
          </w:p>
          <w:p w14:paraId="0539F83D" w14:textId="19ED99CA" w:rsidR="000071F9" w:rsidRPr="002B211F" w:rsidRDefault="000071F9" w:rsidP="00443BC7">
            <w:pPr>
              <w:pStyle w:val="ListParagraph"/>
              <w:numPr>
                <w:ilvl w:val="1"/>
                <w:numId w:val="47"/>
              </w:numPr>
              <w:rPr>
                <w:i/>
                <w:sz w:val="20"/>
                <w:szCs w:val="20"/>
              </w:rPr>
            </w:pPr>
            <w:r w:rsidRPr="002B211F">
              <w:rPr>
                <w:i/>
                <w:sz w:val="20"/>
                <w:szCs w:val="20"/>
              </w:rPr>
              <w:t>Fire safety and evacuation procedures</w:t>
            </w:r>
          </w:p>
          <w:p w14:paraId="1BF4DFE7" w14:textId="77777777" w:rsidR="000071F9" w:rsidRPr="002B211F" w:rsidRDefault="000071F9" w:rsidP="00443BC7">
            <w:pPr>
              <w:pStyle w:val="ListParagraph"/>
              <w:numPr>
                <w:ilvl w:val="1"/>
                <w:numId w:val="47"/>
              </w:numPr>
              <w:rPr>
                <w:i/>
                <w:sz w:val="20"/>
                <w:szCs w:val="20"/>
              </w:rPr>
            </w:pPr>
            <w:r w:rsidRPr="002B211F">
              <w:rPr>
                <w:i/>
                <w:sz w:val="20"/>
                <w:szCs w:val="20"/>
              </w:rPr>
              <w:t>Constructive behaviour management / PSED</w:t>
            </w:r>
          </w:p>
          <w:p w14:paraId="1C3E6D0C" w14:textId="77777777" w:rsidR="000071F9" w:rsidRPr="002B211F" w:rsidRDefault="000071F9" w:rsidP="00443BC7">
            <w:pPr>
              <w:pStyle w:val="ListParagraph"/>
              <w:numPr>
                <w:ilvl w:val="1"/>
                <w:numId w:val="47"/>
              </w:numPr>
              <w:rPr>
                <w:i/>
                <w:sz w:val="20"/>
                <w:szCs w:val="20"/>
              </w:rPr>
            </w:pPr>
            <w:r w:rsidRPr="002B211F">
              <w:rPr>
                <w:i/>
                <w:sz w:val="20"/>
                <w:szCs w:val="20"/>
              </w:rPr>
              <w:t>Safeguarding</w:t>
            </w:r>
          </w:p>
          <w:p w14:paraId="21EA2DD1" w14:textId="474190C3" w:rsidR="000071F9" w:rsidRPr="002B211F" w:rsidRDefault="000071F9" w:rsidP="00443BC7">
            <w:pPr>
              <w:pStyle w:val="ListParagraph"/>
              <w:numPr>
                <w:ilvl w:val="1"/>
                <w:numId w:val="47"/>
              </w:numPr>
              <w:rPr>
                <w:i/>
                <w:sz w:val="20"/>
                <w:szCs w:val="20"/>
              </w:rPr>
            </w:pPr>
            <w:r w:rsidRPr="002B211F">
              <w:rPr>
                <w:i/>
                <w:sz w:val="20"/>
                <w:szCs w:val="20"/>
              </w:rPr>
              <w:t>Risk management</w:t>
            </w:r>
          </w:p>
          <w:p w14:paraId="395B6E25" w14:textId="38A7CA8B" w:rsidR="000071F9" w:rsidRPr="002B211F" w:rsidRDefault="000071F9" w:rsidP="00443BC7">
            <w:pPr>
              <w:pStyle w:val="ListParagraph"/>
              <w:numPr>
                <w:ilvl w:val="1"/>
                <w:numId w:val="47"/>
              </w:numPr>
              <w:rPr>
                <w:i/>
                <w:sz w:val="20"/>
                <w:szCs w:val="20"/>
              </w:rPr>
            </w:pPr>
            <w:r w:rsidRPr="002B211F">
              <w:rPr>
                <w:i/>
                <w:sz w:val="20"/>
                <w:szCs w:val="20"/>
              </w:rPr>
              <w:t>Supporting children’s health and well-being</w:t>
            </w:r>
          </w:p>
          <w:p w14:paraId="2FEC7734" w14:textId="3F285E13" w:rsidR="000071F9" w:rsidRPr="002B211F" w:rsidRDefault="000071F9" w:rsidP="00443BC7">
            <w:pPr>
              <w:pStyle w:val="ListParagraph"/>
              <w:numPr>
                <w:ilvl w:val="1"/>
                <w:numId w:val="47"/>
              </w:numPr>
              <w:spacing w:before="120" w:after="120"/>
              <w:rPr>
                <w:i/>
                <w:sz w:val="20"/>
                <w:szCs w:val="20"/>
              </w:rPr>
            </w:pPr>
            <w:r w:rsidRPr="002B211F">
              <w:rPr>
                <w:i/>
                <w:sz w:val="20"/>
                <w:szCs w:val="20"/>
              </w:rPr>
              <w:t>Induction programmes are in place for all new staff – either online or prior to them returning</w:t>
            </w:r>
          </w:p>
          <w:p w14:paraId="1DA5DC49" w14:textId="554AB9A2" w:rsidR="000071F9" w:rsidRPr="002B211F" w:rsidRDefault="000071F9" w:rsidP="00443BC7">
            <w:pPr>
              <w:pStyle w:val="ListParagraph"/>
              <w:numPr>
                <w:ilvl w:val="1"/>
                <w:numId w:val="47"/>
              </w:numPr>
              <w:rPr>
                <w:i/>
                <w:sz w:val="20"/>
                <w:szCs w:val="20"/>
              </w:rPr>
            </w:pPr>
            <w:r w:rsidRPr="002B211F">
              <w:rPr>
                <w:i/>
                <w:sz w:val="20"/>
                <w:szCs w:val="20"/>
              </w:rPr>
              <w:t xml:space="preserve">A revised staff handbook is issued to all staff prior to </w:t>
            </w:r>
            <w:r w:rsidR="00457EAD" w:rsidRPr="002B211F">
              <w:rPr>
                <w:i/>
                <w:sz w:val="20"/>
                <w:szCs w:val="20"/>
              </w:rPr>
              <w:t>implementing the new operating model</w:t>
            </w:r>
          </w:p>
          <w:p w14:paraId="3FDCE1CA" w14:textId="14BDA7EB" w:rsidR="000071F9" w:rsidRPr="00DF34D3" w:rsidRDefault="000071F9" w:rsidP="00F06663">
            <w:pPr>
              <w:pStyle w:val="ListParagraph"/>
              <w:numPr>
                <w:ilvl w:val="0"/>
                <w:numId w:val="47"/>
              </w:numPr>
              <w:rPr>
                <w:i/>
                <w:sz w:val="20"/>
                <w:szCs w:val="20"/>
              </w:rPr>
            </w:pPr>
            <w:r w:rsidRPr="002B211F">
              <w:rPr>
                <w:i/>
                <w:sz w:val="20"/>
                <w:szCs w:val="20"/>
              </w:rPr>
              <w:t>Identify what further training is needed for staff to support them in their work with children and families in response to the changed context of COVID-19</w:t>
            </w:r>
            <w:r w:rsidR="000E1845">
              <w:rPr>
                <w:i/>
                <w:sz w:val="20"/>
                <w:szCs w:val="20"/>
              </w:rPr>
              <w:t>.</w:t>
            </w:r>
          </w:p>
        </w:tc>
        <w:tc>
          <w:tcPr>
            <w:tcW w:w="349" w:type="pct"/>
          </w:tcPr>
          <w:p w14:paraId="09A60656" w14:textId="77777777" w:rsidR="000071F9" w:rsidRPr="00ED7E39" w:rsidRDefault="000071F9" w:rsidP="000071F9">
            <w:pPr>
              <w:rPr>
                <w:rFonts w:cstheme="minorHAnsi"/>
                <w:sz w:val="20"/>
                <w:szCs w:val="20"/>
              </w:rPr>
            </w:pPr>
          </w:p>
        </w:tc>
        <w:tc>
          <w:tcPr>
            <w:tcW w:w="330" w:type="pct"/>
          </w:tcPr>
          <w:p w14:paraId="757E4206" w14:textId="77777777" w:rsidR="000071F9" w:rsidRPr="00ED7E39" w:rsidRDefault="000071F9" w:rsidP="000071F9">
            <w:pPr>
              <w:rPr>
                <w:rFonts w:cstheme="minorHAnsi"/>
                <w:sz w:val="20"/>
                <w:szCs w:val="20"/>
              </w:rPr>
            </w:pPr>
          </w:p>
        </w:tc>
        <w:tc>
          <w:tcPr>
            <w:tcW w:w="310" w:type="pct"/>
          </w:tcPr>
          <w:p w14:paraId="6BE0CC34" w14:textId="77777777" w:rsidR="000071F9" w:rsidRPr="00ED7E39" w:rsidRDefault="000071F9" w:rsidP="000071F9">
            <w:pPr>
              <w:rPr>
                <w:rFonts w:cstheme="minorHAnsi"/>
                <w:sz w:val="20"/>
                <w:szCs w:val="20"/>
              </w:rPr>
            </w:pPr>
          </w:p>
        </w:tc>
      </w:tr>
      <w:tr w:rsidR="000071F9" w14:paraId="79BDD223" w14:textId="58BBA84A" w:rsidTr="00457B82">
        <w:tc>
          <w:tcPr>
            <w:tcW w:w="5000" w:type="pct"/>
            <w:gridSpan w:val="6"/>
            <w:shd w:val="clear" w:color="auto" w:fill="00B0F0"/>
          </w:tcPr>
          <w:p w14:paraId="020F1A06" w14:textId="4ADFA249" w:rsidR="000071F9" w:rsidRPr="00B93263" w:rsidRDefault="000071F9" w:rsidP="000071F9">
            <w:pPr>
              <w:rPr>
                <w:rFonts w:cstheme="minorHAnsi"/>
                <w:b/>
                <w:bCs/>
              </w:rPr>
            </w:pPr>
            <w:r w:rsidRPr="00B93263">
              <w:rPr>
                <w:rFonts w:cstheme="minorHAnsi"/>
                <w:b/>
                <w:bCs/>
              </w:rPr>
              <w:t xml:space="preserve">Section </w:t>
            </w:r>
            <w:r>
              <w:rPr>
                <w:rFonts w:cstheme="minorHAnsi"/>
                <w:b/>
                <w:bCs/>
              </w:rPr>
              <w:t>9</w:t>
            </w:r>
            <w:r w:rsidRPr="00B93263">
              <w:rPr>
                <w:rFonts w:cstheme="minorHAnsi"/>
                <w:b/>
                <w:bCs/>
              </w:rPr>
              <w:t>: Finance, sustaining business and sufficiency of places</w:t>
            </w:r>
            <w:r>
              <w:rPr>
                <w:rFonts w:cstheme="minorHAnsi"/>
                <w:b/>
                <w:bCs/>
              </w:rPr>
              <w:t>: Things to consider</w:t>
            </w:r>
            <w:r w:rsidR="000E1845">
              <w:rPr>
                <w:rFonts w:cstheme="minorHAnsi"/>
                <w:b/>
                <w:bCs/>
              </w:rPr>
              <w:t>:</w:t>
            </w:r>
          </w:p>
          <w:p w14:paraId="3233FA85" w14:textId="77777777" w:rsidR="000071F9" w:rsidRPr="00B93263" w:rsidRDefault="000071F9" w:rsidP="000071F9">
            <w:pPr>
              <w:rPr>
                <w:rFonts w:cstheme="minorHAnsi"/>
                <w:b/>
                <w:bCs/>
              </w:rPr>
            </w:pPr>
          </w:p>
        </w:tc>
      </w:tr>
      <w:tr w:rsidR="0041041A" w14:paraId="34B44576" w14:textId="67242414" w:rsidTr="000071F9">
        <w:tc>
          <w:tcPr>
            <w:tcW w:w="1478" w:type="pct"/>
          </w:tcPr>
          <w:p w14:paraId="6A4C1F05" w14:textId="309AF2FC" w:rsidR="000071F9" w:rsidRPr="003C4E65" w:rsidRDefault="000071F9" w:rsidP="000071F9">
            <w:pPr>
              <w:rPr>
                <w:rFonts w:ascii="Calibri" w:hAnsi="Calibri" w:cs="Calibri"/>
                <w:b/>
                <w:bCs/>
                <w:color w:val="000000"/>
                <w:sz w:val="20"/>
                <w:szCs w:val="20"/>
              </w:rPr>
            </w:pPr>
            <w:r w:rsidRPr="030675AA">
              <w:rPr>
                <w:rFonts w:ascii="Calibri" w:hAnsi="Calibri" w:cs="Calibri"/>
                <w:b/>
                <w:bCs/>
                <w:color w:val="000000" w:themeColor="text1"/>
                <w:sz w:val="20"/>
                <w:szCs w:val="20"/>
              </w:rPr>
              <w:t>Staffing</w:t>
            </w:r>
          </w:p>
        </w:tc>
        <w:tc>
          <w:tcPr>
            <w:tcW w:w="389" w:type="pct"/>
          </w:tcPr>
          <w:p w14:paraId="41EA8A3B" w14:textId="77777777" w:rsidR="000071F9" w:rsidRPr="00ED7E39" w:rsidRDefault="000071F9" w:rsidP="000071F9">
            <w:pPr>
              <w:rPr>
                <w:rFonts w:cstheme="minorHAnsi"/>
                <w:sz w:val="20"/>
                <w:szCs w:val="20"/>
              </w:rPr>
            </w:pPr>
          </w:p>
        </w:tc>
        <w:tc>
          <w:tcPr>
            <w:tcW w:w="2144" w:type="pct"/>
          </w:tcPr>
          <w:p w14:paraId="478FEB05" w14:textId="0061A20A" w:rsidR="000071F9" w:rsidRPr="007555EA" w:rsidRDefault="000071F9" w:rsidP="00F06663">
            <w:pPr>
              <w:pStyle w:val="ListParagraph"/>
              <w:numPr>
                <w:ilvl w:val="0"/>
                <w:numId w:val="44"/>
              </w:numPr>
              <w:rPr>
                <w:sz w:val="20"/>
                <w:szCs w:val="20"/>
              </w:rPr>
            </w:pPr>
            <w:r w:rsidRPr="007555EA">
              <w:rPr>
                <w:i/>
                <w:iCs/>
                <w:sz w:val="20"/>
                <w:szCs w:val="20"/>
              </w:rPr>
              <w:t>Once staff numbers needs are identified review those available to work</w:t>
            </w:r>
            <w:r w:rsidR="000E1845">
              <w:rPr>
                <w:i/>
                <w:iCs/>
                <w:sz w:val="20"/>
                <w:szCs w:val="20"/>
              </w:rPr>
              <w:t>.</w:t>
            </w:r>
          </w:p>
          <w:p w14:paraId="773F63BB" w14:textId="3C92131A" w:rsidR="000071F9" w:rsidRDefault="000071F9" w:rsidP="00F06663">
            <w:pPr>
              <w:pStyle w:val="ListParagraph"/>
              <w:numPr>
                <w:ilvl w:val="0"/>
                <w:numId w:val="31"/>
              </w:numPr>
              <w:rPr>
                <w:rFonts w:eastAsiaTheme="minorEastAsia"/>
                <w:sz w:val="20"/>
                <w:szCs w:val="20"/>
              </w:rPr>
            </w:pPr>
            <w:r w:rsidRPr="5CC864E2">
              <w:rPr>
                <w:i/>
                <w:iCs/>
                <w:sz w:val="20"/>
                <w:szCs w:val="20"/>
              </w:rPr>
              <w:t>Contact staff team individually and identify current position, well-being, any health issues, can they return to work</w:t>
            </w:r>
            <w:r w:rsidR="000E1845">
              <w:rPr>
                <w:i/>
                <w:iCs/>
                <w:sz w:val="20"/>
                <w:szCs w:val="20"/>
              </w:rPr>
              <w:t>?</w:t>
            </w:r>
          </w:p>
          <w:p w14:paraId="6A2EBD0E" w14:textId="4AF3B280" w:rsidR="000071F9" w:rsidRDefault="000071F9" w:rsidP="00F06663">
            <w:pPr>
              <w:pStyle w:val="ListParagraph"/>
              <w:numPr>
                <w:ilvl w:val="0"/>
                <w:numId w:val="31"/>
              </w:numPr>
              <w:rPr>
                <w:sz w:val="20"/>
                <w:szCs w:val="20"/>
              </w:rPr>
            </w:pPr>
            <w:r w:rsidRPr="5CC864E2">
              <w:rPr>
                <w:i/>
                <w:iCs/>
                <w:sz w:val="20"/>
                <w:szCs w:val="20"/>
              </w:rPr>
              <w:lastRenderedPageBreak/>
              <w:t>Undertake a review of staffing requirements and consider any staff that are furloughed</w:t>
            </w:r>
            <w:r w:rsidRPr="4D1C9D85">
              <w:rPr>
                <w:i/>
                <w:iCs/>
                <w:sz w:val="20"/>
                <w:szCs w:val="20"/>
              </w:rPr>
              <w:t xml:space="preserve"> and complete any required legal paperwork</w:t>
            </w:r>
            <w:r w:rsidR="000E1845">
              <w:rPr>
                <w:i/>
                <w:iCs/>
                <w:sz w:val="20"/>
                <w:szCs w:val="20"/>
              </w:rPr>
              <w:t>.</w:t>
            </w:r>
          </w:p>
          <w:p w14:paraId="244746E6" w14:textId="61A3F9A5" w:rsidR="000071F9" w:rsidRDefault="000071F9" w:rsidP="00F06663">
            <w:pPr>
              <w:pStyle w:val="ListParagraph"/>
              <w:numPr>
                <w:ilvl w:val="0"/>
                <w:numId w:val="31"/>
              </w:numPr>
              <w:rPr>
                <w:sz w:val="20"/>
                <w:szCs w:val="20"/>
              </w:rPr>
            </w:pPr>
            <w:r w:rsidRPr="5CC864E2">
              <w:rPr>
                <w:i/>
                <w:iCs/>
                <w:sz w:val="20"/>
                <w:szCs w:val="20"/>
              </w:rPr>
              <w:t>Will there be an impact of built up annual leave? How will this be managed to ensure adequate staff capacity?</w:t>
            </w:r>
          </w:p>
          <w:p w14:paraId="5DC5CAF4" w14:textId="0213A980" w:rsidR="000071F9" w:rsidRDefault="000071F9" w:rsidP="00F06663">
            <w:pPr>
              <w:pStyle w:val="ListParagraph"/>
              <w:numPr>
                <w:ilvl w:val="0"/>
                <w:numId w:val="31"/>
              </w:numPr>
              <w:rPr>
                <w:sz w:val="20"/>
                <w:szCs w:val="20"/>
              </w:rPr>
            </w:pPr>
            <w:r w:rsidRPr="5CC864E2">
              <w:rPr>
                <w:i/>
                <w:iCs/>
                <w:sz w:val="20"/>
                <w:szCs w:val="20"/>
              </w:rPr>
              <w:t>Factor in that additional staff may be needed to support with cleaning in between group usage and to manage drop off / pick up times</w:t>
            </w:r>
            <w:r w:rsidR="000E1845">
              <w:rPr>
                <w:i/>
                <w:iCs/>
                <w:sz w:val="20"/>
                <w:szCs w:val="20"/>
              </w:rPr>
              <w:t>.</w:t>
            </w:r>
          </w:p>
        </w:tc>
        <w:tc>
          <w:tcPr>
            <w:tcW w:w="349" w:type="pct"/>
          </w:tcPr>
          <w:p w14:paraId="5D04A7E6" w14:textId="77777777" w:rsidR="000071F9" w:rsidRPr="00ED7E39" w:rsidRDefault="000071F9" w:rsidP="000071F9">
            <w:pPr>
              <w:rPr>
                <w:rFonts w:cstheme="minorHAnsi"/>
                <w:sz w:val="20"/>
                <w:szCs w:val="20"/>
              </w:rPr>
            </w:pPr>
          </w:p>
        </w:tc>
        <w:tc>
          <w:tcPr>
            <w:tcW w:w="330" w:type="pct"/>
          </w:tcPr>
          <w:p w14:paraId="33BFE0CD" w14:textId="77777777" w:rsidR="000071F9" w:rsidRPr="00ED7E39" w:rsidRDefault="000071F9" w:rsidP="000071F9">
            <w:pPr>
              <w:rPr>
                <w:rFonts w:cstheme="minorHAnsi"/>
                <w:sz w:val="20"/>
                <w:szCs w:val="20"/>
              </w:rPr>
            </w:pPr>
          </w:p>
        </w:tc>
        <w:tc>
          <w:tcPr>
            <w:tcW w:w="310" w:type="pct"/>
          </w:tcPr>
          <w:p w14:paraId="7088FD96" w14:textId="77777777" w:rsidR="000071F9" w:rsidRPr="00ED7E39" w:rsidRDefault="000071F9" w:rsidP="000071F9">
            <w:pPr>
              <w:rPr>
                <w:rFonts w:cstheme="minorHAnsi"/>
                <w:sz w:val="20"/>
                <w:szCs w:val="20"/>
              </w:rPr>
            </w:pPr>
          </w:p>
        </w:tc>
      </w:tr>
      <w:tr w:rsidR="0041041A" w14:paraId="3CB85C74" w14:textId="08F2A17B" w:rsidTr="000071F9">
        <w:tc>
          <w:tcPr>
            <w:tcW w:w="1478" w:type="pct"/>
          </w:tcPr>
          <w:p w14:paraId="71B9C34F" w14:textId="77777777" w:rsidR="000071F9" w:rsidRDefault="000071F9" w:rsidP="000071F9">
            <w:pPr>
              <w:rPr>
                <w:rFonts w:ascii="Calibri" w:hAnsi="Calibri" w:cs="Calibri"/>
                <w:b/>
                <w:bCs/>
                <w:color w:val="000000" w:themeColor="text1"/>
                <w:sz w:val="20"/>
                <w:szCs w:val="20"/>
              </w:rPr>
            </w:pPr>
            <w:r w:rsidRPr="030675AA">
              <w:rPr>
                <w:rFonts w:ascii="Calibri" w:hAnsi="Calibri" w:cs="Calibri"/>
                <w:b/>
                <w:bCs/>
                <w:color w:val="000000" w:themeColor="text1"/>
                <w:sz w:val="20"/>
                <w:szCs w:val="20"/>
              </w:rPr>
              <w:t>Financial planning</w:t>
            </w:r>
          </w:p>
          <w:p w14:paraId="107C80A6" w14:textId="77777777" w:rsidR="0092694C" w:rsidRDefault="0092694C" w:rsidP="000071F9">
            <w:pPr>
              <w:rPr>
                <w:rFonts w:ascii="Calibri" w:hAnsi="Calibri" w:cs="Calibri"/>
                <w:b/>
                <w:bCs/>
                <w:color w:val="000000" w:themeColor="text1"/>
                <w:sz w:val="20"/>
                <w:szCs w:val="20"/>
              </w:rPr>
            </w:pPr>
          </w:p>
          <w:p w14:paraId="4EABE9AB" w14:textId="74154342" w:rsidR="0092694C" w:rsidRPr="003C4E65" w:rsidRDefault="00382875" w:rsidP="000071F9">
            <w:pPr>
              <w:rPr>
                <w:rFonts w:ascii="Calibri" w:hAnsi="Calibri" w:cs="Calibri"/>
                <w:b/>
                <w:bCs/>
                <w:color w:val="000000"/>
                <w:sz w:val="20"/>
                <w:szCs w:val="20"/>
              </w:rPr>
            </w:pPr>
            <w:hyperlink r:id="rId60" w:history="1">
              <w:r w:rsidR="00443BC7">
                <w:rPr>
                  <w:rStyle w:val="Hyperlink"/>
                </w:rPr>
                <w:t>https://www.gov.uk/government/publications/coronavirus-covid-19-financial-support-for-education-early-years-and-childrens-social-care</w:t>
              </w:r>
            </w:hyperlink>
          </w:p>
        </w:tc>
        <w:tc>
          <w:tcPr>
            <w:tcW w:w="389" w:type="pct"/>
          </w:tcPr>
          <w:p w14:paraId="0A402756" w14:textId="77777777" w:rsidR="000071F9" w:rsidRPr="00ED7E39" w:rsidRDefault="000071F9" w:rsidP="000071F9">
            <w:pPr>
              <w:rPr>
                <w:rFonts w:cstheme="minorHAnsi"/>
                <w:sz w:val="20"/>
                <w:szCs w:val="20"/>
              </w:rPr>
            </w:pPr>
          </w:p>
        </w:tc>
        <w:tc>
          <w:tcPr>
            <w:tcW w:w="2144" w:type="pct"/>
          </w:tcPr>
          <w:p w14:paraId="7457F297" w14:textId="45D7F11F" w:rsidR="000071F9" w:rsidRPr="007555EA" w:rsidRDefault="000071F9" w:rsidP="00F06663">
            <w:pPr>
              <w:pStyle w:val="ListParagraph"/>
              <w:numPr>
                <w:ilvl w:val="0"/>
                <w:numId w:val="44"/>
              </w:numPr>
              <w:rPr>
                <w:i/>
                <w:iCs/>
                <w:sz w:val="20"/>
                <w:szCs w:val="20"/>
              </w:rPr>
            </w:pPr>
            <w:r w:rsidRPr="007555EA">
              <w:rPr>
                <w:i/>
                <w:iCs/>
                <w:sz w:val="20"/>
                <w:szCs w:val="20"/>
              </w:rPr>
              <w:t>Consider additional costs e.g. purchasing equipment to support management of children in the setting – achieving group spaces and resources</w:t>
            </w:r>
            <w:r w:rsidR="000E1845">
              <w:rPr>
                <w:i/>
                <w:iCs/>
                <w:sz w:val="20"/>
                <w:szCs w:val="20"/>
              </w:rPr>
              <w:t>.</w:t>
            </w:r>
          </w:p>
          <w:p w14:paraId="3C945480" w14:textId="73DBC072" w:rsidR="000071F9" w:rsidRPr="00044C8D" w:rsidRDefault="000071F9" w:rsidP="00F06663">
            <w:pPr>
              <w:pStyle w:val="ListParagraph"/>
              <w:numPr>
                <w:ilvl w:val="0"/>
                <w:numId w:val="30"/>
              </w:numPr>
              <w:rPr>
                <w:sz w:val="20"/>
                <w:szCs w:val="20"/>
              </w:rPr>
            </w:pPr>
            <w:r w:rsidRPr="5CC864E2">
              <w:rPr>
                <w:i/>
                <w:iCs/>
                <w:sz w:val="20"/>
                <w:szCs w:val="20"/>
              </w:rPr>
              <w:t>Consider potential increase in staff working hours to accommodate the changes needed to the working day e.g. staggering session opening / ending times, cleaning etc.</w:t>
            </w:r>
          </w:p>
          <w:p w14:paraId="2D23ED58" w14:textId="084A18D8" w:rsidR="000071F9" w:rsidRPr="00044C8D" w:rsidRDefault="000071F9" w:rsidP="00F06663">
            <w:pPr>
              <w:pStyle w:val="ListParagraph"/>
              <w:numPr>
                <w:ilvl w:val="0"/>
                <w:numId w:val="30"/>
              </w:numPr>
              <w:rPr>
                <w:sz w:val="20"/>
                <w:szCs w:val="20"/>
              </w:rPr>
            </w:pPr>
            <w:r w:rsidRPr="5CC864E2">
              <w:rPr>
                <w:i/>
                <w:iCs/>
                <w:sz w:val="20"/>
                <w:szCs w:val="20"/>
              </w:rPr>
              <w:t>Reviews of parent contracts, charges and sessions may need to be conducted</w:t>
            </w:r>
            <w:r w:rsidR="000E1845">
              <w:rPr>
                <w:i/>
                <w:iCs/>
                <w:sz w:val="20"/>
                <w:szCs w:val="20"/>
              </w:rPr>
              <w:t>.</w:t>
            </w:r>
          </w:p>
          <w:p w14:paraId="1AB54785" w14:textId="6AA96E5E" w:rsidR="000071F9" w:rsidRPr="00044C8D" w:rsidRDefault="000071F9" w:rsidP="00F06663">
            <w:pPr>
              <w:pStyle w:val="ListParagraph"/>
              <w:numPr>
                <w:ilvl w:val="0"/>
                <w:numId w:val="30"/>
              </w:numPr>
              <w:rPr>
                <w:sz w:val="20"/>
                <w:szCs w:val="20"/>
              </w:rPr>
            </w:pPr>
            <w:r w:rsidRPr="5CC864E2">
              <w:rPr>
                <w:i/>
                <w:iCs/>
                <w:sz w:val="20"/>
                <w:szCs w:val="20"/>
              </w:rPr>
              <w:t>Undertake a review of parental need / demand.  Will they require their usual hours, want to reduce their sessions or not want to return in the summer term?</w:t>
            </w:r>
          </w:p>
          <w:p w14:paraId="55D4A60F" w14:textId="2C38F077" w:rsidR="000071F9" w:rsidRPr="00044C8D" w:rsidRDefault="000071F9" w:rsidP="00F06663">
            <w:pPr>
              <w:pStyle w:val="ListParagraph"/>
              <w:numPr>
                <w:ilvl w:val="0"/>
                <w:numId w:val="30"/>
              </w:numPr>
              <w:rPr>
                <w:sz w:val="20"/>
                <w:szCs w:val="20"/>
              </w:rPr>
            </w:pPr>
            <w:r w:rsidRPr="5CC864E2">
              <w:rPr>
                <w:i/>
                <w:iCs/>
                <w:sz w:val="20"/>
                <w:szCs w:val="20"/>
              </w:rPr>
              <w:t>How could prioritising your intake affect your income from private fees?</w:t>
            </w:r>
          </w:p>
          <w:p w14:paraId="63CA132F" w14:textId="2C8884A2" w:rsidR="000071F9" w:rsidRPr="00044C8D" w:rsidRDefault="000071F9" w:rsidP="00F06663">
            <w:pPr>
              <w:pStyle w:val="ListParagraph"/>
              <w:numPr>
                <w:ilvl w:val="0"/>
                <w:numId w:val="30"/>
              </w:numPr>
              <w:rPr>
                <w:sz w:val="20"/>
                <w:szCs w:val="20"/>
              </w:rPr>
            </w:pPr>
            <w:r w:rsidRPr="5CC864E2">
              <w:rPr>
                <w:i/>
                <w:iCs/>
                <w:sz w:val="20"/>
                <w:szCs w:val="20"/>
              </w:rPr>
              <w:t xml:space="preserve">If your setting </w:t>
            </w:r>
            <w:r w:rsidRPr="5942CCE3">
              <w:rPr>
                <w:i/>
                <w:iCs/>
                <w:sz w:val="20"/>
                <w:szCs w:val="20"/>
              </w:rPr>
              <w:t xml:space="preserve">is </w:t>
            </w:r>
            <w:r w:rsidRPr="5CC864E2">
              <w:rPr>
                <w:i/>
                <w:iCs/>
                <w:sz w:val="20"/>
                <w:szCs w:val="20"/>
              </w:rPr>
              <w:t>closed, contact those parents who have had to find childcare elsewhere, will they be returning when you re-open?</w:t>
            </w:r>
          </w:p>
          <w:p w14:paraId="619B744D" w14:textId="69312E21" w:rsidR="000071F9" w:rsidRPr="00044C8D" w:rsidRDefault="000071F9" w:rsidP="00F06663">
            <w:pPr>
              <w:pStyle w:val="ListParagraph"/>
              <w:numPr>
                <w:ilvl w:val="0"/>
                <w:numId w:val="30"/>
              </w:numPr>
              <w:rPr>
                <w:sz w:val="20"/>
                <w:szCs w:val="20"/>
              </w:rPr>
            </w:pPr>
            <w:r w:rsidRPr="5CC864E2">
              <w:rPr>
                <w:i/>
                <w:iCs/>
                <w:sz w:val="20"/>
                <w:szCs w:val="20"/>
              </w:rPr>
              <w:t>Any reduction in rent or rent holiday periods may come to an end when settings re-open.  How will this impact the cash flow?</w:t>
            </w:r>
          </w:p>
          <w:p w14:paraId="0472E9E8" w14:textId="66DD8E4E" w:rsidR="000071F9" w:rsidRPr="00044C8D" w:rsidRDefault="000071F9" w:rsidP="00F06663">
            <w:pPr>
              <w:pStyle w:val="ListParagraph"/>
              <w:numPr>
                <w:ilvl w:val="0"/>
                <w:numId w:val="30"/>
              </w:numPr>
              <w:rPr>
                <w:sz w:val="20"/>
                <w:szCs w:val="20"/>
              </w:rPr>
            </w:pPr>
            <w:r w:rsidRPr="5CC864E2">
              <w:rPr>
                <w:i/>
                <w:iCs/>
                <w:sz w:val="20"/>
                <w:szCs w:val="20"/>
              </w:rPr>
              <w:t xml:space="preserve">When will the setting begin charging parents fees, if not </w:t>
            </w:r>
            <w:r w:rsidRPr="4D1C9D85">
              <w:rPr>
                <w:i/>
                <w:iCs/>
                <w:sz w:val="20"/>
                <w:szCs w:val="20"/>
              </w:rPr>
              <w:t xml:space="preserve">doing so </w:t>
            </w:r>
            <w:r w:rsidRPr="5CC864E2">
              <w:rPr>
                <w:i/>
                <w:iCs/>
                <w:sz w:val="20"/>
                <w:szCs w:val="20"/>
              </w:rPr>
              <w:t>already and how will this be implemented if families choose not to return to the setting for the summer term?</w:t>
            </w:r>
          </w:p>
          <w:p w14:paraId="0C844503" w14:textId="66DD8E4E" w:rsidR="000071F9" w:rsidRDefault="000071F9" w:rsidP="00F06663">
            <w:pPr>
              <w:pStyle w:val="ListParagraph"/>
              <w:numPr>
                <w:ilvl w:val="0"/>
                <w:numId w:val="30"/>
              </w:numPr>
              <w:rPr>
                <w:sz w:val="20"/>
                <w:szCs w:val="20"/>
              </w:rPr>
            </w:pPr>
            <w:r w:rsidRPr="4D1C9D85">
              <w:rPr>
                <w:i/>
                <w:iCs/>
                <w:sz w:val="20"/>
                <w:szCs w:val="20"/>
              </w:rPr>
              <w:t>What will your charging policy be on retention of places? Will you charge a retainer? How much will this be? How will you deal with any complaint made? Consideration to be given to the finances of your clients.</w:t>
            </w:r>
          </w:p>
          <w:p w14:paraId="32F114F8" w14:textId="77777777" w:rsidR="000071F9" w:rsidRPr="00C64A66" w:rsidRDefault="000071F9" w:rsidP="00F06663">
            <w:pPr>
              <w:pStyle w:val="ListParagraph"/>
              <w:numPr>
                <w:ilvl w:val="0"/>
                <w:numId w:val="30"/>
              </w:numPr>
              <w:rPr>
                <w:sz w:val="20"/>
                <w:szCs w:val="20"/>
              </w:rPr>
            </w:pPr>
            <w:r w:rsidRPr="5CC864E2">
              <w:rPr>
                <w:i/>
                <w:iCs/>
                <w:sz w:val="20"/>
                <w:szCs w:val="20"/>
              </w:rPr>
              <w:t>If families share care between 2 settings how could this impact your private fees / funding if families, choose to stay and increase their hours with only one provider?</w:t>
            </w:r>
          </w:p>
          <w:p w14:paraId="6CA0DEE5" w14:textId="1DA7BD22" w:rsidR="000071F9" w:rsidRPr="00C64A66" w:rsidRDefault="000071F9" w:rsidP="00F06663">
            <w:pPr>
              <w:pStyle w:val="ListParagraph"/>
              <w:numPr>
                <w:ilvl w:val="0"/>
                <w:numId w:val="30"/>
              </w:numPr>
              <w:rPr>
                <w:sz w:val="20"/>
                <w:szCs w:val="20"/>
              </w:rPr>
            </w:pPr>
            <w:r w:rsidRPr="00C64A66">
              <w:rPr>
                <w:i/>
                <w:iCs/>
                <w:sz w:val="20"/>
                <w:szCs w:val="20"/>
              </w:rPr>
              <w:t>Consider safe methods of payment of fees, to help reduce contact and handling of</w:t>
            </w:r>
            <w:r>
              <w:rPr>
                <w:i/>
                <w:iCs/>
                <w:sz w:val="20"/>
                <w:szCs w:val="20"/>
              </w:rPr>
              <w:t xml:space="preserve"> </w:t>
            </w:r>
            <w:r w:rsidRPr="00C64A66">
              <w:rPr>
                <w:i/>
                <w:iCs/>
                <w:sz w:val="20"/>
                <w:szCs w:val="20"/>
              </w:rPr>
              <w:t>cash</w:t>
            </w:r>
            <w:r w:rsidR="000E1845">
              <w:rPr>
                <w:i/>
                <w:iCs/>
                <w:sz w:val="20"/>
                <w:szCs w:val="20"/>
              </w:rPr>
              <w:t>.</w:t>
            </w:r>
          </w:p>
          <w:p w14:paraId="5A31B308" w14:textId="53BF291B" w:rsidR="000071F9" w:rsidRPr="00C64A66" w:rsidRDefault="000071F9" w:rsidP="00F06663">
            <w:pPr>
              <w:pStyle w:val="ListParagraph"/>
              <w:numPr>
                <w:ilvl w:val="0"/>
                <w:numId w:val="30"/>
              </w:numPr>
              <w:rPr>
                <w:sz w:val="20"/>
                <w:szCs w:val="20"/>
              </w:rPr>
            </w:pPr>
            <w:r w:rsidRPr="4D1C9D85">
              <w:rPr>
                <w:i/>
                <w:iCs/>
                <w:sz w:val="20"/>
                <w:szCs w:val="20"/>
              </w:rPr>
              <w:lastRenderedPageBreak/>
              <w:t>Ensure all necessary paperwork, process and claims have been completed for Early Education Funding including any extra checks need</w:t>
            </w:r>
            <w:r w:rsidR="00C97C16">
              <w:rPr>
                <w:i/>
                <w:iCs/>
                <w:sz w:val="20"/>
                <w:szCs w:val="20"/>
              </w:rPr>
              <w:t>ed</w:t>
            </w:r>
            <w:r w:rsidRPr="4D1C9D85">
              <w:rPr>
                <w:i/>
                <w:iCs/>
                <w:sz w:val="20"/>
                <w:szCs w:val="20"/>
              </w:rPr>
              <w:t xml:space="preserve"> for 30 </w:t>
            </w:r>
            <w:r w:rsidR="00C97C16">
              <w:rPr>
                <w:i/>
                <w:iCs/>
                <w:sz w:val="20"/>
                <w:szCs w:val="20"/>
              </w:rPr>
              <w:t xml:space="preserve">hour </w:t>
            </w:r>
            <w:r w:rsidRPr="4D1C9D85">
              <w:rPr>
                <w:i/>
                <w:iCs/>
                <w:sz w:val="20"/>
                <w:szCs w:val="20"/>
              </w:rPr>
              <w:t>codes impacted by changes to parents' jobs</w:t>
            </w:r>
            <w:r w:rsidR="00C97C16">
              <w:rPr>
                <w:i/>
                <w:iCs/>
                <w:sz w:val="20"/>
                <w:szCs w:val="20"/>
              </w:rPr>
              <w:t>.</w:t>
            </w:r>
          </w:p>
        </w:tc>
        <w:tc>
          <w:tcPr>
            <w:tcW w:w="349" w:type="pct"/>
          </w:tcPr>
          <w:p w14:paraId="23C8463D" w14:textId="77777777" w:rsidR="000071F9" w:rsidRPr="00ED7E39" w:rsidRDefault="000071F9" w:rsidP="000071F9">
            <w:pPr>
              <w:rPr>
                <w:rFonts w:cstheme="minorHAnsi"/>
                <w:sz w:val="20"/>
                <w:szCs w:val="20"/>
              </w:rPr>
            </w:pPr>
          </w:p>
        </w:tc>
        <w:tc>
          <w:tcPr>
            <w:tcW w:w="330" w:type="pct"/>
          </w:tcPr>
          <w:p w14:paraId="5F573247" w14:textId="77777777" w:rsidR="000071F9" w:rsidRPr="00ED7E39" w:rsidRDefault="000071F9" w:rsidP="000071F9">
            <w:pPr>
              <w:rPr>
                <w:rFonts w:cstheme="minorHAnsi"/>
                <w:sz w:val="20"/>
                <w:szCs w:val="20"/>
              </w:rPr>
            </w:pPr>
          </w:p>
        </w:tc>
        <w:tc>
          <w:tcPr>
            <w:tcW w:w="310" w:type="pct"/>
          </w:tcPr>
          <w:p w14:paraId="5F29A7D9" w14:textId="77777777" w:rsidR="000071F9" w:rsidRPr="00ED7E39" w:rsidRDefault="000071F9" w:rsidP="000071F9">
            <w:pPr>
              <w:rPr>
                <w:rFonts w:cstheme="minorHAnsi"/>
                <w:sz w:val="20"/>
                <w:szCs w:val="20"/>
              </w:rPr>
            </w:pPr>
          </w:p>
        </w:tc>
      </w:tr>
      <w:tr w:rsidR="00D31A61" w14:paraId="69185F0A" w14:textId="77777777" w:rsidTr="000071F9">
        <w:tc>
          <w:tcPr>
            <w:tcW w:w="1478" w:type="pct"/>
          </w:tcPr>
          <w:p w14:paraId="26D929B9" w14:textId="3D53D870" w:rsidR="000071F9" w:rsidRDefault="000071F9" w:rsidP="000071F9">
            <w:pPr>
              <w:rPr>
                <w:rFonts w:ascii="Calibri" w:hAnsi="Calibri" w:cs="Calibri"/>
                <w:b/>
                <w:bCs/>
                <w:color w:val="000000" w:themeColor="text1"/>
                <w:sz w:val="20"/>
                <w:szCs w:val="20"/>
              </w:rPr>
            </w:pPr>
            <w:r w:rsidRPr="4D1C9D85">
              <w:rPr>
                <w:rFonts w:ascii="Calibri" w:hAnsi="Calibri" w:cs="Calibri"/>
                <w:b/>
                <w:bCs/>
                <w:color w:val="000000" w:themeColor="text1"/>
                <w:sz w:val="20"/>
                <w:szCs w:val="20"/>
              </w:rPr>
              <w:t>Early Education Funding</w:t>
            </w:r>
          </w:p>
          <w:p w14:paraId="54A31EDF" w14:textId="10E43738" w:rsidR="003D755C" w:rsidRDefault="003D755C" w:rsidP="000071F9">
            <w:pPr>
              <w:rPr>
                <w:rFonts w:ascii="Calibri" w:hAnsi="Calibri" w:cs="Calibri"/>
                <w:b/>
                <w:bCs/>
                <w:color w:val="000000" w:themeColor="text1"/>
                <w:sz w:val="20"/>
                <w:szCs w:val="20"/>
              </w:rPr>
            </w:pPr>
          </w:p>
          <w:p w14:paraId="1E270988" w14:textId="5B7236CB" w:rsidR="003D755C" w:rsidRPr="003D755C" w:rsidRDefault="003D755C" w:rsidP="000071F9">
            <w:pPr>
              <w:rPr>
                <w:rFonts w:ascii="Calibri" w:hAnsi="Calibri" w:cs="Calibri"/>
                <w:i/>
                <w:iCs/>
                <w:color w:val="4472C4" w:themeColor="accent1"/>
                <w:sz w:val="20"/>
                <w:szCs w:val="20"/>
              </w:rPr>
            </w:pPr>
            <w:r w:rsidRPr="003D755C">
              <w:rPr>
                <w:rFonts w:ascii="Calibri" w:hAnsi="Calibri" w:cs="Calibri"/>
                <w:i/>
                <w:iCs/>
                <w:color w:val="4472C4" w:themeColor="accent1"/>
                <w:sz w:val="20"/>
                <w:szCs w:val="20"/>
              </w:rPr>
              <w:t>Please refer to the Early Years Funding Termly Information Letter : Autumn Term 2020 issued 25/06/2020</w:t>
            </w:r>
          </w:p>
          <w:p w14:paraId="0CF57594" w14:textId="77777777" w:rsidR="0092694C" w:rsidRDefault="0092694C" w:rsidP="000071F9">
            <w:pPr>
              <w:rPr>
                <w:rFonts w:ascii="Calibri" w:hAnsi="Calibri" w:cs="Calibri"/>
                <w:b/>
                <w:bCs/>
                <w:color w:val="000000" w:themeColor="text1"/>
                <w:sz w:val="20"/>
                <w:szCs w:val="20"/>
              </w:rPr>
            </w:pPr>
          </w:p>
          <w:p w14:paraId="20511B21" w14:textId="6790E952" w:rsidR="003D755C" w:rsidRPr="003D755C" w:rsidRDefault="00382875" w:rsidP="000071F9">
            <w:pPr>
              <w:rPr>
                <w:rFonts w:ascii="Calibri" w:hAnsi="Calibri" w:cs="Calibri"/>
                <w:color w:val="000000" w:themeColor="text1"/>
                <w:sz w:val="20"/>
                <w:szCs w:val="20"/>
              </w:rPr>
            </w:pPr>
            <w:hyperlink r:id="rId61" w:history="1">
              <w:r w:rsidR="003D755C" w:rsidRPr="003D755C">
                <w:rPr>
                  <w:rStyle w:val="Hyperlink"/>
                  <w:rFonts w:ascii="Calibri" w:hAnsi="Calibri" w:cs="Calibri"/>
                  <w:sz w:val="20"/>
                  <w:szCs w:val="20"/>
                </w:rPr>
                <w:t>eyfunding@warwickshire.gov.uk</w:t>
              </w:r>
            </w:hyperlink>
          </w:p>
          <w:p w14:paraId="65779CDA" w14:textId="7E0BA8A1" w:rsidR="003D755C" w:rsidRDefault="003D755C" w:rsidP="000071F9">
            <w:pPr>
              <w:rPr>
                <w:rFonts w:ascii="Calibri" w:hAnsi="Calibri" w:cs="Calibri"/>
                <w:b/>
                <w:bCs/>
                <w:color w:val="000000" w:themeColor="text1"/>
                <w:sz w:val="20"/>
                <w:szCs w:val="20"/>
              </w:rPr>
            </w:pPr>
          </w:p>
        </w:tc>
        <w:tc>
          <w:tcPr>
            <w:tcW w:w="389" w:type="pct"/>
          </w:tcPr>
          <w:p w14:paraId="4415B8B5" w14:textId="0C1675F6" w:rsidR="000071F9" w:rsidRDefault="000071F9" w:rsidP="000071F9">
            <w:pPr>
              <w:rPr>
                <w:sz w:val="20"/>
                <w:szCs w:val="20"/>
              </w:rPr>
            </w:pPr>
          </w:p>
        </w:tc>
        <w:tc>
          <w:tcPr>
            <w:tcW w:w="2144" w:type="pct"/>
          </w:tcPr>
          <w:p w14:paraId="1AD5328C" w14:textId="0F8A94E7" w:rsidR="000071F9" w:rsidRDefault="000071F9" w:rsidP="000071F9">
            <w:pPr>
              <w:pStyle w:val="ListParagraph"/>
              <w:ind w:left="0"/>
              <w:rPr>
                <w:i/>
                <w:iCs/>
                <w:sz w:val="20"/>
                <w:szCs w:val="20"/>
              </w:rPr>
            </w:pPr>
            <w:r w:rsidRPr="4D1C9D85">
              <w:rPr>
                <w:i/>
                <w:iCs/>
                <w:sz w:val="20"/>
                <w:szCs w:val="20"/>
              </w:rPr>
              <w:t>Ensure that the you are fully aware of any changes to EEF for</w:t>
            </w:r>
            <w:r w:rsidR="00C97C16">
              <w:rPr>
                <w:i/>
                <w:iCs/>
                <w:sz w:val="20"/>
                <w:szCs w:val="20"/>
              </w:rPr>
              <w:t xml:space="preserve"> the</w:t>
            </w:r>
            <w:r w:rsidRPr="4D1C9D85">
              <w:rPr>
                <w:i/>
                <w:iCs/>
                <w:sz w:val="20"/>
                <w:szCs w:val="20"/>
              </w:rPr>
              <w:t xml:space="preserve"> Summer </w:t>
            </w:r>
            <w:r w:rsidR="00C97C16">
              <w:rPr>
                <w:i/>
                <w:iCs/>
                <w:sz w:val="20"/>
                <w:szCs w:val="20"/>
              </w:rPr>
              <w:t xml:space="preserve">and Autumn </w:t>
            </w:r>
            <w:r w:rsidRPr="4D1C9D85">
              <w:rPr>
                <w:i/>
                <w:iCs/>
                <w:sz w:val="20"/>
                <w:szCs w:val="20"/>
              </w:rPr>
              <w:t>Term</w:t>
            </w:r>
            <w:r w:rsidR="00C97C16">
              <w:rPr>
                <w:i/>
                <w:iCs/>
                <w:sz w:val="20"/>
                <w:szCs w:val="20"/>
              </w:rPr>
              <w:t>s</w:t>
            </w:r>
            <w:r w:rsidRPr="4D1C9D85">
              <w:rPr>
                <w:i/>
                <w:iCs/>
                <w:sz w:val="20"/>
                <w:szCs w:val="20"/>
              </w:rPr>
              <w:t xml:space="preserve"> and have fully read the additional guidance documents issued alongside usual processes.</w:t>
            </w:r>
          </w:p>
          <w:p w14:paraId="3C83D82D" w14:textId="3CD4791C" w:rsidR="000071F9" w:rsidRDefault="000071F9" w:rsidP="000071F9">
            <w:pPr>
              <w:pStyle w:val="ListParagraph"/>
              <w:ind w:left="0"/>
              <w:rPr>
                <w:i/>
                <w:iCs/>
                <w:sz w:val="20"/>
                <w:szCs w:val="20"/>
              </w:rPr>
            </w:pPr>
            <w:r w:rsidRPr="4D1C9D85">
              <w:rPr>
                <w:i/>
                <w:iCs/>
                <w:sz w:val="20"/>
                <w:szCs w:val="20"/>
              </w:rPr>
              <w:t>Consider:</w:t>
            </w:r>
          </w:p>
          <w:p w14:paraId="6706A831" w14:textId="5375BABD" w:rsidR="000071F9" w:rsidRDefault="000071F9" w:rsidP="00F06663">
            <w:pPr>
              <w:pStyle w:val="ListParagraph"/>
              <w:numPr>
                <w:ilvl w:val="0"/>
                <w:numId w:val="55"/>
              </w:numPr>
              <w:rPr>
                <w:rFonts w:eastAsiaTheme="minorEastAsia"/>
                <w:i/>
                <w:iCs/>
                <w:sz w:val="20"/>
                <w:szCs w:val="20"/>
              </w:rPr>
            </w:pPr>
            <w:r w:rsidRPr="4D1C9D85">
              <w:rPr>
                <w:i/>
                <w:iCs/>
                <w:sz w:val="20"/>
                <w:szCs w:val="20"/>
              </w:rPr>
              <w:t>Any children that may have permanently moved to another setting - when was this move undertaken? How will you manage notice periods, costs impact and will you transfer any funding to another setting for a child that has moved?</w:t>
            </w:r>
          </w:p>
          <w:p w14:paraId="3D6E7A1F" w14:textId="569543FD" w:rsidR="000071F9" w:rsidRDefault="000071F9" w:rsidP="00F06663">
            <w:pPr>
              <w:pStyle w:val="ListParagraph"/>
              <w:numPr>
                <w:ilvl w:val="0"/>
                <w:numId w:val="55"/>
              </w:numPr>
              <w:rPr>
                <w:i/>
                <w:iCs/>
                <w:sz w:val="20"/>
                <w:szCs w:val="20"/>
              </w:rPr>
            </w:pPr>
            <w:r w:rsidRPr="4D1C9D85">
              <w:rPr>
                <w:i/>
                <w:iCs/>
                <w:sz w:val="20"/>
                <w:szCs w:val="20"/>
              </w:rPr>
              <w:t>Have you completed the necessary EEF consent paperwork with parents using the guidance documents issued?</w:t>
            </w:r>
          </w:p>
          <w:p w14:paraId="042A4230" w14:textId="040D12D4" w:rsidR="000071F9" w:rsidRDefault="000071F9" w:rsidP="00F06663">
            <w:pPr>
              <w:pStyle w:val="ListParagraph"/>
              <w:numPr>
                <w:ilvl w:val="0"/>
                <w:numId w:val="55"/>
              </w:numPr>
              <w:rPr>
                <w:i/>
                <w:iCs/>
                <w:sz w:val="20"/>
                <w:szCs w:val="20"/>
              </w:rPr>
            </w:pPr>
            <w:r w:rsidRPr="4D1C9D85">
              <w:rPr>
                <w:i/>
                <w:iCs/>
                <w:sz w:val="20"/>
                <w:szCs w:val="20"/>
              </w:rPr>
              <w:t>Do you need to request 30</w:t>
            </w:r>
            <w:r w:rsidRPr="02E9D0A2">
              <w:rPr>
                <w:i/>
                <w:iCs/>
                <w:sz w:val="20"/>
                <w:szCs w:val="20"/>
              </w:rPr>
              <w:t>-</w:t>
            </w:r>
            <w:r w:rsidRPr="4D1C9D85">
              <w:rPr>
                <w:i/>
                <w:iCs/>
                <w:sz w:val="20"/>
                <w:szCs w:val="20"/>
              </w:rPr>
              <w:t xml:space="preserve">hour codes or contact the </w:t>
            </w:r>
            <w:r w:rsidR="00C97C16">
              <w:rPr>
                <w:i/>
                <w:iCs/>
                <w:sz w:val="20"/>
                <w:szCs w:val="20"/>
              </w:rPr>
              <w:t>F</w:t>
            </w:r>
            <w:r w:rsidRPr="4D1C9D85">
              <w:rPr>
                <w:i/>
                <w:iCs/>
                <w:sz w:val="20"/>
                <w:szCs w:val="20"/>
              </w:rPr>
              <w:t xml:space="preserve">unding </w:t>
            </w:r>
            <w:r w:rsidR="00C97C16">
              <w:rPr>
                <w:i/>
                <w:iCs/>
                <w:sz w:val="20"/>
                <w:szCs w:val="20"/>
              </w:rPr>
              <w:t>T</w:t>
            </w:r>
            <w:r w:rsidRPr="4D1C9D85">
              <w:rPr>
                <w:i/>
                <w:iCs/>
                <w:sz w:val="20"/>
                <w:szCs w:val="20"/>
              </w:rPr>
              <w:t>eam where a code has expired or not b</w:t>
            </w:r>
            <w:r w:rsidR="00C97C16">
              <w:rPr>
                <w:i/>
                <w:iCs/>
                <w:sz w:val="20"/>
                <w:szCs w:val="20"/>
              </w:rPr>
              <w:t>e</w:t>
            </w:r>
            <w:r w:rsidRPr="4D1C9D85">
              <w:rPr>
                <w:i/>
                <w:iCs/>
                <w:sz w:val="20"/>
                <w:szCs w:val="20"/>
              </w:rPr>
              <w:t>e</w:t>
            </w:r>
            <w:r w:rsidR="00C97C16">
              <w:rPr>
                <w:i/>
                <w:iCs/>
                <w:sz w:val="20"/>
                <w:szCs w:val="20"/>
              </w:rPr>
              <w:t>n</w:t>
            </w:r>
            <w:r w:rsidRPr="4D1C9D85">
              <w:rPr>
                <w:i/>
                <w:iCs/>
                <w:sz w:val="20"/>
                <w:szCs w:val="20"/>
              </w:rPr>
              <w:t xml:space="preserve"> issued in the usual way</w:t>
            </w:r>
            <w:r w:rsidRPr="02E9D0A2">
              <w:rPr>
                <w:i/>
                <w:iCs/>
                <w:sz w:val="20"/>
                <w:szCs w:val="20"/>
              </w:rPr>
              <w:t>?</w:t>
            </w:r>
          </w:p>
          <w:p w14:paraId="4A2B8E6F" w14:textId="4F739B4B" w:rsidR="000071F9" w:rsidRDefault="000071F9" w:rsidP="00F06663">
            <w:pPr>
              <w:pStyle w:val="ListParagraph"/>
              <w:numPr>
                <w:ilvl w:val="0"/>
                <w:numId w:val="55"/>
              </w:numPr>
              <w:rPr>
                <w:i/>
                <w:iCs/>
                <w:sz w:val="20"/>
                <w:szCs w:val="20"/>
              </w:rPr>
            </w:pPr>
            <w:r w:rsidRPr="4D1C9D85">
              <w:rPr>
                <w:i/>
                <w:iCs/>
                <w:sz w:val="20"/>
                <w:szCs w:val="20"/>
              </w:rPr>
              <w:t>Will your numbers be affected for Autumn Term 2020 claims</w:t>
            </w:r>
            <w:r w:rsidRPr="02E9D0A2">
              <w:rPr>
                <w:i/>
                <w:iCs/>
                <w:sz w:val="20"/>
                <w:szCs w:val="20"/>
              </w:rPr>
              <w:t>?</w:t>
            </w:r>
          </w:p>
          <w:p w14:paraId="471F0CEF" w14:textId="797071C5" w:rsidR="000071F9" w:rsidRDefault="000071F9" w:rsidP="00F06663">
            <w:pPr>
              <w:pStyle w:val="ListParagraph"/>
              <w:numPr>
                <w:ilvl w:val="0"/>
                <w:numId w:val="55"/>
              </w:numPr>
              <w:rPr>
                <w:i/>
                <w:iCs/>
                <w:sz w:val="20"/>
                <w:szCs w:val="20"/>
              </w:rPr>
            </w:pPr>
            <w:r w:rsidRPr="4D1C9D85">
              <w:rPr>
                <w:i/>
                <w:iCs/>
                <w:sz w:val="20"/>
                <w:szCs w:val="20"/>
              </w:rPr>
              <w:t xml:space="preserve">Consider how you may need to rebalance funded place offers going forwards e.g. increase demand for 2 Help places &amp; potentially </w:t>
            </w:r>
            <w:r w:rsidRPr="02E9D0A2">
              <w:rPr>
                <w:i/>
                <w:iCs/>
                <w:sz w:val="20"/>
                <w:szCs w:val="20"/>
              </w:rPr>
              <w:t>fewer</w:t>
            </w:r>
            <w:r w:rsidRPr="4D1C9D85">
              <w:rPr>
                <w:i/>
                <w:iCs/>
                <w:sz w:val="20"/>
                <w:szCs w:val="20"/>
              </w:rPr>
              <w:t xml:space="preserve"> working parents</w:t>
            </w:r>
            <w:r w:rsidR="00C97C16">
              <w:rPr>
                <w:i/>
                <w:iCs/>
                <w:sz w:val="20"/>
                <w:szCs w:val="20"/>
              </w:rPr>
              <w:t>.</w:t>
            </w:r>
            <w:r w:rsidRPr="4D1C9D85">
              <w:rPr>
                <w:i/>
                <w:iCs/>
                <w:sz w:val="20"/>
                <w:szCs w:val="20"/>
              </w:rPr>
              <w:t xml:space="preserve"> </w:t>
            </w:r>
          </w:p>
        </w:tc>
        <w:tc>
          <w:tcPr>
            <w:tcW w:w="349" w:type="pct"/>
          </w:tcPr>
          <w:p w14:paraId="2AA4E9A6" w14:textId="202EF291" w:rsidR="000071F9" w:rsidRDefault="000071F9" w:rsidP="000071F9">
            <w:pPr>
              <w:rPr>
                <w:sz w:val="20"/>
                <w:szCs w:val="20"/>
              </w:rPr>
            </w:pPr>
          </w:p>
        </w:tc>
        <w:tc>
          <w:tcPr>
            <w:tcW w:w="330" w:type="pct"/>
          </w:tcPr>
          <w:p w14:paraId="5C12EACA" w14:textId="0C4CAE93" w:rsidR="000071F9" w:rsidRDefault="000071F9" w:rsidP="000071F9">
            <w:pPr>
              <w:rPr>
                <w:sz w:val="20"/>
                <w:szCs w:val="20"/>
              </w:rPr>
            </w:pPr>
          </w:p>
        </w:tc>
        <w:tc>
          <w:tcPr>
            <w:tcW w:w="310" w:type="pct"/>
          </w:tcPr>
          <w:p w14:paraId="455145A1" w14:textId="7666E054" w:rsidR="000071F9" w:rsidRDefault="000071F9" w:rsidP="000071F9">
            <w:pPr>
              <w:rPr>
                <w:sz w:val="20"/>
                <w:szCs w:val="20"/>
              </w:rPr>
            </w:pPr>
          </w:p>
        </w:tc>
      </w:tr>
      <w:tr w:rsidR="0041041A" w14:paraId="6AD8A860" w14:textId="4FB4B6EC" w:rsidTr="000071F9">
        <w:tc>
          <w:tcPr>
            <w:tcW w:w="1478" w:type="pct"/>
          </w:tcPr>
          <w:p w14:paraId="5169C338" w14:textId="77777777" w:rsidR="000071F9" w:rsidRDefault="000071F9" w:rsidP="000071F9">
            <w:pPr>
              <w:rPr>
                <w:rFonts w:ascii="Calibri" w:hAnsi="Calibri" w:cs="Calibri"/>
                <w:b/>
                <w:bCs/>
                <w:color w:val="000000" w:themeColor="text1"/>
                <w:sz w:val="20"/>
                <w:szCs w:val="20"/>
              </w:rPr>
            </w:pPr>
            <w:r w:rsidRPr="030675AA">
              <w:rPr>
                <w:rFonts w:ascii="Calibri" w:hAnsi="Calibri" w:cs="Calibri"/>
                <w:b/>
                <w:bCs/>
                <w:color w:val="000000" w:themeColor="text1"/>
                <w:sz w:val="20"/>
                <w:szCs w:val="20"/>
              </w:rPr>
              <w:t>Sustainability</w:t>
            </w:r>
          </w:p>
          <w:p w14:paraId="199E3F9E" w14:textId="77777777" w:rsidR="003D755C" w:rsidRDefault="003D755C" w:rsidP="000071F9">
            <w:pPr>
              <w:rPr>
                <w:rFonts w:ascii="Calibri" w:hAnsi="Calibri" w:cs="Calibri"/>
                <w:b/>
                <w:bCs/>
                <w:color w:val="000000"/>
                <w:sz w:val="20"/>
                <w:szCs w:val="20"/>
              </w:rPr>
            </w:pPr>
          </w:p>
          <w:p w14:paraId="50EF3466" w14:textId="03BA0AB8" w:rsidR="003D755C" w:rsidRPr="003D755C" w:rsidRDefault="003D755C" w:rsidP="000071F9">
            <w:pPr>
              <w:rPr>
                <w:rFonts w:ascii="Calibri" w:hAnsi="Calibri" w:cs="Calibri"/>
                <w:i/>
                <w:iCs/>
                <w:color w:val="4472C4" w:themeColor="accent1"/>
                <w:sz w:val="20"/>
                <w:szCs w:val="20"/>
              </w:rPr>
            </w:pPr>
            <w:r w:rsidRPr="003D755C">
              <w:rPr>
                <w:rFonts w:ascii="Calibri" w:hAnsi="Calibri" w:cs="Calibri"/>
                <w:i/>
                <w:iCs/>
                <w:color w:val="4472C4" w:themeColor="accent1"/>
                <w:sz w:val="20"/>
                <w:szCs w:val="20"/>
              </w:rPr>
              <w:t xml:space="preserve">The government has announced a package of support for workers and businesses which will benefit early years and childcare settings, including the Coronavirus Job Retention Scheme (CJRS) and the Self-employment Income Support Scheme. </w:t>
            </w:r>
          </w:p>
          <w:p w14:paraId="56A98BEC" w14:textId="26EF2671" w:rsidR="003D755C" w:rsidRPr="003D755C" w:rsidRDefault="00382875" w:rsidP="000071F9">
            <w:pPr>
              <w:rPr>
                <w:rFonts w:ascii="Calibri" w:hAnsi="Calibri" w:cs="Calibri"/>
                <w:color w:val="000000"/>
                <w:sz w:val="20"/>
                <w:szCs w:val="20"/>
              </w:rPr>
            </w:pPr>
            <w:hyperlink r:id="rId62" w:history="1">
              <w:r w:rsidR="003D755C" w:rsidRPr="003D755C">
                <w:rPr>
                  <w:rStyle w:val="Hyperlink"/>
                  <w:rFonts w:ascii="Calibri" w:hAnsi="Calibri" w:cs="Calibri"/>
                  <w:sz w:val="20"/>
                  <w:szCs w:val="20"/>
                </w:rPr>
                <w:t>https://www.gov.uk/government/collections/financial-support-for-businesses-during-coronavirus-covid-19</w:t>
              </w:r>
            </w:hyperlink>
          </w:p>
          <w:p w14:paraId="10BD7628" w14:textId="369A4082" w:rsidR="003D755C" w:rsidRPr="003C4E65" w:rsidRDefault="003D755C" w:rsidP="000071F9">
            <w:pPr>
              <w:rPr>
                <w:rFonts w:ascii="Calibri" w:hAnsi="Calibri" w:cs="Calibri"/>
                <w:b/>
                <w:bCs/>
                <w:color w:val="000000"/>
                <w:sz w:val="20"/>
                <w:szCs w:val="20"/>
              </w:rPr>
            </w:pPr>
          </w:p>
        </w:tc>
        <w:tc>
          <w:tcPr>
            <w:tcW w:w="389" w:type="pct"/>
          </w:tcPr>
          <w:p w14:paraId="0BB413D2" w14:textId="77777777" w:rsidR="000071F9" w:rsidRPr="00ED7E39" w:rsidRDefault="000071F9" w:rsidP="000071F9">
            <w:pPr>
              <w:rPr>
                <w:rFonts w:cstheme="minorHAnsi"/>
                <w:sz w:val="20"/>
                <w:szCs w:val="20"/>
              </w:rPr>
            </w:pPr>
          </w:p>
        </w:tc>
        <w:tc>
          <w:tcPr>
            <w:tcW w:w="2144" w:type="pct"/>
          </w:tcPr>
          <w:p w14:paraId="5305E4D2" w14:textId="69C994A4" w:rsidR="000071F9" w:rsidRPr="00B66E7B" w:rsidRDefault="000071F9" w:rsidP="000071F9">
            <w:pPr>
              <w:rPr>
                <w:i/>
                <w:sz w:val="20"/>
                <w:szCs w:val="20"/>
              </w:rPr>
            </w:pPr>
            <w:r w:rsidRPr="00B66E7B">
              <w:rPr>
                <w:i/>
                <w:iCs/>
                <w:sz w:val="20"/>
                <w:szCs w:val="20"/>
              </w:rPr>
              <w:t xml:space="preserve">Review and monitor all available government financial support to make full use of </w:t>
            </w:r>
            <w:r w:rsidRPr="4D1C9D85">
              <w:rPr>
                <w:i/>
                <w:iCs/>
                <w:sz w:val="20"/>
                <w:szCs w:val="20"/>
              </w:rPr>
              <w:t>the</w:t>
            </w:r>
            <w:r w:rsidRPr="00B66E7B">
              <w:rPr>
                <w:i/>
                <w:iCs/>
                <w:sz w:val="20"/>
                <w:szCs w:val="20"/>
              </w:rPr>
              <w:t xml:space="preserve"> grants </w:t>
            </w:r>
            <w:r w:rsidRPr="4D1C9D85">
              <w:rPr>
                <w:i/>
                <w:iCs/>
                <w:sz w:val="20"/>
                <w:szCs w:val="20"/>
              </w:rPr>
              <w:t>&amp;</w:t>
            </w:r>
            <w:r w:rsidRPr="00B66E7B">
              <w:rPr>
                <w:i/>
                <w:iCs/>
                <w:sz w:val="20"/>
                <w:szCs w:val="20"/>
              </w:rPr>
              <w:t xml:space="preserve"> schemes available e.g. coronavirus job retention scheme</w:t>
            </w:r>
            <w:r w:rsidR="00C97C16">
              <w:rPr>
                <w:i/>
                <w:iCs/>
                <w:sz w:val="20"/>
                <w:szCs w:val="20"/>
              </w:rPr>
              <w:t>.</w:t>
            </w:r>
          </w:p>
          <w:p w14:paraId="46E4F00E" w14:textId="66DD8E4E" w:rsidR="000071F9" w:rsidRDefault="000071F9" w:rsidP="000071F9">
            <w:pPr>
              <w:rPr>
                <w:i/>
                <w:iCs/>
                <w:sz w:val="20"/>
                <w:szCs w:val="20"/>
              </w:rPr>
            </w:pPr>
          </w:p>
          <w:p w14:paraId="7ECC30DD" w14:textId="791987C3" w:rsidR="000071F9" w:rsidRDefault="000071F9" w:rsidP="00F06663">
            <w:pPr>
              <w:pStyle w:val="ListParagraph"/>
              <w:numPr>
                <w:ilvl w:val="0"/>
                <w:numId w:val="29"/>
              </w:numPr>
              <w:ind w:left="360"/>
              <w:rPr>
                <w:sz w:val="20"/>
                <w:szCs w:val="20"/>
              </w:rPr>
            </w:pPr>
            <w:r w:rsidRPr="5CC864E2">
              <w:rPr>
                <w:i/>
                <w:iCs/>
                <w:sz w:val="20"/>
                <w:szCs w:val="20"/>
              </w:rPr>
              <w:t xml:space="preserve">Look at </w:t>
            </w:r>
            <w:r w:rsidRPr="4D1C9D85">
              <w:rPr>
                <w:i/>
                <w:iCs/>
                <w:sz w:val="20"/>
                <w:szCs w:val="20"/>
              </w:rPr>
              <w:t xml:space="preserve">what </w:t>
            </w:r>
            <w:r w:rsidRPr="5CC864E2">
              <w:rPr>
                <w:i/>
                <w:iCs/>
                <w:sz w:val="20"/>
                <w:szCs w:val="20"/>
              </w:rPr>
              <w:t>the long-term affect COVID-19 will have on the setting:</w:t>
            </w:r>
          </w:p>
          <w:p w14:paraId="2672776D" w14:textId="0473959D" w:rsidR="000071F9" w:rsidRDefault="000071F9" w:rsidP="00F06663">
            <w:pPr>
              <w:pStyle w:val="ListParagraph"/>
              <w:numPr>
                <w:ilvl w:val="1"/>
                <w:numId w:val="29"/>
              </w:numPr>
              <w:ind w:left="1080"/>
              <w:rPr>
                <w:sz w:val="20"/>
                <w:szCs w:val="20"/>
              </w:rPr>
            </w:pPr>
            <w:r w:rsidRPr="5CC864E2">
              <w:rPr>
                <w:i/>
                <w:iCs/>
                <w:sz w:val="20"/>
                <w:szCs w:val="20"/>
              </w:rPr>
              <w:t>Increase / decrease in funded children</w:t>
            </w:r>
            <w:r w:rsidRPr="4D1C9D85">
              <w:rPr>
                <w:i/>
                <w:iCs/>
                <w:sz w:val="20"/>
                <w:szCs w:val="20"/>
              </w:rPr>
              <w:t xml:space="preserve"> e.g. more funded 2 years olds</w:t>
            </w:r>
          </w:p>
          <w:p w14:paraId="1943A505" w14:textId="1505A30E" w:rsidR="000071F9" w:rsidRDefault="000071F9" w:rsidP="00F06663">
            <w:pPr>
              <w:pStyle w:val="ListParagraph"/>
              <w:numPr>
                <w:ilvl w:val="1"/>
                <w:numId w:val="29"/>
              </w:numPr>
              <w:ind w:left="1080"/>
              <w:rPr>
                <w:sz w:val="20"/>
                <w:szCs w:val="20"/>
              </w:rPr>
            </w:pPr>
            <w:r w:rsidRPr="5CC864E2">
              <w:rPr>
                <w:i/>
                <w:iCs/>
                <w:sz w:val="20"/>
                <w:szCs w:val="20"/>
              </w:rPr>
              <w:t>Increase / decrease in private fee-paying families</w:t>
            </w:r>
          </w:p>
          <w:p w14:paraId="6331656C" w14:textId="0238008B" w:rsidR="000071F9" w:rsidRDefault="000071F9" w:rsidP="00F06663">
            <w:pPr>
              <w:pStyle w:val="ListParagraph"/>
              <w:numPr>
                <w:ilvl w:val="1"/>
                <w:numId w:val="29"/>
              </w:numPr>
              <w:ind w:left="1080"/>
              <w:rPr>
                <w:sz w:val="20"/>
                <w:szCs w:val="20"/>
              </w:rPr>
            </w:pPr>
            <w:r w:rsidRPr="5CC864E2">
              <w:rPr>
                <w:i/>
                <w:iCs/>
                <w:sz w:val="20"/>
                <w:szCs w:val="20"/>
              </w:rPr>
              <w:t>Reduction in income over the summer term</w:t>
            </w:r>
          </w:p>
          <w:p w14:paraId="2059D12C" w14:textId="6DEDE333" w:rsidR="000071F9" w:rsidRDefault="000071F9" w:rsidP="00F06663">
            <w:pPr>
              <w:pStyle w:val="ListParagraph"/>
              <w:numPr>
                <w:ilvl w:val="1"/>
                <w:numId w:val="29"/>
              </w:numPr>
              <w:ind w:left="1080"/>
              <w:rPr>
                <w:sz w:val="20"/>
                <w:szCs w:val="20"/>
              </w:rPr>
            </w:pPr>
            <w:r w:rsidRPr="5CC864E2">
              <w:rPr>
                <w:i/>
                <w:iCs/>
                <w:sz w:val="20"/>
                <w:szCs w:val="20"/>
              </w:rPr>
              <w:t>Any loans accessed that will need to be repaid</w:t>
            </w:r>
          </w:p>
          <w:p w14:paraId="7DAD45D3" w14:textId="2E6B6470" w:rsidR="000071F9" w:rsidRDefault="000071F9" w:rsidP="00F06663">
            <w:pPr>
              <w:pStyle w:val="ListParagraph"/>
              <w:numPr>
                <w:ilvl w:val="1"/>
                <w:numId w:val="29"/>
              </w:numPr>
              <w:ind w:left="1080"/>
              <w:rPr>
                <w:sz w:val="20"/>
                <w:szCs w:val="20"/>
              </w:rPr>
            </w:pPr>
            <w:r w:rsidRPr="5CC864E2">
              <w:rPr>
                <w:i/>
                <w:iCs/>
                <w:sz w:val="20"/>
                <w:szCs w:val="20"/>
              </w:rPr>
              <w:t>Any long-term staffing issues – redundancy etc.</w:t>
            </w:r>
          </w:p>
          <w:p w14:paraId="481586EB" w14:textId="18E482FF" w:rsidR="000071F9" w:rsidRDefault="000071F9" w:rsidP="000071F9">
            <w:pPr>
              <w:ind w:left="720"/>
              <w:rPr>
                <w:i/>
                <w:iCs/>
                <w:sz w:val="20"/>
                <w:szCs w:val="20"/>
              </w:rPr>
            </w:pPr>
          </w:p>
          <w:p w14:paraId="21BF69A1" w14:textId="339ACA5F" w:rsidR="000071F9" w:rsidRDefault="000071F9" w:rsidP="00F06663">
            <w:pPr>
              <w:pStyle w:val="ListParagraph"/>
              <w:numPr>
                <w:ilvl w:val="0"/>
                <w:numId w:val="29"/>
              </w:numPr>
              <w:ind w:left="360"/>
              <w:rPr>
                <w:rFonts w:eastAsiaTheme="minorEastAsia"/>
                <w:i/>
                <w:iCs/>
                <w:sz w:val="20"/>
                <w:szCs w:val="20"/>
              </w:rPr>
            </w:pPr>
            <w:r w:rsidRPr="5CC864E2">
              <w:rPr>
                <w:i/>
                <w:iCs/>
                <w:sz w:val="20"/>
                <w:szCs w:val="20"/>
              </w:rPr>
              <w:t xml:space="preserve">Review and monitor the cash flow forecast </w:t>
            </w:r>
            <w:r w:rsidRPr="4D1C9D85">
              <w:rPr>
                <w:i/>
                <w:iCs/>
                <w:sz w:val="20"/>
                <w:szCs w:val="20"/>
              </w:rPr>
              <w:t>considering</w:t>
            </w:r>
            <w:r w:rsidRPr="5CC864E2">
              <w:rPr>
                <w:i/>
                <w:iCs/>
                <w:sz w:val="20"/>
                <w:szCs w:val="20"/>
              </w:rPr>
              <w:t xml:space="preserve"> the above and any changes that can be made to save costs, efficiencies</w:t>
            </w:r>
            <w:r w:rsidRPr="4D1C9D85">
              <w:rPr>
                <w:i/>
                <w:iCs/>
                <w:sz w:val="20"/>
                <w:szCs w:val="20"/>
              </w:rPr>
              <w:t xml:space="preserve"> and reduce outgoings</w:t>
            </w:r>
            <w:r w:rsidR="0074581A">
              <w:rPr>
                <w:i/>
                <w:iCs/>
                <w:sz w:val="20"/>
                <w:szCs w:val="20"/>
              </w:rPr>
              <w:t>.</w:t>
            </w:r>
          </w:p>
          <w:p w14:paraId="1669068E" w14:textId="545276A0" w:rsidR="000071F9" w:rsidRPr="00EC5179" w:rsidRDefault="000071F9" w:rsidP="00F06663">
            <w:pPr>
              <w:pStyle w:val="ListParagraph"/>
              <w:numPr>
                <w:ilvl w:val="0"/>
                <w:numId w:val="29"/>
              </w:numPr>
              <w:ind w:left="360"/>
              <w:rPr>
                <w:i/>
                <w:iCs/>
                <w:sz w:val="20"/>
                <w:szCs w:val="20"/>
              </w:rPr>
            </w:pPr>
            <w:r w:rsidRPr="5CC864E2">
              <w:rPr>
                <w:i/>
                <w:iCs/>
                <w:sz w:val="20"/>
                <w:szCs w:val="20"/>
              </w:rPr>
              <w:t>Monitor contingency funds and how these can be rebuilt</w:t>
            </w:r>
            <w:r w:rsidR="0074581A">
              <w:rPr>
                <w:i/>
                <w:iCs/>
                <w:sz w:val="20"/>
                <w:szCs w:val="20"/>
              </w:rPr>
              <w:t>.</w:t>
            </w:r>
          </w:p>
        </w:tc>
        <w:tc>
          <w:tcPr>
            <w:tcW w:w="349" w:type="pct"/>
          </w:tcPr>
          <w:p w14:paraId="48AD95EC" w14:textId="77777777" w:rsidR="000071F9" w:rsidRPr="00ED7E39" w:rsidRDefault="000071F9" w:rsidP="000071F9">
            <w:pPr>
              <w:rPr>
                <w:rFonts w:cstheme="minorHAnsi"/>
                <w:sz w:val="20"/>
                <w:szCs w:val="20"/>
              </w:rPr>
            </w:pPr>
          </w:p>
        </w:tc>
        <w:tc>
          <w:tcPr>
            <w:tcW w:w="330" w:type="pct"/>
          </w:tcPr>
          <w:p w14:paraId="1C072B0B" w14:textId="77777777" w:rsidR="000071F9" w:rsidRPr="00ED7E39" w:rsidRDefault="000071F9" w:rsidP="000071F9">
            <w:pPr>
              <w:rPr>
                <w:rFonts w:cstheme="minorHAnsi"/>
                <w:sz w:val="20"/>
                <w:szCs w:val="20"/>
              </w:rPr>
            </w:pPr>
          </w:p>
        </w:tc>
        <w:tc>
          <w:tcPr>
            <w:tcW w:w="310" w:type="pct"/>
          </w:tcPr>
          <w:p w14:paraId="62DA54F9" w14:textId="77777777" w:rsidR="000071F9" w:rsidRPr="00ED7E39" w:rsidRDefault="000071F9" w:rsidP="000071F9">
            <w:pPr>
              <w:rPr>
                <w:rFonts w:cstheme="minorHAnsi"/>
                <w:sz w:val="20"/>
                <w:szCs w:val="20"/>
              </w:rPr>
            </w:pPr>
          </w:p>
        </w:tc>
      </w:tr>
      <w:tr w:rsidR="000071F9" w14:paraId="687E93F1" w14:textId="58E4FF73" w:rsidTr="00457B82">
        <w:tc>
          <w:tcPr>
            <w:tcW w:w="5000" w:type="pct"/>
            <w:gridSpan w:val="6"/>
            <w:shd w:val="clear" w:color="auto" w:fill="00B0F0"/>
          </w:tcPr>
          <w:p w14:paraId="1BD0E750" w14:textId="77777777" w:rsidR="000071F9" w:rsidRDefault="000071F9" w:rsidP="000071F9">
            <w:pPr>
              <w:rPr>
                <w:rFonts w:cstheme="minorHAnsi"/>
                <w:b/>
                <w:sz w:val="20"/>
                <w:szCs w:val="20"/>
              </w:rPr>
            </w:pPr>
            <w:r w:rsidRPr="002B3071">
              <w:rPr>
                <w:rFonts w:cstheme="minorHAnsi"/>
                <w:b/>
                <w:sz w:val="20"/>
                <w:szCs w:val="20"/>
              </w:rPr>
              <w:t xml:space="preserve">Section </w:t>
            </w:r>
            <w:r>
              <w:rPr>
                <w:rFonts w:cstheme="minorHAnsi"/>
                <w:b/>
                <w:sz w:val="20"/>
                <w:szCs w:val="20"/>
              </w:rPr>
              <w:t>10</w:t>
            </w:r>
            <w:r w:rsidRPr="002B3071">
              <w:rPr>
                <w:rFonts w:cstheme="minorHAnsi"/>
                <w:b/>
                <w:sz w:val="20"/>
                <w:szCs w:val="20"/>
              </w:rPr>
              <w:t xml:space="preserve">: </w:t>
            </w:r>
            <w:r>
              <w:rPr>
                <w:rFonts w:cstheme="minorHAnsi"/>
                <w:b/>
                <w:sz w:val="20"/>
                <w:szCs w:val="20"/>
              </w:rPr>
              <w:t xml:space="preserve">Communications </w:t>
            </w:r>
          </w:p>
          <w:p w14:paraId="6428B278" w14:textId="3504FFAA" w:rsidR="000071F9" w:rsidRPr="002B3071" w:rsidRDefault="000071F9" w:rsidP="000071F9">
            <w:pPr>
              <w:rPr>
                <w:rFonts w:cstheme="minorHAnsi"/>
                <w:b/>
                <w:sz w:val="20"/>
                <w:szCs w:val="20"/>
              </w:rPr>
            </w:pPr>
          </w:p>
        </w:tc>
      </w:tr>
      <w:tr w:rsidR="0041041A" w14:paraId="08903E66" w14:textId="1EFC9610" w:rsidTr="000071F9">
        <w:tc>
          <w:tcPr>
            <w:tcW w:w="1478" w:type="pct"/>
          </w:tcPr>
          <w:p w14:paraId="4D4ECC77" w14:textId="202F6901" w:rsidR="000071F9" w:rsidRPr="003C4E65" w:rsidRDefault="000071F9" w:rsidP="000071F9">
            <w:pPr>
              <w:rPr>
                <w:rFonts w:ascii="Calibri" w:hAnsi="Calibri" w:cs="Calibri"/>
                <w:b/>
                <w:color w:val="000000"/>
                <w:sz w:val="20"/>
                <w:szCs w:val="20"/>
              </w:rPr>
            </w:pPr>
            <w:r w:rsidRPr="000420EE">
              <w:rPr>
                <w:rFonts w:cstheme="minorHAnsi"/>
                <w:b/>
                <w:color w:val="000000"/>
                <w:sz w:val="20"/>
                <w:szCs w:val="20"/>
              </w:rPr>
              <w:lastRenderedPageBreak/>
              <w:t>Key stakeholders are fully informed about changes to policies and procedures due to COVID-19, resulting in risks to health</w:t>
            </w:r>
          </w:p>
        </w:tc>
        <w:tc>
          <w:tcPr>
            <w:tcW w:w="389" w:type="pct"/>
          </w:tcPr>
          <w:p w14:paraId="56FE0106" w14:textId="77777777" w:rsidR="000071F9" w:rsidRPr="00ED7E39" w:rsidRDefault="000071F9" w:rsidP="000071F9">
            <w:pPr>
              <w:rPr>
                <w:rFonts w:cstheme="minorHAnsi"/>
                <w:sz w:val="20"/>
                <w:szCs w:val="20"/>
              </w:rPr>
            </w:pPr>
          </w:p>
        </w:tc>
        <w:tc>
          <w:tcPr>
            <w:tcW w:w="2144" w:type="pct"/>
          </w:tcPr>
          <w:p w14:paraId="5DC206E0" w14:textId="7A9DC957" w:rsidR="000071F9" w:rsidRDefault="000071F9" w:rsidP="00F06663">
            <w:pPr>
              <w:pStyle w:val="ListParagraph"/>
              <w:numPr>
                <w:ilvl w:val="0"/>
                <w:numId w:val="45"/>
              </w:numPr>
              <w:spacing w:before="60" w:after="120"/>
              <w:rPr>
                <w:i/>
                <w:iCs/>
                <w:sz w:val="20"/>
                <w:szCs w:val="20"/>
              </w:rPr>
            </w:pPr>
            <w:r w:rsidRPr="00B6257B">
              <w:rPr>
                <w:i/>
                <w:iCs/>
                <w:sz w:val="20"/>
                <w:szCs w:val="20"/>
              </w:rPr>
              <w:t xml:space="preserve">Plan how </w:t>
            </w:r>
            <w:r>
              <w:rPr>
                <w:i/>
                <w:iCs/>
                <w:sz w:val="20"/>
                <w:szCs w:val="20"/>
              </w:rPr>
              <w:t>to</w:t>
            </w:r>
            <w:r w:rsidRPr="00B6257B">
              <w:rPr>
                <w:i/>
                <w:iCs/>
                <w:sz w:val="20"/>
                <w:szCs w:val="20"/>
              </w:rPr>
              <w:t xml:space="preserve"> communicate your </w:t>
            </w:r>
            <w:r>
              <w:rPr>
                <w:i/>
                <w:iCs/>
                <w:sz w:val="20"/>
                <w:szCs w:val="20"/>
              </w:rPr>
              <w:t xml:space="preserve">plans for re-opening and the </w:t>
            </w:r>
            <w:r w:rsidRPr="00B6257B">
              <w:rPr>
                <w:i/>
                <w:iCs/>
                <w:sz w:val="20"/>
                <w:szCs w:val="20"/>
              </w:rPr>
              <w:t>revised protocols</w:t>
            </w:r>
            <w:r>
              <w:rPr>
                <w:i/>
                <w:iCs/>
                <w:sz w:val="20"/>
                <w:szCs w:val="20"/>
              </w:rPr>
              <w:t xml:space="preserve"> / policies</w:t>
            </w:r>
            <w:r w:rsidRPr="00B6257B">
              <w:rPr>
                <w:i/>
                <w:iCs/>
                <w:sz w:val="20"/>
                <w:szCs w:val="20"/>
              </w:rPr>
              <w:t xml:space="preserve"> to parents and carers</w:t>
            </w:r>
            <w:r w:rsidR="0074581A">
              <w:rPr>
                <w:i/>
                <w:iCs/>
                <w:sz w:val="20"/>
                <w:szCs w:val="20"/>
              </w:rPr>
              <w:t>.</w:t>
            </w:r>
          </w:p>
          <w:p w14:paraId="778EADE4" w14:textId="06CE1DEA" w:rsidR="000071F9" w:rsidRDefault="000071F9" w:rsidP="00F06663">
            <w:pPr>
              <w:pStyle w:val="ListParagraph"/>
              <w:numPr>
                <w:ilvl w:val="0"/>
                <w:numId w:val="45"/>
              </w:numPr>
              <w:spacing w:before="120" w:after="120"/>
              <w:rPr>
                <w:i/>
                <w:iCs/>
                <w:sz w:val="20"/>
                <w:szCs w:val="20"/>
              </w:rPr>
            </w:pPr>
            <w:r w:rsidRPr="00C63B7E">
              <w:rPr>
                <w:i/>
                <w:iCs/>
                <w:sz w:val="20"/>
                <w:szCs w:val="20"/>
              </w:rPr>
              <w:t xml:space="preserve">Ensure communications are in place for: </w:t>
            </w:r>
          </w:p>
          <w:p w14:paraId="37B200F6" w14:textId="77777777" w:rsidR="000071F9" w:rsidRPr="00C63B7E" w:rsidRDefault="000071F9" w:rsidP="00F06663">
            <w:pPr>
              <w:pStyle w:val="ListParagraph"/>
              <w:numPr>
                <w:ilvl w:val="1"/>
                <w:numId w:val="45"/>
              </w:numPr>
              <w:spacing w:before="120" w:after="120"/>
              <w:rPr>
                <w:i/>
                <w:iCs/>
                <w:sz w:val="20"/>
                <w:szCs w:val="20"/>
              </w:rPr>
            </w:pPr>
            <w:r w:rsidRPr="00C63B7E">
              <w:rPr>
                <w:i/>
                <w:iCs/>
                <w:sz w:val="20"/>
                <w:szCs w:val="20"/>
              </w:rPr>
              <w:t>Staff</w:t>
            </w:r>
          </w:p>
          <w:p w14:paraId="42DB9E08" w14:textId="77777777" w:rsidR="000071F9" w:rsidRPr="00922521" w:rsidRDefault="000071F9" w:rsidP="00F06663">
            <w:pPr>
              <w:pStyle w:val="ListParagraph"/>
              <w:numPr>
                <w:ilvl w:val="1"/>
                <w:numId w:val="45"/>
              </w:numPr>
              <w:spacing w:before="120" w:after="120"/>
              <w:rPr>
                <w:i/>
                <w:iCs/>
                <w:sz w:val="20"/>
                <w:szCs w:val="20"/>
              </w:rPr>
            </w:pPr>
            <w:r>
              <w:rPr>
                <w:i/>
                <w:iCs/>
                <w:sz w:val="20"/>
                <w:szCs w:val="20"/>
              </w:rPr>
              <w:t>C</w:t>
            </w:r>
            <w:r w:rsidRPr="00922521">
              <w:rPr>
                <w:i/>
                <w:iCs/>
                <w:sz w:val="20"/>
                <w:szCs w:val="20"/>
              </w:rPr>
              <w:t>hildren – at an age appropriate level</w:t>
            </w:r>
          </w:p>
          <w:p w14:paraId="7E4A6960" w14:textId="77777777" w:rsidR="000071F9" w:rsidRPr="00922521" w:rsidRDefault="000071F9" w:rsidP="00F06663">
            <w:pPr>
              <w:pStyle w:val="ListParagraph"/>
              <w:numPr>
                <w:ilvl w:val="1"/>
                <w:numId w:val="45"/>
              </w:numPr>
              <w:spacing w:before="120" w:after="120"/>
              <w:rPr>
                <w:i/>
                <w:iCs/>
                <w:sz w:val="20"/>
                <w:szCs w:val="20"/>
              </w:rPr>
            </w:pPr>
            <w:r w:rsidRPr="00922521">
              <w:rPr>
                <w:i/>
                <w:iCs/>
                <w:sz w:val="20"/>
                <w:szCs w:val="20"/>
              </w:rPr>
              <w:t>Parents</w:t>
            </w:r>
          </w:p>
          <w:p w14:paraId="07B98B3A" w14:textId="77777777" w:rsidR="000071F9" w:rsidRDefault="000071F9" w:rsidP="00F06663">
            <w:pPr>
              <w:pStyle w:val="ListParagraph"/>
              <w:numPr>
                <w:ilvl w:val="1"/>
                <w:numId w:val="45"/>
              </w:numPr>
              <w:spacing w:before="120" w:after="120"/>
              <w:rPr>
                <w:i/>
                <w:iCs/>
                <w:sz w:val="20"/>
                <w:szCs w:val="20"/>
              </w:rPr>
            </w:pPr>
            <w:r w:rsidRPr="00922521">
              <w:rPr>
                <w:i/>
                <w:iCs/>
                <w:sz w:val="20"/>
                <w:szCs w:val="20"/>
              </w:rPr>
              <w:t>Committees / Trusts / Proprietors etc</w:t>
            </w:r>
          </w:p>
          <w:p w14:paraId="6513CBCD" w14:textId="77777777" w:rsidR="000071F9" w:rsidRDefault="000071F9" w:rsidP="00F06663">
            <w:pPr>
              <w:pStyle w:val="ListParagraph"/>
              <w:numPr>
                <w:ilvl w:val="1"/>
                <w:numId w:val="45"/>
              </w:numPr>
              <w:spacing w:before="120" w:after="120"/>
              <w:rPr>
                <w:i/>
                <w:iCs/>
                <w:sz w:val="20"/>
                <w:szCs w:val="20"/>
              </w:rPr>
            </w:pPr>
            <w:r w:rsidRPr="00B66E7B">
              <w:rPr>
                <w:i/>
                <w:iCs/>
                <w:sz w:val="20"/>
                <w:szCs w:val="20"/>
              </w:rPr>
              <w:t>Other partners including peripatetic staff and health professionals</w:t>
            </w:r>
          </w:p>
          <w:p w14:paraId="607B0EE0" w14:textId="08CABF26" w:rsidR="000071F9" w:rsidRPr="00B1784A" w:rsidRDefault="000071F9" w:rsidP="000071F9">
            <w:pPr>
              <w:pStyle w:val="ListParagraph"/>
              <w:spacing w:before="120" w:after="120"/>
              <w:ind w:left="1080"/>
              <w:rPr>
                <w:i/>
                <w:iCs/>
                <w:sz w:val="20"/>
                <w:szCs w:val="20"/>
              </w:rPr>
            </w:pPr>
            <w:r w:rsidRPr="00B1784A">
              <w:rPr>
                <w:i/>
                <w:iCs/>
                <w:sz w:val="20"/>
                <w:szCs w:val="20"/>
              </w:rPr>
              <w:t xml:space="preserve"> </w:t>
            </w:r>
          </w:p>
          <w:p w14:paraId="02A6D7D2" w14:textId="1241FA0E" w:rsidR="000071F9" w:rsidRDefault="000071F9" w:rsidP="00F06663">
            <w:pPr>
              <w:pStyle w:val="ListParagraph"/>
              <w:numPr>
                <w:ilvl w:val="0"/>
                <w:numId w:val="45"/>
              </w:numPr>
              <w:ind w:left="357" w:hanging="357"/>
              <w:rPr>
                <w:i/>
                <w:iCs/>
                <w:sz w:val="20"/>
                <w:szCs w:val="20"/>
              </w:rPr>
            </w:pPr>
            <w:r>
              <w:rPr>
                <w:i/>
                <w:iCs/>
                <w:sz w:val="20"/>
                <w:szCs w:val="20"/>
              </w:rPr>
              <w:t>E</w:t>
            </w:r>
            <w:r w:rsidRPr="00B6257B">
              <w:rPr>
                <w:i/>
                <w:iCs/>
                <w:sz w:val="20"/>
                <w:szCs w:val="20"/>
              </w:rPr>
              <w:t xml:space="preserve">nsure </w:t>
            </w:r>
            <w:r>
              <w:rPr>
                <w:i/>
                <w:iCs/>
                <w:sz w:val="20"/>
                <w:szCs w:val="20"/>
              </w:rPr>
              <w:t>parents and carers</w:t>
            </w:r>
            <w:r w:rsidRPr="00B6257B">
              <w:rPr>
                <w:i/>
                <w:iCs/>
                <w:sz w:val="20"/>
                <w:szCs w:val="20"/>
              </w:rPr>
              <w:t xml:space="preserve"> </w:t>
            </w:r>
            <w:r>
              <w:rPr>
                <w:i/>
                <w:iCs/>
                <w:sz w:val="20"/>
                <w:szCs w:val="20"/>
              </w:rPr>
              <w:t xml:space="preserve">are aware of and </w:t>
            </w:r>
            <w:r w:rsidRPr="00B6257B">
              <w:rPr>
                <w:i/>
                <w:iCs/>
                <w:sz w:val="20"/>
                <w:szCs w:val="20"/>
              </w:rPr>
              <w:t xml:space="preserve">understand </w:t>
            </w:r>
            <w:r>
              <w:rPr>
                <w:i/>
                <w:iCs/>
                <w:sz w:val="20"/>
                <w:szCs w:val="20"/>
              </w:rPr>
              <w:t>the</w:t>
            </w:r>
            <w:r w:rsidRPr="00C24009">
              <w:rPr>
                <w:i/>
                <w:iCs/>
                <w:sz w:val="20"/>
                <w:szCs w:val="20"/>
              </w:rPr>
              <w:t xml:space="preserve"> new measures put in place to reduce risk of transmission of coronavirus, how this impacts them and their responsibilities in supporting this. For example, </w:t>
            </w:r>
            <w:r>
              <w:rPr>
                <w:i/>
                <w:iCs/>
                <w:sz w:val="20"/>
                <w:szCs w:val="20"/>
              </w:rPr>
              <w:t>that they</w:t>
            </w:r>
            <w:r w:rsidRPr="00B6257B">
              <w:rPr>
                <w:i/>
                <w:iCs/>
                <w:sz w:val="20"/>
                <w:szCs w:val="20"/>
              </w:rPr>
              <w:t xml:space="preserve"> will </w:t>
            </w:r>
            <w:r>
              <w:rPr>
                <w:i/>
                <w:iCs/>
                <w:sz w:val="20"/>
                <w:szCs w:val="20"/>
              </w:rPr>
              <w:t xml:space="preserve">need to </w:t>
            </w:r>
            <w:r w:rsidRPr="00B6257B">
              <w:rPr>
                <w:i/>
                <w:iCs/>
                <w:sz w:val="20"/>
                <w:szCs w:val="20"/>
              </w:rPr>
              <w:t>be available to collect their child if necessary</w:t>
            </w:r>
            <w:r w:rsidR="0074581A">
              <w:rPr>
                <w:i/>
                <w:iCs/>
                <w:sz w:val="20"/>
                <w:szCs w:val="20"/>
              </w:rPr>
              <w:t>.</w:t>
            </w:r>
            <w:r w:rsidRPr="00B6257B">
              <w:rPr>
                <w:i/>
                <w:iCs/>
                <w:sz w:val="20"/>
                <w:szCs w:val="20"/>
              </w:rPr>
              <w:t xml:space="preserve"> </w:t>
            </w:r>
          </w:p>
          <w:p w14:paraId="373E56A2" w14:textId="0822B0D9" w:rsidR="000071F9" w:rsidRPr="00C90EF9" w:rsidRDefault="000071F9" w:rsidP="00F06663">
            <w:pPr>
              <w:pStyle w:val="ListParagraph"/>
              <w:numPr>
                <w:ilvl w:val="0"/>
                <w:numId w:val="45"/>
              </w:numPr>
              <w:ind w:left="357" w:hanging="357"/>
              <w:rPr>
                <w:i/>
                <w:iCs/>
                <w:sz w:val="20"/>
                <w:szCs w:val="20"/>
              </w:rPr>
            </w:pPr>
            <w:r w:rsidRPr="00C90EF9">
              <w:rPr>
                <w:i/>
                <w:iCs/>
                <w:sz w:val="20"/>
                <w:szCs w:val="20"/>
              </w:rPr>
              <w:t xml:space="preserve">Consider how to arrange regular opportunities to get feedback from staff </w:t>
            </w:r>
            <w:r>
              <w:rPr>
                <w:i/>
                <w:iCs/>
                <w:sz w:val="20"/>
                <w:szCs w:val="20"/>
              </w:rPr>
              <w:t xml:space="preserve">and parents / carers </w:t>
            </w:r>
            <w:r w:rsidRPr="00C90EF9">
              <w:rPr>
                <w:i/>
                <w:iCs/>
                <w:sz w:val="20"/>
                <w:szCs w:val="20"/>
              </w:rPr>
              <w:t>on the new</w:t>
            </w:r>
            <w:r>
              <w:rPr>
                <w:i/>
                <w:iCs/>
                <w:sz w:val="20"/>
                <w:szCs w:val="20"/>
              </w:rPr>
              <w:t xml:space="preserve"> </w:t>
            </w:r>
            <w:r w:rsidRPr="00C90EF9">
              <w:rPr>
                <w:i/>
                <w:iCs/>
                <w:sz w:val="20"/>
                <w:szCs w:val="20"/>
              </w:rPr>
              <w:t>arrangements</w:t>
            </w:r>
            <w:r w:rsidR="0074581A">
              <w:rPr>
                <w:i/>
                <w:iCs/>
                <w:sz w:val="20"/>
                <w:szCs w:val="20"/>
              </w:rPr>
              <w:t>.</w:t>
            </w:r>
          </w:p>
          <w:p w14:paraId="25DC2725" w14:textId="35E72C6E" w:rsidR="000071F9" w:rsidRDefault="000071F9" w:rsidP="00F06663">
            <w:pPr>
              <w:pStyle w:val="ListParagraph"/>
              <w:numPr>
                <w:ilvl w:val="0"/>
                <w:numId w:val="45"/>
              </w:numPr>
              <w:tabs>
                <w:tab w:val="center" w:pos="4147"/>
                <w:tab w:val="right" w:pos="8309"/>
              </w:tabs>
              <w:ind w:left="357" w:hanging="357"/>
              <w:rPr>
                <w:rFonts w:eastAsia="Times New Roman" w:cstheme="minorHAnsi"/>
                <w:i/>
                <w:sz w:val="20"/>
                <w:szCs w:val="20"/>
              </w:rPr>
            </w:pPr>
            <w:r w:rsidRPr="00C24009">
              <w:rPr>
                <w:i/>
                <w:iCs/>
                <w:sz w:val="20"/>
                <w:szCs w:val="20"/>
              </w:rPr>
              <w:t>Providers need to ensur</w:t>
            </w:r>
            <w:r w:rsidR="00D73460" w:rsidRPr="004D086C">
              <w:rPr>
                <w:rFonts w:eastAsia="Times New Roman" w:cstheme="minorHAnsi"/>
                <w:i/>
                <w:sz w:val="20"/>
                <w:szCs w:val="20"/>
              </w:rPr>
              <w:t>e all children’s details are up to date, including contact numbers, any health and dietary changes etc</w:t>
            </w:r>
            <w:r w:rsidR="0074581A">
              <w:rPr>
                <w:rFonts w:eastAsia="Times New Roman" w:cstheme="minorHAnsi"/>
                <w:i/>
                <w:sz w:val="20"/>
                <w:szCs w:val="20"/>
              </w:rPr>
              <w:t>.</w:t>
            </w:r>
          </w:p>
          <w:p w14:paraId="526CE7C3" w14:textId="65E25AF4" w:rsidR="000071F9" w:rsidRPr="00AB017E" w:rsidRDefault="000071F9" w:rsidP="00F06663">
            <w:pPr>
              <w:pStyle w:val="ListParagraph"/>
              <w:numPr>
                <w:ilvl w:val="0"/>
                <w:numId w:val="45"/>
              </w:numPr>
              <w:tabs>
                <w:tab w:val="center" w:pos="4147"/>
                <w:tab w:val="right" w:pos="8309"/>
              </w:tabs>
              <w:ind w:left="357" w:hanging="357"/>
              <w:rPr>
                <w:rFonts w:eastAsia="Times New Roman"/>
                <w:i/>
                <w:sz w:val="20"/>
                <w:szCs w:val="20"/>
              </w:rPr>
            </w:pPr>
            <w:r w:rsidRPr="00D73460">
              <w:rPr>
                <w:rFonts w:eastAsia="Times New Roman"/>
                <w:i/>
                <w:sz w:val="20"/>
                <w:szCs w:val="20"/>
              </w:rPr>
              <w:t>Ensure that emergency contacts are updated in advance of wider opening and consider where these may need to change, for example if previous emergency contacts are in a shielded group</w:t>
            </w:r>
            <w:r w:rsidRPr="00D73460">
              <w:rPr>
                <w:i/>
                <w:iCs/>
                <w:sz w:val="20"/>
                <w:szCs w:val="20"/>
              </w:rPr>
              <w:t>.</w:t>
            </w:r>
          </w:p>
          <w:p w14:paraId="112197BD" w14:textId="00A04943" w:rsidR="000071F9" w:rsidRPr="00C85C3D" w:rsidRDefault="000071F9" w:rsidP="00F06663">
            <w:pPr>
              <w:pStyle w:val="ListParagraph"/>
              <w:numPr>
                <w:ilvl w:val="0"/>
                <w:numId w:val="45"/>
              </w:numPr>
              <w:tabs>
                <w:tab w:val="center" w:pos="4147"/>
                <w:tab w:val="right" w:pos="8309"/>
              </w:tabs>
              <w:spacing w:after="160" w:line="259" w:lineRule="auto"/>
              <w:rPr>
                <w:rFonts w:eastAsia="Times New Roman"/>
                <w:i/>
                <w:sz w:val="20"/>
                <w:szCs w:val="20"/>
              </w:rPr>
            </w:pPr>
            <w:r w:rsidRPr="004D086C">
              <w:rPr>
                <w:i/>
                <w:iCs/>
                <w:sz w:val="20"/>
                <w:szCs w:val="20"/>
              </w:rPr>
              <w:t>Communicate your plans in ways that are accessible to specific groups of parents and carers (for example,</w:t>
            </w:r>
            <w:r>
              <w:rPr>
                <w:i/>
                <w:iCs/>
                <w:sz w:val="20"/>
                <w:szCs w:val="20"/>
              </w:rPr>
              <w:t xml:space="preserve"> </w:t>
            </w:r>
            <w:r w:rsidRPr="004D086C">
              <w:rPr>
                <w:i/>
                <w:iCs/>
                <w:sz w:val="20"/>
                <w:szCs w:val="20"/>
              </w:rPr>
              <w:t xml:space="preserve">those with English as an additional language) and </w:t>
            </w:r>
            <w:r w:rsidR="00AB017E">
              <w:rPr>
                <w:i/>
                <w:iCs/>
                <w:sz w:val="20"/>
                <w:szCs w:val="20"/>
              </w:rPr>
              <w:t>those wh</w:t>
            </w:r>
            <w:r w:rsidR="00C85C3D">
              <w:rPr>
                <w:i/>
                <w:iCs/>
                <w:sz w:val="20"/>
                <w:szCs w:val="20"/>
              </w:rPr>
              <w:t xml:space="preserve">o need </w:t>
            </w:r>
            <w:r w:rsidR="00C85C3D" w:rsidRPr="4D1C9D85">
              <w:rPr>
                <w:i/>
                <w:iCs/>
                <w:sz w:val="20"/>
                <w:szCs w:val="20"/>
              </w:rPr>
              <w:t>support with large amounts of written information</w:t>
            </w:r>
            <w:r w:rsidR="0074581A">
              <w:rPr>
                <w:i/>
                <w:iCs/>
                <w:sz w:val="20"/>
                <w:szCs w:val="20"/>
              </w:rPr>
              <w:t>.</w:t>
            </w:r>
          </w:p>
          <w:p w14:paraId="697A14C6" w14:textId="202745E4" w:rsidR="000071F9" w:rsidRPr="0041041A" w:rsidRDefault="000071F9" w:rsidP="00F06663">
            <w:pPr>
              <w:pStyle w:val="ListParagraph"/>
              <w:numPr>
                <w:ilvl w:val="0"/>
                <w:numId w:val="45"/>
              </w:numPr>
              <w:tabs>
                <w:tab w:val="center" w:pos="4147"/>
                <w:tab w:val="right" w:pos="8309"/>
              </w:tabs>
              <w:spacing w:after="160" w:line="259" w:lineRule="auto"/>
              <w:rPr>
                <w:rFonts w:eastAsia="Times New Roman"/>
                <w:i/>
                <w:sz w:val="20"/>
                <w:szCs w:val="20"/>
              </w:rPr>
            </w:pPr>
            <w:r w:rsidRPr="004D086C">
              <w:rPr>
                <w:i/>
                <w:iCs/>
                <w:sz w:val="20"/>
                <w:szCs w:val="20"/>
              </w:rPr>
              <w:t>Remind parents</w:t>
            </w:r>
            <w:r>
              <w:rPr>
                <w:i/>
                <w:iCs/>
                <w:sz w:val="20"/>
                <w:szCs w:val="20"/>
              </w:rPr>
              <w:t xml:space="preserve"> </w:t>
            </w:r>
            <w:r w:rsidRPr="003136BE">
              <w:rPr>
                <w:i/>
                <w:iCs/>
                <w:sz w:val="20"/>
                <w:szCs w:val="20"/>
              </w:rPr>
              <w:t>and carers of the complaints policy setting out the routes to accept and resolve any low-level concerns that arise</w:t>
            </w:r>
            <w:r w:rsidR="0074581A">
              <w:rPr>
                <w:i/>
                <w:iCs/>
                <w:sz w:val="20"/>
                <w:szCs w:val="20"/>
              </w:rPr>
              <w:t>.</w:t>
            </w:r>
          </w:p>
        </w:tc>
        <w:tc>
          <w:tcPr>
            <w:tcW w:w="349" w:type="pct"/>
          </w:tcPr>
          <w:p w14:paraId="7E56F6C6" w14:textId="77777777" w:rsidR="000071F9" w:rsidRPr="00ED7E39" w:rsidRDefault="000071F9" w:rsidP="000071F9">
            <w:pPr>
              <w:rPr>
                <w:rFonts w:cstheme="minorHAnsi"/>
                <w:sz w:val="20"/>
                <w:szCs w:val="20"/>
              </w:rPr>
            </w:pPr>
          </w:p>
        </w:tc>
        <w:tc>
          <w:tcPr>
            <w:tcW w:w="330" w:type="pct"/>
          </w:tcPr>
          <w:p w14:paraId="537DAECD" w14:textId="77777777" w:rsidR="000071F9" w:rsidRPr="00ED7E39" w:rsidRDefault="000071F9" w:rsidP="000071F9">
            <w:pPr>
              <w:rPr>
                <w:rFonts w:cstheme="minorHAnsi"/>
                <w:sz w:val="20"/>
                <w:szCs w:val="20"/>
              </w:rPr>
            </w:pPr>
          </w:p>
        </w:tc>
        <w:tc>
          <w:tcPr>
            <w:tcW w:w="310" w:type="pct"/>
          </w:tcPr>
          <w:p w14:paraId="5B159D6E" w14:textId="77777777" w:rsidR="000071F9" w:rsidRPr="00ED7E39" w:rsidRDefault="000071F9" w:rsidP="000071F9">
            <w:pPr>
              <w:rPr>
                <w:rFonts w:cstheme="minorHAnsi"/>
                <w:sz w:val="20"/>
                <w:szCs w:val="20"/>
              </w:rPr>
            </w:pPr>
          </w:p>
        </w:tc>
      </w:tr>
      <w:tr w:rsidR="0041041A" w14:paraId="6A2E73D8" w14:textId="343AB0AC" w:rsidTr="000071F9">
        <w:tc>
          <w:tcPr>
            <w:tcW w:w="1478" w:type="pct"/>
          </w:tcPr>
          <w:p w14:paraId="12AB680D" w14:textId="42A51248" w:rsidR="000071F9" w:rsidRPr="003C4E65" w:rsidRDefault="000071F9" w:rsidP="000071F9">
            <w:pPr>
              <w:rPr>
                <w:rFonts w:ascii="Calibri" w:hAnsi="Calibri" w:cs="Calibri"/>
                <w:b/>
                <w:color w:val="000000"/>
                <w:sz w:val="20"/>
                <w:szCs w:val="20"/>
              </w:rPr>
            </w:pPr>
            <w:r w:rsidRPr="000420EE">
              <w:rPr>
                <w:rFonts w:cstheme="minorHAnsi"/>
                <w:b/>
                <w:color w:val="000000"/>
                <w:sz w:val="20"/>
                <w:szCs w:val="20"/>
              </w:rPr>
              <w:t>There is clarity and understanding in maintaining social distancing and good hygiene</w:t>
            </w:r>
          </w:p>
        </w:tc>
        <w:tc>
          <w:tcPr>
            <w:tcW w:w="389" w:type="pct"/>
          </w:tcPr>
          <w:p w14:paraId="3B4EA877" w14:textId="77777777" w:rsidR="000071F9" w:rsidRPr="00ED7E39" w:rsidRDefault="000071F9" w:rsidP="000071F9">
            <w:pPr>
              <w:rPr>
                <w:rFonts w:cstheme="minorHAnsi"/>
                <w:sz w:val="20"/>
                <w:szCs w:val="20"/>
              </w:rPr>
            </w:pPr>
          </w:p>
        </w:tc>
        <w:tc>
          <w:tcPr>
            <w:tcW w:w="2144" w:type="pct"/>
          </w:tcPr>
          <w:p w14:paraId="64012E77" w14:textId="1DB0F84D" w:rsidR="000071F9" w:rsidRPr="00922521" w:rsidRDefault="000071F9" w:rsidP="00F06663">
            <w:pPr>
              <w:pStyle w:val="ListParagraph"/>
              <w:numPr>
                <w:ilvl w:val="0"/>
                <w:numId w:val="46"/>
              </w:numPr>
              <w:spacing w:before="60" w:after="120"/>
              <w:rPr>
                <w:i/>
                <w:iCs/>
                <w:sz w:val="20"/>
                <w:szCs w:val="20"/>
              </w:rPr>
            </w:pPr>
            <w:r w:rsidRPr="00922521">
              <w:rPr>
                <w:i/>
                <w:iCs/>
                <w:sz w:val="20"/>
                <w:szCs w:val="20"/>
              </w:rPr>
              <w:t>Clear signage is in place at entrances, near toilets, washing / changing, areas, promoting good handwashing and ‘catch it</w:t>
            </w:r>
            <w:r w:rsidR="0074581A">
              <w:rPr>
                <w:i/>
                <w:iCs/>
                <w:sz w:val="20"/>
                <w:szCs w:val="20"/>
              </w:rPr>
              <w:t>,</w:t>
            </w:r>
            <w:r w:rsidRPr="00922521">
              <w:rPr>
                <w:i/>
                <w:iCs/>
                <w:sz w:val="20"/>
                <w:szCs w:val="20"/>
              </w:rPr>
              <w:t xml:space="preserve"> bin it’ rules.</w:t>
            </w:r>
          </w:p>
          <w:p w14:paraId="5D5F6E8C" w14:textId="220C1A7B" w:rsidR="000071F9" w:rsidRPr="00B66E7B" w:rsidRDefault="000071F9" w:rsidP="00F06663">
            <w:pPr>
              <w:pStyle w:val="ListParagraph"/>
              <w:numPr>
                <w:ilvl w:val="0"/>
                <w:numId w:val="46"/>
              </w:numPr>
              <w:spacing w:before="60" w:after="120"/>
              <w:rPr>
                <w:i/>
                <w:iCs/>
                <w:sz w:val="20"/>
                <w:szCs w:val="20"/>
              </w:rPr>
            </w:pPr>
            <w:r w:rsidRPr="00922521">
              <w:rPr>
                <w:i/>
                <w:iCs/>
                <w:sz w:val="20"/>
                <w:szCs w:val="20"/>
              </w:rPr>
              <w:t xml:space="preserve">Within the larger premises there are clear floor markings to identify 2 metre spaces for adults and one-way systems in corridors and thoroughfares to ensure safe distancing when travelling in and </w:t>
            </w:r>
            <w:r w:rsidRPr="00922521">
              <w:rPr>
                <w:i/>
                <w:iCs/>
                <w:sz w:val="20"/>
                <w:szCs w:val="20"/>
              </w:rPr>
              <w:lastRenderedPageBreak/>
              <w:t>around the building or the external environment, including arrival and leaving procedures.</w:t>
            </w:r>
          </w:p>
          <w:p w14:paraId="6A29E110" w14:textId="77777777" w:rsidR="000071F9" w:rsidRDefault="000071F9" w:rsidP="00F06663">
            <w:pPr>
              <w:pStyle w:val="ListParagraph"/>
              <w:numPr>
                <w:ilvl w:val="0"/>
                <w:numId w:val="46"/>
              </w:numPr>
              <w:spacing w:before="60" w:after="120"/>
              <w:rPr>
                <w:i/>
                <w:iCs/>
                <w:sz w:val="20"/>
                <w:szCs w:val="20"/>
              </w:rPr>
            </w:pPr>
            <w:r w:rsidRPr="00922521">
              <w:rPr>
                <w:i/>
                <w:iCs/>
                <w:sz w:val="20"/>
                <w:szCs w:val="20"/>
              </w:rPr>
              <w:t>All systems and procedures are visibly modelled and routinely monitored and reviewed throughout the day.</w:t>
            </w:r>
          </w:p>
          <w:p w14:paraId="765ECF80" w14:textId="0A0EDC48" w:rsidR="000071F9" w:rsidRDefault="000071F9" w:rsidP="00F06663">
            <w:pPr>
              <w:pStyle w:val="ListParagraph"/>
              <w:numPr>
                <w:ilvl w:val="0"/>
                <w:numId w:val="46"/>
              </w:numPr>
              <w:spacing w:before="60" w:after="120"/>
              <w:rPr>
                <w:i/>
                <w:iCs/>
                <w:sz w:val="20"/>
                <w:szCs w:val="20"/>
              </w:rPr>
            </w:pPr>
            <w:r w:rsidRPr="0033010B">
              <w:rPr>
                <w:i/>
                <w:iCs/>
                <w:sz w:val="20"/>
                <w:szCs w:val="20"/>
              </w:rPr>
              <w:t xml:space="preserve">Use a virtual video tour (no children present) of your environment </w:t>
            </w:r>
            <w:r w:rsidR="001A3F61">
              <w:rPr>
                <w:i/>
                <w:iCs/>
                <w:sz w:val="20"/>
                <w:szCs w:val="20"/>
              </w:rPr>
              <w:t xml:space="preserve">to </w:t>
            </w:r>
            <w:r w:rsidRPr="0033010B">
              <w:rPr>
                <w:i/>
                <w:iCs/>
                <w:sz w:val="20"/>
                <w:szCs w:val="20"/>
              </w:rPr>
              <w:t>demonstrate</w:t>
            </w:r>
            <w:r>
              <w:rPr>
                <w:i/>
                <w:iCs/>
                <w:sz w:val="20"/>
                <w:szCs w:val="20"/>
              </w:rPr>
              <w:t xml:space="preserve"> </w:t>
            </w:r>
            <w:r w:rsidRPr="0033010B">
              <w:rPr>
                <w:i/>
                <w:iCs/>
                <w:sz w:val="20"/>
                <w:szCs w:val="20"/>
              </w:rPr>
              <w:t>how you will be implementing the health and safety practices, for existing parents</w:t>
            </w:r>
            <w:r>
              <w:rPr>
                <w:i/>
                <w:iCs/>
                <w:sz w:val="20"/>
                <w:szCs w:val="20"/>
              </w:rPr>
              <w:t xml:space="preserve"> </w:t>
            </w:r>
            <w:r w:rsidRPr="0033010B">
              <w:rPr>
                <w:i/>
                <w:iCs/>
                <w:sz w:val="20"/>
                <w:szCs w:val="20"/>
              </w:rPr>
              <w:t>and any prospective parents who would like to see the learning environment.</w:t>
            </w:r>
          </w:p>
          <w:p w14:paraId="53A1A995" w14:textId="293250FE" w:rsidR="000071F9" w:rsidRPr="0033010B" w:rsidRDefault="000071F9" w:rsidP="00F06663">
            <w:pPr>
              <w:pStyle w:val="ListParagraph"/>
              <w:numPr>
                <w:ilvl w:val="0"/>
                <w:numId w:val="46"/>
              </w:numPr>
              <w:spacing w:before="60" w:after="120"/>
              <w:rPr>
                <w:i/>
                <w:iCs/>
                <w:sz w:val="20"/>
                <w:szCs w:val="20"/>
              </w:rPr>
            </w:pPr>
            <w:r w:rsidRPr="0033010B">
              <w:rPr>
                <w:i/>
                <w:iCs/>
                <w:sz w:val="20"/>
                <w:szCs w:val="20"/>
              </w:rPr>
              <w:t>Update information on your website and other marketing materials used</w:t>
            </w:r>
            <w:r w:rsidR="0074581A">
              <w:rPr>
                <w:i/>
                <w:iCs/>
                <w:sz w:val="20"/>
                <w:szCs w:val="20"/>
              </w:rPr>
              <w:t>.</w:t>
            </w:r>
          </w:p>
        </w:tc>
        <w:tc>
          <w:tcPr>
            <w:tcW w:w="349" w:type="pct"/>
          </w:tcPr>
          <w:p w14:paraId="1EFDFA00" w14:textId="77777777" w:rsidR="000071F9" w:rsidRPr="00ED7E39" w:rsidRDefault="000071F9" w:rsidP="000071F9">
            <w:pPr>
              <w:rPr>
                <w:rFonts w:cstheme="minorHAnsi"/>
                <w:sz w:val="20"/>
                <w:szCs w:val="20"/>
              </w:rPr>
            </w:pPr>
          </w:p>
        </w:tc>
        <w:tc>
          <w:tcPr>
            <w:tcW w:w="330" w:type="pct"/>
          </w:tcPr>
          <w:p w14:paraId="39897A88" w14:textId="77777777" w:rsidR="000071F9" w:rsidRPr="00ED7E39" w:rsidRDefault="000071F9" w:rsidP="000071F9">
            <w:pPr>
              <w:rPr>
                <w:rFonts w:cstheme="minorHAnsi"/>
                <w:sz w:val="20"/>
                <w:szCs w:val="20"/>
              </w:rPr>
            </w:pPr>
          </w:p>
        </w:tc>
        <w:tc>
          <w:tcPr>
            <w:tcW w:w="310" w:type="pct"/>
          </w:tcPr>
          <w:p w14:paraId="4A989485" w14:textId="77777777" w:rsidR="000071F9" w:rsidRPr="00ED7E39" w:rsidRDefault="000071F9" w:rsidP="000071F9">
            <w:pPr>
              <w:rPr>
                <w:rFonts w:cstheme="minorHAnsi"/>
                <w:sz w:val="20"/>
                <w:szCs w:val="20"/>
              </w:rPr>
            </w:pPr>
          </w:p>
        </w:tc>
      </w:tr>
      <w:tr w:rsidR="0041041A" w14:paraId="7B61928E" w14:textId="0D037094" w:rsidTr="000071F9">
        <w:tc>
          <w:tcPr>
            <w:tcW w:w="1478" w:type="pct"/>
          </w:tcPr>
          <w:p w14:paraId="2831893D" w14:textId="08CAD7AD" w:rsidR="000071F9" w:rsidRPr="003C4E65" w:rsidRDefault="000071F9" w:rsidP="000071F9">
            <w:pPr>
              <w:rPr>
                <w:rFonts w:ascii="Calibri" w:hAnsi="Calibri" w:cs="Calibri"/>
                <w:b/>
                <w:color w:val="000000"/>
                <w:sz w:val="20"/>
                <w:szCs w:val="20"/>
              </w:rPr>
            </w:pPr>
            <w:r w:rsidRPr="000420EE">
              <w:rPr>
                <w:rFonts w:cstheme="minorHAnsi"/>
                <w:b/>
                <w:color w:val="000000"/>
                <w:sz w:val="20"/>
                <w:szCs w:val="20"/>
              </w:rPr>
              <w:t>Parents and carers are fully informed of the health and safety requirements for the reopening</w:t>
            </w:r>
          </w:p>
        </w:tc>
        <w:tc>
          <w:tcPr>
            <w:tcW w:w="389" w:type="pct"/>
          </w:tcPr>
          <w:p w14:paraId="1676CF77" w14:textId="77777777" w:rsidR="000071F9" w:rsidRPr="00ED7E39" w:rsidRDefault="000071F9" w:rsidP="000071F9">
            <w:pPr>
              <w:rPr>
                <w:rFonts w:cstheme="minorHAnsi"/>
                <w:sz w:val="20"/>
                <w:szCs w:val="20"/>
              </w:rPr>
            </w:pPr>
          </w:p>
        </w:tc>
        <w:tc>
          <w:tcPr>
            <w:tcW w:w="2144" w:type="pct"/>
          </w:tcPr>
          <w:p w14:paraId="6701D51B" w14:textId="04980737" w:rsidR="000071F9" w:rsidRPr="001D6A3C" w:rsidRDefault="000071F9" w:rsidP="00F06663">
            <w:pPr>
              <w:pStyle w:val="ListParagraph"/>
              <w:numPr>
                <w:ilvl w:val="0"/>
                <w:numId w:val="46"/>
              </w:numPr>
              <w:spacing w:before="60" w:after="120"/>
              <w:rPr>
                <w:i/>
                <w:iCs/>
                <w:sz w:val="20"/>
                <w:szCs w:val="20"/>
              </w:rPr>
            </w:pPr>
            <w:r w:rsidRPr="00922521">
              <w:rPr>
                <w:i/>
                <w:iCs/>
                <w:sz w:val="20"/>
                <w:szCs w:val="20"/>
              </w:rPr>
              <w:t xml:space="preserve">As part of the overall communications strategy parents are kept up to date with </w:t>
            </w:r>
            <w:r w:rsidR="001D6A3C">
              <w:rPr>
                <w:i/>
                <w:iCs/>
                <w:sz w:val="20"/>
                <w:szCs w:val="20"/>
              </w:rPr>
              <w:t xml:space="preserve">information and </w:t>
            </w:r>
            <w:r w:rsidR="001D6A3C" w:rsidRPr="00922521">
              <w:rPr>
                <w:i/>
                <w:iCs/>
                <w:sz w:val="20"/>
                <w:szCs w:val="20"/>
              </w:rPr>
              <w:t>guidance</w:t>
            </w:r>
            <w:r w:rsidRPr="00922521">
              <w:rPr>
                <w:i/>
                <w:iCs/>
                <w:sz w:val="20"/>
                <w:szCs w:val="20"/>
              </w:rPr>
              <w:t xml:space="preserve"> about the expectations using a range of communication tools.</w:t>
            </w:r>
            <w:r w:rsidR="001D6A3C">
              <w:rPr>
                <w:i/>
                <w:iCs/>
                <w:sz w:val="20"/>
                <w:szCs w:val="20"/>
              </w:rPr>
              <w:t xml:space="preserve"> e.g. </w:t>
            </w:r>
            <w:r w:rsidRPr="001D6A3C">
              <w:rPr>
                <w:i/>
                <w:iCs/>
                <w:sz w:val="20"/>
                <w:szCs w:val="20"/>
              </w:rPr>
              <w:t>Parent handbooks/information leaflets</w:t>
            </w:r>
            <w:r w:rsidR="0074581A">
              <w:rPr>
                <w:i/>
                <w:iCs/>
                <w:sz w:val="20"/>
                <w:szCs w:val="20"/>
              </w:rPr>
              <w:t>.</w:t>
            </w:r>
          </w:p>
        </w:tc>
        <w:tc>
          <w:tcPr>
            <w:tcW w:w="349" w:type="pct"/>
          </w:tcPr>
          <w:p w14:paraId="6547B195" w14:textId="77777777" w:rsidR="000071F9" w:rsidRPr="00ED7E39" w:rsidRDefault="000071F9" w:rsidP="000071F9">
            <w:pPr>
              <w:rPr>
                <w:rFonts w:cstheme="minorHAnsi"/>
                <w:sz w:val="20"/>
                <w:szCs w:val="20"/>
              </w:rPr>
            </w:pPr>
          </w:p>
        </w:tc>
        <w:tc>
          <w:tcPr>
            <w:tcW w:w="330" w:type="pct"/>
          </w:tcPr>
          <w:p w14:paraId="441882E0" w14:textId="77777777" w:rsidR="000071F9" w:rsidRPr="00ED7E39" w:rsidRDefault="000071F9" w:rsidP="000071F9">
            <w:pPr>
              <w:rPr>
                <w:rFonts w:cstheme="minorHAnsi"/>
                <w:sz w:val="20"/>
                <w:szCs w:val="20"/>
              </w:rPr>
            </w:pPr>
          </w:p>
        </w:tc>
        <w:tc>
          <w:tcPr>
            <w:tcW w:w="310" w:type="pct"/>
          </w:tcPr>
          <w:p w14:paraId="5802A41F" w14:textId="77777777" w:rsidR="000071F9" w:rsidRPr="00ED7E39" w:rsidRDefault="000071F9" w:rsidP="000071F9">
            <w:pPr>
              <w:rPr>
                <w:rFonts w:cstheme="minorHAnsi"/>
                <w:sz w:val="20"/>
                <w:szCs w:val="20"/>
              </w:rPr>
            </w:pPr>
          </w:p>
        </w:tc>
      </w:tr>
      <w:tr w:rsidR="000071F9" w14:paraId="27A5D163" w14:textId="77777777" w:rsidTr="00457B82">
        <w:tc>
          <w:tcPr>
            <w:tcW w:w="5000" w:type="pct"/>
            <w:gridSpan w:val="6"/>
            <w:shd w:val="clear" w:color="auto" w:fill="00B0F0"/>
          </w:tcPr>
          <w:p w14:paraId="2AF607C2" w14:textId="0E7057C7" w:rsidR="000071F9" w:rsidRDefault="000071F9" w:rsidP="000071F9">
            <w:pPr>
              <w:rPr>
                <w:rFonts w:cstheme="minorHAnsi"/>
                <w:sz w:val="20"/>
                <w:szCs w:val="20"/>
              </w:rPr>
            </w:pPr>
            <w:r w:rsidRPr="00AA5151">
              <w:rPr>
                <w:rFonts w:cstheme="minorHAnsi"/>
                <w:b/>
              </w:rPr>
              <w:t>Section 1</w:t>
            </w:r>
            <w:r>
              <w:rPr>
                <w:rFonts w:cstheme="minorHAnsi"/>
                <w:b/>
              </w:rPr>
              <w:t>1</w:t>
            </w:r>
            <w:r w:rsidRPr="00AA5151">
              <w:rPr>
                <w:rFonts w:cstheme="minorHAnsi"/>
                <w:b/>
              </w:rPr>
              <w:t>: Opening a closed building: Things to consider:</w:t>
            </w:r>
            <w:r>
              <w:rPr>
                <w:rFonts w:cstheme="minorHAnsi"/>
                <w:sz w:val="20"/>
                <w:szCs w:val="20"/>
              </w:rPr>
              <w:t xml:space="preserve"> </w:t>
            </w:r>
          </w:p>
          <w:p w14:paraId="21DFF424" w14:textId="208BB6F1" w:rsidR="000071F9" w:rsidRPr="00ED7E39" w:rsidRDefault="000071F9" w:rsidP="000071F9">
            <w:pPr>
              <w:rPr>
                <w:rFonts w:cstheme="minorHAnsi"/>
                <w:sz w:val="20"/>
                <w:szCs w:val="20"/>
              </w:rPr>
            </w:pPr>
          </w:p>
        </w:tc>
      </w:tr>
      <w:tr w:rsidR="004926EB" w14:paraId="45791DF9" w14:textId="77777777" w:rsidTr="000071F9">
        <w:tc>
          <w:tcPr>
            <w:tcW w:w="1478" w:type="pct"/>
          </w:tcPr>
          <w:p w14:paraId="7F9A2BE7" w14:textId="77777777" w:rsidR="000071F9" w:rsidRDefault="000071F9" w:rsidP="000071F9">
            <w:pPr>
              <w:rPr>
                <w:rFonts w:cstheme="minorHAnsi"/>
                <w:b/>
                <w:color w:val="000000"/>
                <w:sz w:val="20"/>
                <w:szCs w:val="20"/>
              </w:rPr>
            </w:pPr>
            <w:r>
              <w:rPr>
                <w:rFonts w:cstheme="minorHAnsi"/>
                <w:b/>
                <w:color w:val="000000"/>
                <w:sz w:val="20"/>
                <w:szCs w:val="20"/>
              </w:rPr>
              <w:t>Opening buildings or areas that have been closed</w:t>
            </w:r>
          </w:p>
          <w:p w14:paraId="3E73B49F" w14:textId="1DB96F17" w:rsidR="0041041A" w:rsidRPr="00341781" w:rsidRDefault="00382875" w:rsidP="0041041A">
            <w:pPr>
              <w:rPr>
                <w:rFonts w:cstheme="minorHAnsi"/>
                <w:color w:val="000000"/>
                <w:sz w:val="18"/>
                <w:szCs w:val="18"/>
              </w:rPr>
            </w:pPr>
            <w:hyperlink r:id="rId63" w:history="1">
              <w:r w:rsidR="00341781" w:rsidRPr="00341781">
                <w:rPr>
                  <w:color w:val="0000FF"/>
                  <w:sz w:val="18"/>
                  <w:szCs w:val="18"/>
                  <w:u w:val="single"/>
                </w:rPr>
                <w:t>https://www.gov.uk/government/publications/managing-school-premises-during-the-coronavirus-outbreak</w:t>
              </w:r>
            </w:hyperlink>
            <w:r w:rsidR="0041041A" w:rsidRPr="00341781">
              <w:rPr>
                <w:rFonts w:cstheme="minorHAnsi"/>
                <w:color w:val="000000"/>
                <w:sz w:val="18"/>
                <w:szCs w:val="18"/>
              </w:rPr>
              <w:t xml:space="preserve"> </w:t>
            </w:r>
          </w:p>
          <w:p w14:paraId="240155A6" w14:textId="77777777" w:rsidR="0041041A" w:rsidRPr="0041041A" w:rsidRDefault="0041041A" w:rsidP="0041041A">
            <w:pPr>
              <w:rPr>
                <w:rFonts w:cstheme="minorHAnsi"/>
                <w:i/>
                <w:sz w:val="18"/>
                <w:szCs w:val="18"/>
              </w:rPr>
            </w:pPr>
          </w:p>
          <w:p w14:paraId="47BE3FAD" w14:textId="7DBD16ED" w:rsidR="000071F9" w:rsidRPr="00204BC4" w:rsidRDefault="00382875" w:rsidP="000071F9">
            <w:pPr>
              <w:rPr>
                <w:rFonts w:cstheme="minorHAnsi"/>
                <w:b/>
                <w:color w:val="000000"/>
                <w:sz w:val="18"/>
                <w:szCs w:val="18"/>
              </w:rPr>
            </w:pPr>
            <w:hyperlink r:id="rId64" w:history="1">
              <w:r w:rsidR="00204BC4" w:rsidRPr="00204BC4">
                <w:rPr>
                  <w:color w:val="0000FF"/>
                  <w:sz w:val="18"/>
                  <w:szCs w:val="18"/>
                  <w:u w:val="single"/>
                </w:rPr>
                <w:t>https://www.hse.gov.uk/news/legionella-risks-during-coronavirus-outbreak.htm</w:t>
              </w:r>
            </w:hyperlink>
          </w:p>
        </w:tc>
        <w:tc>
          <w:tcPr>
            <w:tcW w:w="389" w:type="pct"/>
          </w:tcPr>
          <w:p w14:paraId="689DB5AC" w14:textId="77777777" w:rsidR="000071F9" w:rsidRPr="00ED7E39" w:rsidRDefault="000071F9" w:rsidP="000071F9">
            <w:pPr>
              <w:rPr>
                <w:rFonts w:cstheme="minorHAnsi"/>
                <w:sz w:val="20"/>
                <w:szCs w:val="20"/>
              </w:rPr>
            </w:pPr>
          </w:p>
        </w:tc>
        <w:tc>
          <w:tcPr>
            <w:tcW w:w="2144" w:type="pct"/>
          </w:tcPr>
          <w:p w14:paraId="426C08CB" w14:textId="66DD8E4E" w:rsidR="000071F9" w:rsidRPr="00E030D0" w:rsidRDefault="000071F9" w:rsidP="000071F9">
            <w:r w:rsidRPr="000046FF">
              <w:rPr>
                <w:i/>
                <w:sz w:val="20"/>
                <w:szCs w:val="20"/>
              </w:rPr>
              <w:t>If premises have been closed for a long period</w:t>
            </w:r>
            <w:r w:rsidRPr="4D1C9D85">
              <w:rPr>
                <w:i/>
                <w:iCs/>
                <w:sz w:val="20"/>
                <w:szCs w:val="20"/>
              </w:rPr>
              <w:t>,</w:t>
            </w:r>
            <w:r w:rsidRPr="4D1C9D85">
              <w:rPr>
                <w:i/>
                <w:sz w:val="20"/>
                <w:szCs w:val="20"/>
              </w:rPr>
              <w:t xml:space="preserve"> </w:t>
            </w:r>
            <w:r w:rsidRPr="000046FF">
              <w:rPr>
                <w:i/>
                <w:sz w:val="20"/>
                <w:szCs w:val="20"/>
              </w:rPr>
              <w:t>consider:</w:t>
            </w:r>
          </w:p>
          <w:p w14:paraId="4DA1D333" w14:textId="66DD8E4E" w:rsidR="000071F9" w:rsidRDefault="000071F9" w:rsidP="000071F9">
            <w:pPr>
              <w:rPr>
                <w:i/>
                <w:iCs/>
                <w:sz w:val="20"/>
                <w:szCs w:val="20"/>
              </w:rPr>
            </w:pPr>
          </w:p>
          <w:p w14:paraId="63884D0E" w14:textId="2F14725A" w:rsidR="000071F9" w:rsidRPr="00FF2F99" w:rsidRDefault="000071F9" w:rsidP="00F06663">
            <w:pPr>
              <w:pStyle w:val="ListParagraph"/>
              <w:numPr>
                <w:ilvl w:val="0"/>
                <w:numId w:val="52"/>
              </w:numPr>
              <w:rPr>
                <w:rFonts w:cstheme="minorHAnsi"/>
                <w:i/>
                <w:sz w:val="18"/>
                <w:szCs w:val="18"/>
              </w:rPr>
            </w:pPr>
            <w:r>
              <w:rPr>
                <w:rFonts w:cstheme="minorHAnsi"/>
                <w:i/>
                <w:sz w:val="20"/>
                <w:szCs w:val="20"/>
              </w:rPr>
              <w:t>U</w:t>
            </w:r>
            <w:r w:rsidRPr="003B797F">
              <w:rPr>
                <w:rFonts w:cstheme="minorHAnsi"/>
                <w:i/>
                <w:sz w:val="20"/>
                <w:szCs w:val="20"/>
              </w:rPr>
              <w:t>ndertake a health and safety check of the buildings concerned</w:t>
            </w:r>
            <w:r>
              <w:rPr>
                <w:rFonts w:cstheme="minorHAnsi"/>
                <w:i/>
                <w:sz w:val="20"/>
                <w:szCs w:val="20"/>
              </w:rPr>
              <w:t xml:space="preserve">: </w:t>
            </w:r>
          </w:p>
          <w:p w14:paraId="735C9C97" w14:textId="77777777" w:rsidR="000071F9" w:rsidRPr="00E030D0" w:rsidRDefault="000071F9" w:rsidP="00443BC7">
            <w:pPr>
              <w:pStyle w:val="ListParagraph"/>
              <w:numPr>
                <w:ilvl w:val="1"/>
                <w:numId w:val="52"/>
              </w:numPr>
            </w:pPr>
            <w:r w:rsidRPr="000046FF">
              <w:rPr>
                <w:rFonts w:cstheme="minorHAnsi"/>
                <w:i/>
                <w:sz w:val="20"/>
                <w:szCs w:val="20"/>
              </w:rPr>
              <w:t>Test all fire alarm systems and/or smoke alarms etc</w:t>
            </w:r>
          </w:p>
          <w:p w14:paraId="74A7724E" w14:textId="205B96EB" w:rsidR="000071F9" w:rsidRPr="00AC6EA1" w:rsidRDefault="000071F9" w:rsidP="00443BC7">
            <w:pPr>
              <w:pStyle w:val="ListParagraph"/>
              <w:numPr>
                <w:ilvl w:val="1"/>
                <w:numId w:val="52"/>
              </w:numPr>
              <w:rPr>
                <w:rFonts w:cstheme="minorHAnsi"/>
                <w:i/>
                <w:sz w:val="20"/>
                <w:szCs w:val="20"/>
              </w:rPr>
            </w:pPr>
            <w:r w:rsidRPr="00E030D0">
              <w:rPr>
                <w:rFonts w:cstheme="minorHAnsi"/>
                <w:i/>
                <w:sz w:val="20"/>
                <w:szCs w:val="20"/>
              </w:rPr>
              <w:t xml:space="preserve">Check water systems, as stagnation can occur due to lack of use, increasing the risks of Legionnaires’ disease, including any outdoor taps. </w:t>
            </w:r>
          </w:p>
          <w:p w14:paraId="5CDCAB30" w14:textId="7AB51D01" w:rsidR="000071F9" w:rsidRDefault="000071F9" w:rsidP="00443BC7">
            <w:pPr>
              <w:pStyle w:val="ListParagraph"/>
              <w:numPr>
                <w:ilvl w:val="1"/>
                <w:numId w:val="52"/>
              </w:numPr>
              <w:rPr>
                <w:rFonts w:cstheme="minorHAnsi"/>
                <w:i/>
                <w:sz w:val="20"/>
                <w:szCs w:val="20"/>
              </w:rPr>
            </w:pPr>
            <w:r w:rsidRPr="00E030D0">
              <w:rPr>
                <w:rFonts w:cstheme="minorHAnsi"/>
                <w:i/>
                <w:sz w:val="20"/>
                <w:szCs w:val="20"/>
              </w:rPr>
              <w:t xml:space="preserve">Deep clean and ventilate the building </w:t>
            </w:r>
          </w:p>
          <w:p w14:paraId="22FCD5C2" w14:textId="77777777" w:rsidR="000071F9" w:rsidRDefault="000071F9" w:rsidP="00443BC7">
            <w:pPr>
              <w:pStyle w:val="ListParagraph"/>
              <w:numPr>
                <w:ilvl w:val="1"/>
                <w:numId w:val="52"/>
              </w:numPr>
              <w:rPr>
                <w:rFonts w:cstheme="minorHAnsi"/>
                <w:i/>
                <w:sz w:val="20"/>
                <w:szCs w:val="20"/>
              </w:rPr>
            </w:pPr>
            <w:r w:rsidRPr="00E030D0">
              <w:rPr>
                <w:rFonts w:cstheme="minorHAnsi"/>
                <w:i/>
                <w:sz w:val="20"/>
                <w:szCs w:val="20"/>
              </w:rPr>
              <w:t>Full health and safety inspection of the premises, any repairs, leaks etc.</w:t>
            </w:r>
          </w:p>
          <w:p w14:paraId="054F81EC" w14:textId="74B974D5" w:rsidR="000071F9" w:rsidRPr="0041041A" w:rsidRDefault="000071F9" w:rsidP="00443BC7">
            <w:pPr>
              <w:pStyle w:val="ListParagraph"/>
              <w:numPr>
                <w:ilvl w:val="1"/>
                <w:numId w:val="52"/>
              </w:numPr>
              <w:rPr>
                <w:i/>
                <w:iCs/>
                <w:sz w:val="20"/>
                <w:szCs w:val="20"/>
              </w:rPr>
            </w:pPr>
            <w:r w:rsidRPr="00E030D0">
              <w:rPr>
                <w:i/>
                <w:sz w:val="20"/>
                <w:szCs w:val="20"/>
              </w:rPr>
              <w:t>Review emergency evacuation procedures</w:t>
            </w:r>
          </w:p>
        </w:tc>
        <w:tc>
          <w:tcPr>
            <w:tcW w:w="349" w:type="pct"/>
          </w:tcPr>
          <w:p w14:paraId="5637E691" w14:textId="77777777" w:rsidR="000071F9" w:rsidRPr="00ED7E39" w:rsidRDefault="000071F9" w:rsidP="000071F9">
            <w:pPr>
              <w:rPr>
                <w:rFonts w:cstheme="minorHAnsi"/>
                <w:sz w:val="20"/>
                <w:szCs w:val="20"/>
              </w:rPr>
            </w:pPr>
          </w:p>
        </w:tc>
        <w:tc>
          <w:tcPr>
            <w:tcW w:w="330" w:type="pct"/>
          </w:tcPr>
          <w:p w14:paraId="39952C7B" w14:textId="77777777" w:rsidR="000071F9" w:rsidRPr="00ED7E39" w:rsidRDefault="000071F9" w:rsidP="000071F9">
            <w:pPr>
              <w:rPr>
                <w:rFonts w:cstheme="minorHAnsi"/>
                <w:sz w:val="20"/>
                <w:szCs w:val="20"/>
              </w:rPr>
            </w:pPr>
          </w:p>
        </w:tc>
        <w:tc>
          <w:tcPr>
            <w:tcW w:w="310" w:type="pct"/>
          </w:tcPr>
          <w:p w14:paraId="2AD8426D" w14:textId="77777777" w:rsidR="000071F9" w:rsidRPr="00ED7E39" w:rsidRDefault="000071F9" w:rsidP="000071F9">
            <w:pPr>
              <w:rPr>
                <w:rFonts w:cstheme="minorHAnsi"/>
                <w:sz w:val="20"/>
                <w:szCs w:val="20"/>
              </w:rPr>
            </w:pPr>
          </w:p>
        </w:tc>
      </w:tr>
      <w:tr w:rsidR="000071F9" w14:paraId="7F1528C9" w14:textId="3945EA24" w:rsidTr="00457B82">
        <w:tc>
          <w:tcPr>
            <w:tcW w:w="5000" w:type="pct"/>
            <w:gridSpan w:val="6"/>
            <w:shd w:val="clear" w:color="auto" w:fill="00B0F0"/>
          </w:tcPr>
          <w:p w14:paraId="4A342D5C" w14:textId="65B09F52" w:rsidR="000071F9" w:rsidRPr="00AA5151" w:rsidRDefault="000071F9" w:rsidP="000071F9">
            <w:pPr>
              <w:rPr>
                <w:rFonts w:cstheme="minorHAnsi"/>
                <w:b/>
              </w:rPr>
            </w:pPr>
            <w:r w:rsidRPr="00AA5151">
              <w:rPr>
                <w:rFonts w:cstheme="minorHAnsi"/>
                <w:b/>
              </w:rPr>
              <w:t>Section 1</w:t>
            </w:r>
            <w:r>
              <w:rPr>
                <w:rFonts w:cstheme="minorHAnsi"/>
                <w:b/>
              </w:rPr>
              <w:t>2</w:t>
            </w:r>
            <w:r w:rsidRPr="00AA5151">
              <w:rPr>
                <w:rFonts w:cstheme="minorHAnsi"/>
                <w:b/>
              </w:rPr>
              <w:t>: Miscellaneous</w:t>
            </w:r>
          </w:p>
        </w:tc>
      </w:tr>
      <w:tr w:rsidR="0041041A" w14:paraId="20E8417B" w14:textId="44CD5345" w:rsidTr="000071F9">
        <w:tc>
          <w:tcPr>
            <w:tcW w:w="1478" w:type="pct"/>
          </w:tcPr>
          <w:p w14:paraId="3EB52190" w14:textId="77777777" w:rsidR="000071F9" w:rsidRPr="003C4E65" w:rsidRDefault="000071F9" w:rsidP="000071F9">
            <w:pPr>
              <w:rPr>
                <w:rFonts w:ascii="Calibri" w:hAnsi="Calibri" w:cs="Calibri"/>
                <w:b/>
                <w:color w:val="000000"/>
                <w:sz w:val="20"/>
                <w:szCs w:val="20"/>
              </w:rPr>
            </w:pPr>
            <w:r w:rsidRPr="003C4E65">
              <w:rPr>
                <w:rFonts w:ascii="Calibri" w:hAnsi="Calibri" w:cs="Calibri"/>
                <w:b/>
                <w:color w:val="000000"/>
                <w:sz w:val="20"/>
                <w:szCs w:val="20"/>
              </w:rPr>
              <w:t>Additional support and guidance for specific groups of children and families such as:</w:t>
            </w:r>
          </w:p>
          <w:p w14:paraId="45D55712" w14:textId="3C770C82" w:rsidR="000071F9" w:rsidRPr="003C4E65" w:rsidRDefault="000071F9" w:rsidP="000071F9">
            <w:pPr>
              <w:rPr>
                <w:rFonts w:ascii="Calibri" w:hAnsi="Calibri" w:cs="Calibri"/>
                <w:b/>
                <w:color w:val="000000"/>
                <w:sz w:val="20"/>
                <w:szCs w:val="20"/>
              </w:rPr>
            </w:pPr>
          </w:p>
          <w:p w14:paraId="247A2B80" w14:textId="77777777" w:rsidR="000071F9" w:rsidRPr="003C4E65" w:rsidRDefault="000071F9" w:rsidP="000071F9">
            <w:pPr>
              <w:rPr>
                <w:rFonts w:ascii="Calibri" w:hAnsi="Calibri" w:cs="Calibri"/>
                <w:b/>
                <w:color w:val="000000"/>
                <w:sz w:val="20"/>
                <w:szCs w:val="20"/>
              </w:rPr>
            </w:pPr>
            <w:r w:rsidRPr="003C4E65">
              <w:rPr>
                <w:rFonts w:ascii="Calibri" w:hAnsi="Calibri" w:cs="Calibri"/>
                <w:b/>
                <w:color w:val="000000"/>
                <w:sz w:val="20"/>
                <w:szCs w:val="20"/>
              </w:rPr>
              <w:t>• Newly arrived to the UK</w:t>
            </w:r>
          </w:p>
          <w:p w14:paraId="7DE39ECB" w14:textId="77777777" w:rsidR="000071F9" w:rsidRPr="003C4E65" w:rsidRDefault="000071F9" w:rsidP="000071F9">
            <w:pPr>
              <w:rPr>
                <w:rFonts w:ascii="Calibri" w:hAnsi="Calibri" w:cs="Calibri"/>
                <w:b/>
                <w:color w:val="000000"/>
                <w:sz w:val="20"/>
                <w:szCs w:val="20"/>
              </w:rPr>
            </w:pPr>
            <w:r w:rsidRPr="003C4E65">
              <w:rPr>
                <w:rFonts w:ascii="Calibri" w:hAnsi="Calibri" w:cs="Calibri"/>
                <w:b/>
                <w:color w:val="000000"/>
                <w:sz w:val="20"/>
                <w:szCs w:val="20"/>
              </w:rPr>
              <w:t>• Refugees</w:t>
            </w:r>
          </w:p>
          <w:p w14:paraId="5B257FE4" w14:textId="623999AE" w:rsidR="000071F9" w:rsidRPr="003C4E65" w:rsidRDefault="000071F9" w:rsidP="000071F9">
            <w:pPr>
              <w:rPr>
                <w:rFonts w:ascii="Calibri" w:hAnsi="Calibri" w:cs="Calibri"/>
                <w:b/>
                <w:color w:val="000000"/>
                <w:sz w:val="20"/>
                <w:szCs w:val="20"/>
              </w:rPr>
            </w:pPr>
            <w:r w:rsidRPr="003C4E65">
              <w:rPr>
                <w:rFonts w:ascii="Calibri" w:hAnsi="Calibri" w:cs="Calibri"/>
                <w:b/>
                <w:color w:val="000000"/>
                <w:sz w:val="20"/>
                <w:szCs w:val="20"/>
              </w:rPr>
              <w:t>• Families with no recourse to public funds (NRPF)</w:t>
            </w:r>
          </w:p>
        </w:tc>
        <w:tc>
          <w:tcPr>
            <w:tcW w:w="389" w:type="pct"/>
          </w:tcPr>
          <w:p w14:paraId="1BD5C735" w14:textId="77777777" w:rsidR="000071F9" w:rsidRPr="00ED7E39" w:rsidRDefault="000071F9" w:rsidP="000071F9">
            <w:pPr>
              <w:rPr>
                <w:rFonts w:cstheme="minorHAnsi"/>
                <w:sz w:val="20"/>
                <w:szCs w:val="20"/>
              </w:rPr>
            </w:pPr>
          </w:p>
        </w:tc>
        <w:tc>
          <w:tcPr>
            <w:tcW w:w="2144" w:type="pct"/>
          </w:tcPr>
          <w:p w14:paraId="31AC03A6" w14:textId="07507D16" w:rsidR="000071F9" w:rsidRDefault="000071F9" w:rsidP="000071F9">
            <w:pPr>
              <w:rPr>
                <w:sz w:val="20"/>
                <w:szCs w:val="20"/>
              </w:rPr>
            </w:pPr>
          </w:p>
          <w:p w14:paraId="577F7541" w14:textId="604954CF" w:rsidR="000071F9" w:rsidRPr="008D73F1" w:rsidRDefault="000071F9" w:rsidP="00F06663">
            <w:pPr>
              <w:pStyle w:val="ListParagraph"/>
              <w:numPr>
                <w:ilvl w:val="0"/>
                <w:numId w:val="23"/>
              </w:numPr>
              <w:rPr>
                <w:rFonts w:cstheme="minorHAnsi"/>
                <w:i/>
                <w:sz w:val="20"/>
                <w:szCs w:val="20"/>
              </w:rPr>
            </w:pPr>
            <w:r w:rsidRPr="008D73F1">
              <w:rPr>
                <w:rFonts w:cstheme="minorHAnsi"/>
                <w:i/>
                <w:sz w:val="20"/>
                <w:szCs w:val="20"/>
              </w:rPr>
              <w:t>A welcome procedure is in place for new families, which includes access to translated advice about social distancing</w:t>
            </w:r>
            <w:r w:rsidR="0074581A">
              <w:rPr>
                <w:rFonts w:cstheme="minorHAnsi"/>
                <w:i/>
                <w:sz w:val="20"/>
                <w:szCs w:val="20"/>
              </w:rPr>
              <w:t>.</w:t>
            </w:r>
          </w:p>
          <w:p w14:paraId="4FC22D82" w14:textId="7847794A" w:rsidR="000071F9" w:rsidRPr="008D73F1" w:rsidRDefault="000071F9" w:rsidP="00F06663">
            <w:pPr>
              <w:pStyle w:val="ListParagraph"/>
              <w:numPr>
                <w:ilvl w:val="0"/>
                <w:numId w:val="23"/>
              </w:numPr>
              <w:rPr>
                <w:rFonts w:cstheme="minorHAnsi"/>
                <w:i/>
                <w:sz w:val="20"/>
                <w:szCs w:val="20"/>
              </w:rPr>
            </w:pPr>
            <w:r w:rsidRPr="008D73F1">
              <w:rPr>
                <w:rFonts w:cstheme="minorHAnsi"/>
                <w:i/>
                <w:sz w:val="20"/>
                <w:szCs w:val="20"/>
              </w:rPr>
              <w:t>Use of signage/symbols in the setting to support parents</w:t>
            </w:r>
            <w:r w:rsidR="0074581A">
              <w:rPr>
                <w:rFonts w:cstheme="minorHAnsi"/>
                <w:i/>
                <w:sz w:val="20"/>
                <w:szCs w:val="20"/>
              </w:rPr>
              <w:t>.</w:t>
            </w:r>
            <w:r w:rsidRPr="008D73F1">
              <w:rPr>
                <w:rFonts w:cstheme="minorHAnsi"/>
                <w:i/>
                <w:sz w:val="20"/>
                <w:szCs w:val="20"/>
              </w:rPr>
              <w:t xml:space="preserve"> </w:t>
            </w:r>
          </w:p>
          <w:p w14:paraId="5B03FAA1" w14:textId="690501E5" w:rsidR="000071F9" w:rsidRPr="007D6870" w:rsidRDefault="000071F9" w:rsidP="00F06663">
            <w:pPr>
              <w:pStyle w:val="ListParagraph"/>
              <w:numPr>
                <w:ilvl w:val="0"/>
                <w:numId w:val="23"/>
              </w:numPr>
              <w:rPr>
                <w:sz w:val="20"/>
                <w:szCs w:val="20"/>
              </w:rPr>
            </w:pPr>
            <w:r w:rsidRPr="4D1C9D85">
              <w:rPr>
                <w:i/>
                <w:sz w:val="20"/>
                <w:szCs w:val="20"/>
              </w:rPr>
              <w:t xml:space="preserve">Capacity of support teams within </w:t>
            </w:r>
            <w:r w:rsidRPr="4D1C9D85">
              <w:rPr>
                <w:i/>
                <w:iCs/>
                <w:sz w:val="20"/>
                <w:szCs w:val="20"/>
              </w:rPr>
              <w:t>setting</w:t>
            </w:r>
            <w:r w:rsidRPr="4D1C9D85">
              <w:rPr>
                <w:i/>
                <w:sz w:val="20"/>
                <w:szCs w:val="20"/>
              </w:rPr>
              <w:t xml:space="preserve"> will be increased where possible</w:t>
            </w:r>
            <w:r w:rsidR="0074581A">
              <w:rPr>
                <w:i/>
                <w:sz w:val="20"/>
                <w:szCs w:val="20"/>
              </w:rPr>
              <w:t>.</w:t>
            </w:r>
          </w:p>
          <w:p w14:paraId="30457561" w14:textId="09C409D1" w:rsidR="000071F9" w:rsidRPr="007D6870" w:rsidRDefault="000071F9" w:rsidP="00F06663">
            <w:pPr>
              <w:pStyle w:val="ListParagraph"/>
              <w:numPr>
                <w:ilvl w:val="0"/>
                <w:numId w:val="23"/>
              </w:numPr>
              <w:rPr>
                <w:sz w:val="20"/>
                <w:szCs w:val="20"/>
              </w:rPr>
            </w:pPr>
            <w:r w:rsidRPr="4D1C9D85">
              <w:rPr>
                <w:i/>
                <w:sz w:val="20"/>
                <w:szCs w:val="20"/>
              </w:rPr>
              <w:lastRenderedPageBreak/>
              <w:t xml:space="preserve">Use LA support teams. e.g. Early Years </w:t>
            </w:r>
            <w:r w:rsidRPr="4D1C9D85">
              <w:rPr>
                <w:i/>
                <w:iCs/>
                <w:sz w:val="20"/>
                <w:szCs w:val="20"/>
              </w:rPr>
              <w:t xml:space="preserve">and </w:t>
            </w:r>
            <w:r w:rsidR="0074581A">
              <w:rPr>
                <w:i/>
                <w:iCs/>
                <w:sz w:val="20"/>
                <w:szCs w:val="20"/>
              </w:rPr>
              <w:t>C</w:t>
            </w:r>
            <w:r w:rsidRPr="4D1C9D85">
              <w:rPr>
                <w:i/>
                <w:iCs/>
                <w:sz w:val="20"/>
                <w:szCs w:val="20"/>
              </w:rPr>
              <w:t xml:space="preserve">hildcare Team, Early Years Funding </w:t>
            </w:r>
            <w:r w:rsidRPr="4D1C9D85">
              <w:rPr>
                <w:i/>
                <w:sz w:val="20"/>
                <w:szCs w:val="20"/>
              </w:rPr>
              <w:t>Team, Family Information Directory, SEND birth to five Team.</w:t>
            </w:r>
          </w:p>
          <w:p w14:paraId="7347FB44" w14:textId="4E1019F3" w:rsidR="000071F9" w:rsidRPr="007D6870" w:rsidRDefault="000071F9" w:rsidP="00F06663">
            <w:pPr>
              <w:pStyle w:val="ListParagraph"/>
              <w:numPr>
                <w:ilvl w:val="0"/>
                <w:numId w:val="23"/>
              </w:numPr>
              <w:rPr>
                <w:sz w:val="20"/>
                <w:szCs w:val="20"/>
              </w:rPr>
            </w:pPr>
            <w:r w:rsidRPr="4D1C9D85">
              <w:rPr>
                <w:i/>
                <w:iCs/>
                <w:sz w:val="20"/>
                <w:szCs w:val="20"/>
              </w:rPr>
              <w:t>Are any families entitled to funded places e.g</w:t>
            </w:r>
            <w:r w:rsidRPr="78267738">
              <w:rPr>
                <w:i/>
                <w:iCs/>
                <w:sz w:val="20"/>
                <w:szCs w:val="20"/>
              </w:rPr>
              <w:t>.</w:t>
            </w:r>
            <w:r w:rsidRPr="4D1C9D85">
              <w:rPr>
                <w:i/>
                <w:iCs/>
                <w:sz w:val="20"/>
                <w:szCs w:val="20"/>
              </w:rPr>
              <w:t xml:space="preserve"> 2 Help linked to temporary new criteria introduced?</w:t>
            </w:r>
            <w:r w:rsidRPr="78267738">
              <w:rPr>
                <w:i/>
                <w:iCs/>
                <w:sz w:val="20"/>
                <w:szCs w:val="20"/>
              </w:rPr>
              <w:t xml:space="preserve"> - how will they be supported to apply?</w:t>
            </w:r>
          </w:p>
        </w:tc>
        <w:tc>
          <w:tcPr>
            <w:tcW w:w="349" w:type="pct"/>
          </w:tcPr>
          <w:p w14:paraId="7CA5DD30" w14:textId="77777777" w:rsidR="000071F9" w:rsidRPr="00ED7E39" w:rsidRDefault="000071F9" w:rsidP="000071F9">
            <w:pPr>
              <w:rPr>
                <w:rFonts w:cstheme="minorHAnsi"/>
                <w:sz w:val="20"/>
                <w:szCs w:val="20"/>
              </w:rPr>
            </w:pPr>
          </w:p>
        </w:tc>
        <w:tc>
          <w:tcPr>
            <w:tcW w:w="330" w:type="pct"/>
          </w:tcPr>
          <w:p w14:paraId="033B035B" w14:textId="77777777" w:rsidR="000071F9" w:rsidRPr="00ED7E39" w:rsidRDefault="000071F9" w:rsidP="000071F9">
            <w:pPr>
              <w:rPr>
                <w:rFonts w:cstheme="minorHAnsi"/>
                <w:sz w:val="20"/>
                <w:szCs w:val="20"/>
              </w:rPr>
            </w:pPr>
          </w:p>
        </w:tc>
        <w:tc>
          <w:tcPr>
            <w:tcW w:w="310" w:type="pct"/>
          </w:tcPr>
          <w:p w14:paraId="14004840" w14:textId="77777777" w:rsidR="000071F9" w:rsidRPr="00ED7E39" w:rsidRDefault="000071F9" w:rsidP="000071F9">
            <w:pPr>
              <w:rPr>
                <w:rFonts w:cstheme="minorHAnsi"/>
                <w:sz w:val="20"/>
                <w:szCs w:val="20"/>
              </w:rPr>
            </w:pPr>
          </w:p>
        </w:tc>
      </w:tr>
      <w:tr w:rsidR="000071F9" w14:paraId="71F78A5F" w14:textId="6D4BCE82" w:rsidTr="00457B82">
        <w:tc>
          <w:tcPr>
            <w:tcW w:w="5000" w:type="pct"/>
            <w:gridSpan w:val="6"/>
            <w:shd w:val="clear" w:color="auto" w:fill="00B0F0"/>
          </w:tcPr>
          <w:p w14:paraId="07E9942D" w14:textId="77777777" w:rsidR="000071F9" w:rsidRDefault="000071F9" w:rsidP="000071F9">
            <w:pPr>
              <w:rPr>
                <w:rFonts w:ascii="Calibri" w:hAnsi="Calibri" w:cs="Calibri"/>
                <w:b/>
                <w:color w:val="000000"/>
                <w:sz w:val="20"/>
                <w:szCs w:val="20"/>
              </w:rPr>
            </w:pPr>
          </w:p>
          <w:p w14:paraId="103E31AA" w14:textId="336511E3" w:rsidR="000071F9" w:rsidRDefault="000071F9" w:rsidP="000071F9">
            <w:pPr>
              <w:rPr>
                <w:rFonts w:ascii="Calibri" w:hAnsi="Calibri" w:cs="Calibri"/>
                <w:b/>
                <w:color w:val="000000"/>
                <w:sz w:val="20"/>
                <w:szCs w:val="20"/>
              </w:rPr>
            </w:pPr>
            <w:r>
              <w:rPr>
                <w:rFonts w:ascii="Calibri" w:hAnsi="Calibri" w:cs="Calibri"/>
                <w:b/>
                <w:color w:val="000000"/>
                <w:sz w:val="20"/>
                <w:szCs w:val="20"/>
              </w:rPr>
              <w:t>ADD your own additional areas as required</w:t>
            </w:r>
          </w:p>
        </w:tc>
      </w:tr>
      <w:tr w:rsidR="0041041A" w14:paraId="018BEC29" w14:textId="148E56AB" w:rsidTr="000071F9">
        <w:tc>
          <w:tcPr>
            <w:tcW w:w="1478" w:type="pct"/>
          </w:tcPr>
          <w:p w14:paraId="157B6CCD" w14:textId="77777777" w:rsidR="000071F9" w:rsidRPr="003C4E65" w:rsidRDefault="000071F9" w:rsidP="000071F9">
            <w:pPr>
              <w:rPr>
                <w:rFonts w:ascii="Calibri" w:hAnsi="Calibri" w:cs="Calibri"/>
                <w:b/>
                <w:color w:val="000000"/>
                <w:sz w:val="20"/>
                <w:szCs w:val="20"/>
              </w:rPr>
            </w:pPr>
          </w:p>
        </w:tc>
        <w:tc>
          <w:tcPr>
            <w:tcW w:w="389" w:type="pct"/>
          </w:tcPr>
          <w:p w14:paraId="58A2CE27" w14:textId="77777777" w:rsidR="000071F9" w:rsidRPr="00ED7E39" w:rsidRDefault="000071F9" w:rsidP="000071F9">
            <w:pPr>
              <w:rPr>
                <w:rFonts w:cstheme="minorHAnsi"/>
                <w:sz w:val="20"/>
                <w:szCs w:val="20"/>
              </w:rPr>
            </w:pPr>
          </w:p>
        </w:tc>
        <w:tc>
          <w:tcPr>
            <w:tcW w:w="2144" w:type="pct"/>
          </w:tcPr>
          <w:p w14:paraId="78CB9CFC" w14:textId="77777777" w:rsidR="000071F9" w:rsidRDefault="000071F9" w:rsidP="000071F9">
            <w:pPr>
              <w:rPr>
                <w:rFonts w:cstheme="minorHAnsi"/>
                <w:sz w:val="20"/>
                <w:szCs w:val="20"/>
              </w:rPr>
            </w:pPr>
          </w:p>
        </w:tc>
        <w:tc>
          <w:tcPr>
            <w:tcW w:w="349" w:type="pct"/>
          </w:tcPr>
          <w:p w14:paraId="2E1A2E49" w14:textId="77777777" w:rsidR="000071F9" w:rsidRPr="00ED7E39" w:rsidRDefault="000071F9" w:rsidP="000071F9">
            <w:pPr>
              <w:rPr>
                <w:rFonts w:cstheme="minorHAnsi"/>
                <w:sz w:val="20"/>
                <w:szCs w:val="20"/>
              </w:rPr>
            </w:pPr>
          </w:p>
        </w:tc>
        <w:tc>
          <w:tcPr>
            <w:tcW w:w="330" w:type="pct"/>
          </w:tcPr>
          <w:p w14:paraId="79C81A83" w14:textId="77777777" w:rsidR="000071F9" w:rsidRPr="00ED7E39" w:rsidRDefault="000071F9" w:rsidP="000071F9">
            <w:pPr>
              <w:rPr>
                <w:rFonts w:cstheme="minorHAnsi"/>
                <w:sz w:val="20"/>
                <w:szCs w:val="20"/>
              </w:rPr>
            </w:pPr>
          </w:p>
        </w:tc>
        <w:tc>
          <w:tcPr>
            <w:tcW w:w="310" w:type="pct"/>
          </w:tcPr>
          <w:p w14:paraId="339FA741" w14:textId="77777777" w:rsidR="000071F9" w:rsidRPr="00ED7E39" w:rsidRDefault="000071F9" w:rsidP="000071F9">
            <w:pPr>
              <w:rPr>
                <w:rFonts w:cstheme="minorHAnsi"/>
                <w:sz w:val="20"/>
                <w:szCs w:val="20"/>
              </w:rPr>
            </w:pPr>
          </w:p>
        </w:tc>
      </w:tr>
      <w:tr w:rsidR="0041041A" w14:paraId="3536891D" w14:textId="684C2630" w:rsidTr="000071F9">
        <w:tc>
          <w:tcPr>
            <w:tcW w:w="1478" w:type="pct"/>
          </w:tcPr>
          <w:p w14:paraId="1C744B05" w14:textId="77777777" w:rsidR="000071F9" w:rsidRPr="003C4E65" w:rsidRDefault="000071F9" w:rsidP="000071F9">
            <w:pPr>
              <w:rPr>
                <w:rFonts w:ascii="Calibri" w:hAnsi="Calibri" w:cs="Calibri"/>
                <w:b/>
                <w:color w:val="000000"/>
                <w:sz w:val="20"/>
                <w:szCs w:val="20"/>
              </w:rPr>
            </w:pPr>
          </w:p>
        </w:tc>
        <w:tc>
          <w:tcPr>
            <w:tcW w:w="389" w:type="pct"/>
          </w:tcPr>
          <w:p w14:paraId="7DBECCC4" w14:textId="77777777" w:rsidR="000071F9" w:rsidRPr="00ED7E39" w:rsidRDefault="000071F9" w:rsidP="000071F9">
            <w:pPr>
              <w:rPr>
                <w:rFonts w:cstheme="minorHAnsi"/>
                <w:sz w:val="20"/>
                <w:szCs w:val="20"/>
              </w:rPr>
            </w:pPr>
          </w:p>
        </w:tc>
        <w:tc>
          <w:tcPr>
            <w:tcW w:w="2144" w:type="pct"/>
          </w:tcPr>
          <w:p w14:paraId="1BC282FA" w14:textId="77777777" w:rsidR="000071F9" w:rsidRDefault="000071F9" w:rsidP="000071F9">
            <w:pPr>
              <w:rPr>
                <w:rFonts w:cstheme="minorHAnsi"/>
                <w:sz w:val="20"/>
                <w:szCs w:val="20"/>
              </w:rPr>
            </w:pPr>
          </w:p>
        </w:tc>
        <w:tc>
          <w:tcPr>
            <w:tcW w:w="349" w:type="pct"/>
          </w:tcPr>
          <w:p w14:paraId="044D373E" w14:textId="77777777" w:rsidR="000071F9" w:rsidRPr="00ED7E39" w:rsidRDefault="000071F9" w:rsidP="000071F9">
            <w:pPr>
              <w:rPr>
                <w:rFonts w:cstheme="minorHAnsi"/>
                <w:sz w:val="20"/>
                <w:szCs w:val="20"/>
              </w:rPr>
            </w:pPr>
          </w:p>
        </w:tc>
        <w:tc>
          <w:tcPr>
            <w:tcW w:w="330" w:type="pct"/>
          </w:tcPr>
          <w:p w14:paraId="26CD900B" w14:textId="77777777" w:rsidR="000071F9" w:rsidRPr="00ED7E39" w:rsidRDefault="000071F9" w:rsidP="000071F9">
            <w:pPr>
              <w:rPr>
                <w:rFonts w:cstheme="minorHAnsi"/>
                <w:sz w:val="20"/>
                <w:szCs w:val="20"/>
              </w:rPr>
            </w:pPr>
          </w:p>
        </w:tc>
        <w:tc>
          <w:tcPr>
            <w:tcW w:w="310" w:type="pct"/>
          </w:tcPr>
          <w:p w14:paraId="4C61DD3F" w14:textId="77777777" w:rsidR="000071F9" w:rsidRPr="00ED7E39" w:rsidRDefault="000071F9" w:rsidP="000071F9">
            <w:pPr>
              <w:rPr>
                <w:rFonts w:cstheme="minorHAnsi"/>
                <w:sz w:val="20"/>
                <w:szCs w:val="20"/>
              </w:rPr>
            </w:pPr>
          </w:p>
        </w:tc>
      </w:tr>
      <w:tr w:rsidR="000071F9" w14:paraId="3B796489" w14:textId="5E278CBB" w:rsidTr="00457B82">
        <w:tc>
          <w:tcPr>
            <w:tcW w:w="5000" w:type="pct"/>
            <w:gridSpan w:val="6"/>
            <w:shd w:val="clear" w:color="auto" w:fill="00B0F0"/>
          </w:tcPr>
          <w:p w14:paraId="2E4ED939" w14:textId="77777777" w:rsidR="000071F9" w:rsidRPr="00ED7E39" w:rsidRDefault="000071F9" w:rsidP="000071F9">
            <w:pPr>
              <w:rPr>
                <w:rFonts w:cstheme="minorHAnsi"/>
                <w:sz w:val="20"/>
                <w:szCs w:val="20"/>
              </w:rPr>
            </w:pPr>
          </w:p>
        </w:tc>
      </w:tr>
    </w:tbl>
    <w:p w14:paraId="3747D1F9" w14:textId="51EC0BDB" w:rsidR="007B76C1" w:rsidRDefault="007B76C1" w:rsidP="00B93263">
      <w:pPr>
        <w:rPr>
          <w:b/>
        </w:rPr>
      </w:pPr>
    </w:p>
    <w:p w14:paraId="18F3F29F" w14:textId="4C07B99F" w:rsidR="00B93263" w:rsidRPr="0050688C" w:rsidRDefault="00B93263" w:rsidP="00B93263">
      <w:pPr>
        <w:rPr>
          <w:b/>
        </w:rPr>
      </w:pPr>
      <w:r w:rsidRPr="0050688C">
        <w:rPr>
          <w:b/>
        </w:rPr>
        <w:t>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20"/>
        <w:gridCol w:w="1913"/>
        <w:gridCol w:w="4465"/>
      </w:tblGrid>
      <w:tr w:rsidR="00B93263" w:rsidRPr="00B93263" w14:paraId="17FE33D7" w14:textId="77777777" w:rsidTr="001F35A0">
        <w:tc>
          <w:tcPr>
            <w:tcW w:w="3652" w:type="dxa"/>
            <w:shd w:val="clear" w:color="auto" w:fill="00B0F0"/>
            <w:vAlign w:val="center"/>
          </w:tcPr>
          <w:p w14:paraId="61AF85E9"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Initial Review Date</w:t>
            </w:r>
          </w:p>
        </w:tc>
        <w:tc>
          <w:tcPr>
            <w:tcW w:w="11198" w:type="dxa"/>
            <w:gridSpan w:val="3"/>
            <w:shd w:val="clear" w:color="auto" w:fill="auto"/>
            <w:vAlign w:val="center"/>
          </w:tcPr>
          <w:p w14:paraId="25B125A7"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41D56368" w14:textId="77777777" w:rsidTr="001F35A0">
        <w:tc>
          <w:tcPr>
            <w:tcW w:w="3652" w:type="dxa"/>
            <w:shd w:val="clear" w:color="auto" w:fill="00B0F0"/>
            <w:vAlign w:val="center"/>
          </w:tcPr>
          <w:p w14:paraId="0E176D1D"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Assessor’s Signature</w:t>
            </w:r>
          </w:p>
        </w:tc>
        <w:tc>
          <w:tcPr>
            <w:tcW w:w="4820" w:type="dxa"/>
            <w:shd w:val="clear" w:color="auto" w:fill="auto"/>
            <w:vAlign w:val="center"/>
          </w:tcPr>
          <w:p w14:paraId="33C1B93E"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29EC52D8"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6A3301B5"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4B1370E0" w14:textId="77777777" w:rsidTr="001F35A0">
        <w:tc>
          <w:tcPr>
            <w:tcW w:w="3652" w:type="dxa"/>
            <w:shd w:val="clear" w:color="auto" w:fill="00B0F0"/>
            <w:vAlign w:val="center"/>
          </w:tcPr>
          <w:p w14:paraId="325360C7"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Signature of Responsible Manager</w:t>
            </w:r>
          </w:p>
        </w:tc>
        <w:tc>
          <w:tcPr>
            <w:tcW w:w="4820" w:type="dxa"/>
            <w:shd w:val="clear" w:color="auto" w:fill="auto"/>
            <w:vAlign w:val="center"/>
          </w:tcPr>
          <w:p w14:paraId="43B47D85"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7E403F3D"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01C704E5" w14:textId="77777777" w:rsidR="00B93263" w:rsidRPr="00B93263" w:rsidRDefault="00B93263" w:rsidP="001F35A0">
            <w:pPr>
              <w:spacing w:after="0" w:line="240" w:lineRule="auto"/>
              <w:rPr>
                <w:rFonts w:ascii="Calibri" w:hAnsi="Calibri" w:cs="Calibri"/>
                <w:b/>
                <w:color w:val="000000"/>
                <w:sz w:val="20"/>
                <w:szCs w:val="20"/>
              </w:rPr>
            </w:pPr>
          </w:p>
        </w:tc>
      </w:tr>
    </w:tbl>
    <w:p w14:paraId="43DE173F" w14:textId="77777777" w:rsidR="00B93263" w:rsidRPr="00B93263" w:rsidRDefault="00B93263" w:rsidP="00B93263">
      <w:pPr>
        <w:spacing w:after="0" w:line="240" w:lineRule="auto"/>
        <w:rPr>
          <w:rFonts w:ascii="Calibri" w:hAnsi="Calibri" w:cs="Calibri"/>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20"/>
        <w:gridCol w:w="1913"/>
        <w:gridCol w:w="4465"/>
      </w:tblGrid>
      <w:tr w:rsidR="00B93263" w:rsidRPr="00B93263" w14:paraId="40C01D5D" w14:textId="77777777" w:rsidTr="001F35A0">
        <w:tc>
          <w:tcPr>
            <w:tcW w:w="3652" w:type="dxa"/>
            <w:shd w:val="clear" w:color="auto" w:fill="00B0F0"/>
            <w:vAlign w:val="center"/>
          </w:tcPr>
          <w:p w14:paraId="3A2E9C83"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Next Review Date</w:t>
            </w:r>
          </w:p>
        </w:tc>
        <w:tc>
          <w:tcPr>
            <w:tcW w:w="11198" w:type="dxa"/>
            <w:gridSpan w:val="3"/>
            <w:shd w:val="clear" w:color="auto" w:fill="auto"/>
            <w:vAlign w:val="center"/>
          </w:tcPr>
          <w:p w14:paraId="29371227"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1B601620" w14:textId="77777777" w:rsidTr="001F35A0">
        <w:tc>
          <w:tcPr>
            <w:tcW w:w="3652" w:type="dxa"/>
            <w:shd w:val="clear" w:color="auto" w:fill="00B0F0"/>
            <w:vAlign w:val="center"/>
          </w:tcPr>
          <w:p w14:paraId="25333F4B"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Assessor’s Signature</w:t>
            </w:r>
          </w:p>
        </w:tc>
        <w:tc>
          <w:tcPr>
            <w:tcW w:w="4820" w:type="dxa"/>
            <w:shd w:val="clear" w:color="auto" w:fill="auto"/>
            <w:vAlign w:val="center"/>
          </w:tcPr>
          <w:p w14:paraId="3A0FF72A"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1189D4B6"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6FB20469"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593971AA" w14:textId="77777777" w:rsidTr="001F35A0">
        <w:tc>
          <w:tcPr>
            <w:tcW w:w="3652" w:type="dxa"/>
            <w:shd w:val="clear" w:color="auto" w:fill="00B0F0"/>
            <w:vAlign w:val="center"/>
          </w:tcPr>
          <w:p w14:paraId="503D8558"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Signature of Responsible Manager</w:t>
            </w:r>
          </w:p>
        </w:tc>
        <w:tc>
          <w:tcPr>
            <w:tcW w:w="4820" w:type="dxa"/>
            <w:shd w:val="clear" w:color="auto" w:fill="auto"/>
            <w:vAlign w:val="center"/>
          </w:tcPr>
          <w:p w14:paraId="633151E4"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761F7842"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3055736A" w14:textId="77777777" w:rsidR="00B93263" w:rsidRPr="00B93263" w:rsidRDefault="00B93263" w:rsidP="001F35A0">
            <w:pPr>
              <w:spacing w:after="0" w:line="240" w:lineRule="auto"/>
              <w:rPr>
                <w:rFonts w:ascii="Calibri" w:hAnsi="Calibri" w:cs="Calibri"/>
                <w:b/>
                <w:color w:val="000000"/>
                <w:sz w:val="20"/>
                <w:szCs w:val="20"/>
              </w:rPr>
            </w:pPr>
          </w:p>
        </w:tc>
      </w:tr>
    </w:tbl>
    <w:p w14:paraId="0BCA5D87" w14:textId="77777777" w:rsidR="00B93263" w:rsidRPr="00B93263" w:rsidRDefault="00B93263" w:rsidP="00B93263">
      <w:pPr>
        <w:spacing w:after="0" w:line="240" w:lineRule="auto"/>
        <w:rPr>
          <w:rFonts w:ascii="Calibri" w:hAnsi="Calibri" w:cs="Calibri"/>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20"/>
        <w:gridCol w:w="1913"/>
        <w:gridCol w:w="4465"/>
      </w:tblGrid>
      <w:tr w:rsidR="00B93263" w:rsidRPr="00B93263" w14:paraId="6F7ACE46" w14:textId="77777777" w:rsidTr="001F35A0">
        <w:tc>
          <w:tcPr>
            <w:tcW w:w="3652" w:type="dxa"/>
            <w:shd w:val="clear" w:color="auto" w:fill="00B0F0"/>
            <w:vAlign w:val="center"/>
          </w:tcPr>
          <w:p w14:paraId="6D72C48E"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Next Review Date</w:t>
            </w:r>
          </w:p>
        </w:tc>
        <w:tc>
          <w:tcPr>
            <w:tcW w:w="11198" w:type="dxa"/>
            <w:gridSpan w:val="3"/>
            <w:shd w:val="clear" w:color="auto" w:fill="auto"/>
            <w:vAlign w:val="center"/>
          </w:tcPr>
          <w:p w14:paraId="66EB647C"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55BB6F57" w14:textId="77777777" w:rsidTr="001F35A0">
        <w:tc>
          <w:tcPr>
            <w:tcW w:w="3652" w:type="dxa"/>
            <w:shd w:val="clear" w:color="auto" w:fill="00B0F0"/>
            <w:vAlign w:val="center"/>
          </w:tcPr>
          <w:p w14:paraId="55483C7A"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Assessor’s Signature</w:t>
            </w:r>
          </w:p>
        </w:tc>
        <w:tc>
          <w:tcPr>
            <w:tcW w:w="4820" w:type="dxa"/>
            <w:shd w:val="clear" w:color="auto" w:fill="auto"/>
            <w:vAlign w:val="center"/>
          </w:tcPr>
          <w:p w14:paraId="4F4507A2"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2642C099"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69E372E3" w14:textId="77777777" w:rsidR="00B93263" w:rsidRPr="00B93263" w:rsidRDefault="00B93263" w:rsidP="001F35A0">
            <w:pPr>
              <w:spacing w:after="0" w:line="240" w:lineRule="auto"/>
              <w:rPr>
                <w:rFonts w:ascii="Calibri" w:hAnsi="Calibri" w:cs="Calibri"/>
                <w:b/>
                <w:color w:val="000000"/>
                <w:sz w:val="20"/>
                <w:szCs w:val="20"/>
              </w:rPr>
            </w:pPr>
          </w:p>
        </w:tc>
      </w:tr>
      <w:tr w:rsidR="00B93263" w:rsidRPr="00B93263" w14:paraId="0FF95779" w14:textId="77777777" w:rsidTr="001F35A0">
        <w:tc>
          <w:tcPr>
            <w:tcW w:w="3652" w:type="dxa"/>
            <w:shd w:val="clear" w:color="auto" w:fill="00B0F0"/>
            <w:vAlign w:val="center"/>
          </w:tcPr>
          <w:p w14:paraId="12AB46A2"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Signature of Responsible Manager</w:t>
            </w:r>
          </w:p>
        </w:tc>
        <w:tc>
          <w:tcPr>
            <w:tcW w:w="4820" w:type="dxa"/>
            <w:shd w:val="clear" w:color="auto" w:fill="auto"/>
            <w:vAlign w:val="center"/>
          </w:tcPr>
          <w:p w14:paraId="4FC16927" w14:textId="77777777" w:rsidR="00B93263" w:rsidRPr="00B93263" w:rsidRDefault="00B93263" w:rsidP="001F35A0">
            <w:pPr>
              <w:spacing w:after="0" w:line="240" w:lineRule="auto"/>
              <w:rPr>
                <w:rFonts w:ascii="Calibri" w:hAnsi="Calibri" w:cs="Calibri"/>
                <w:b/>
                <w:color w:val="000000"/>
                <w:sz w:val="20"/>
                <w:szCs w:val="20"/>
              </w:rPr>
            </w:pPr>
          </w:p>
        </w:tc>
        <w:tc>
          <w:tcPr>
            <w:tcW w:w="1913" w:type="dxa"/>
            <w:shd w:val="clear" w:color="auto" w:fill="F2F2F2"/>
            <w:vAlign w:val="center"/>
          </w:tcPr>
          <w:p w14:paraId="49EBCEC4" w14:textId="77777777" w:rsidR="00B93263" w:rsidRPr="00B93263" w:rsidRDefault="00B93263" w:rsidP="001F35A0">
            <w:pPr>
              <w:spacing w:after="0" w:line="240" w:lineRule="auto"/>
              <w:rPr>
                <w:rFonts w:ascii="Calibri" w:hAnsi="Calibri" w:cs="Calibri"/>
                <w:b/>
                <w:color w:val="000000"/>
                <w:sz w:val="20"/>
                <w:szCs w:val="20"/>
              </w:rPr>
            </w:pPr>
            <w:r w:rsidRPr="00B93263">
              <w:rPr>
                <w:rFonts w:ascii="Calibri" w:hAnsi="Calibri" w:cs="Calibri"/>
                <w:b/>
                <w:color w:val="000000"/>
                <w:sz w:val="20"/>
                <w:szCs w:val="20"/>
              </w:rPr>
              <w:t>Date:</w:t>
            </w:r>
          </w:p>
        </w:tc>
        <w:tc>
          <w:tcPr>
            <w:tcW w:w="4465" w:type="dxa"/>
            <w:shd w:val="clear" w:color="auto" w:fill="auto"/>
          </w:tcPr>
          <w:p w14:paraId="7668079F" w14:textId="77777777" w:rsidR="00B93263" w:rsidRPr="00B93263" w:rsidRDefault="00B93263" w:rsidP="001F35A0">
            <w:pPr>
              <w:spacing w:after="0" w:line="240" w:lineRule="auto"/>
              <w:rPr>
                <w:rFonts w:ascii="Calibri" w:hAnsi="Calibri" w:cs="Calibri"/>
                <w:b/>
                <w:color w:val="000000"/>
                <w:sz w:val="20"/>
                <w:szCs w:val="20"/>
              </w:rPr>
            </w:pPr>
          </w:p>
        </w:tc>
      </w:tr>
    </w:tbl>
    <w:p w14:paraId="46F6360B" w14:textId="51EC0BDB" w:rsidR="007B76C1" w:rsidRDefault="007B76C1" w:rsidP="00580FFC">
      <w:pPr>
        <w:spacing w:after="0" w:line="240" w:lineRule="auto"/>
        <w:rPr>
          <w:b/>
        </w:rPr>
      </w:pPr>
    </w:p>
    <w:p w14:paraId="5F8494E0" w14:textId="51EC0BDB" w:rsidR="007B76C1" w:rsidRDefault="007B76C1" w:rsidP="00580FFC">
      <w:pPr>
        <w:spacing w:after="0" w:line="240" w:lineRule="auto"/>
        <w:rPr>
          <w:b/>
        </w:rPr>
      </w:pPr>
      <w:r w:rsidRPr="4D1C9D85">
        <w:rPr>
          <w:b/>
        </w:rPr>
        <w:t>Useful Contact details:</w:t>
      </w:r>
    </w:p>
    <w:p w14:paraId="720B607C" w14:textId="51EC0BDB" w:rsidR="00E0595C" w:rsidRDefault="00E0595C" w:rsidP="00580FFC">
      <w:pPr>
        <w:spacing w:after="0" w:line="240" w:lineRule="auto"/>
        <w:rPr>
          <w:b/>
        </w:rPr>
      </w:pPr>
    </w:p>
    <w:p w14:paraId="53489959" w14:textId="51EC0BDB" w:rsidR="00E0595C" w:rsidRPr="00C73A5D" w:rsidRDefault="00E0595C" w:rsidP="00580FFC">
      <w:pPr>
        <w:spacing w:after="0" w:line="240" w:lineRule="auto"/>
      </w:pPr>
      <w:r w:rsidRPr="4D1C9D85">
        <w:rPr>
          <w:b/>
        </w:rPr>
        <w:t>1</w:t>
      </w:r>
      <w:r w:rsidRPr="4D1C9D85">
        <w:t>. Department for Education (DfE) helpline 0370 000 2288</w:t>
      </w:r>
      <w:r>
        <w:br/>
      </w:r>
    </w:p>
    <w:p w14:paraId="44C7C35C" w14:textId="51EC0BDB" w:rsidR="00E0595C" w:rsidRPr="00C73A5D" w:rsidRDefault="00E0595C" w:rsidP="00580FFC">
      <w:pPr>
        <w:spacing w:after="0" w:line="240" w:lineRule="auto"/>
        <w:rPr>
          <w:i/>
          <w:sz w:val="20"/>
          <w:szCs w:val="20"/>
        </w:rPr>
      </w:pPr>
      <w:r w:rsidRPr="4D1C9D85">
        <w:rPr>
          <w:b/>
        </w:rPr>
        <w:t xml:space="preserve">2. </w:t>
      </w:r>
      <w:r w:rsidRPr="4D1C9D85">
        <w:t>L</w:t>
      </w:r>
      <w:r w:rsidR="007B76C1" w:rsidRPr="4D1C9D85">
        <w:t>ocal Public Health England team in the event of anyone developing</w:t>
      </w:r>
      <w:r w:rsidRPr="4D1C9D85">
        <w:t xml:space="preserve"> </w:t>
      </w:r>
      <w:r w:rsidR="007B76C1" w:rsidRPr="4D1C9D85">
        <w:t>symptoms whilst in the setting</w:t>
      </w:r>
      <w:r w:rsidR="00C73A5D" w:rsidRPr="4D1C9D85">
        <w:t>: Telephone: 0344 225 3560</w:t>
      </w:r>
      <w:r w:rsidR="00C73A5D">
        <w:br/>
      </w:r>
    </w:p>
    <w:p w14:paraId="2DB405AF" w14:textId="51EC0BDB" w:rsidR="007B76C1" w:rsidRPr="00C73A5D" w:rsidRDefault="007B76C1" w:rsidP="00580FFC">
      <w:pPr>
        <w:spacing w:after="0" w:line="240" w:lineRule="auto"/>
        <w:rPr>
          <w:rFonts w:ascii="ArialMT" w:hAnsi="ArialMT"/>
          <w:color w:val="000000"/>
          <w:sz w:val="24"/>
          <w:szCs w:val="24"/>
        </w:rPr>
      </w:pPr>
      <w:r w:rsidRPr="4D1C9D85">
        <w:t>PHE West Midlands office</w:t>
      </w:r>
      <w:r w:rsidR="00C73A5D" w:rsidRPr="4D1C9D85">
        <w:t xml:space="preserve">, </w:t>
      </w:r>
      <w:r w:rsidRPr="4D1C9D85">
        <w:t>6TH Floor</w:t>
      </w:r>
      <w:r>
        <w:br/>
      </w:r>
      <w:r w:rsidRPr="4D1C9D85">
        <w:t>5 St Phillip’s Place</w:t>
      </w:r>
      <w:r>
        <w:br/>
      </w:r>
      <w:r w:rsidRPr="4D1C9D85">
        <w:t>Birmingham</w:t>
      </w:r>
      <w:r w:rsidR="00C73A5D" w:rsidRPr="4D1C9D85">
        <w:t xml:space="preserve">, </w:t>
      </w:r>
      <w:r w:rsidRPr="4D1C9D85">
        <w:t>B3 2PW</w:t>
      </w:r>
      <w:r>
        <w:br/>
      </w:r>
    </w:p>
    <w:p w14:paraId="49C20CD6" w14:textId="51EC0BDB" w:rsidR="007B76C1" w:rsidRDefault="007B76C1" w:rsidP="00580FFC">
      <w:pPr>
        <w:spacing w:after="0" w:line="240" w:lineRule="auto"/>
        <w:rPr>
          <w:b/>
        </w:rPr>
      </w:pPr>
    </w:p>
    <w:p w14:paraId="3B23D6BB" w14:textId="2BFD3CA9" w:rsidR="00552B63" w:rsidRPr="00301158" w:rsidRDefault="00301158" w:rsidP="00580FFC">
      <w:pPr>
        <w:spacing w:after="0" w:line="240" w:lineRule="auto"/>
        <w:rPr>
          <w:rFonts w:cstheme="minorHAnsi"/>
          <w:b/>
        </w:rPr>
      </w:pPr>
      <w:r w:rsidRPr="00301158">
        <w:rPr>
          <w:rFonts w:cstheme="minorHAnsi"/>
          <w:b/>
        </w:rPr>
        <w:t>Useful Links</w:t>
      </w:r>
    </w:p>
    <w:p w14:paraId="2D0CEB13" w14:textId="77777777" w:rsidR="00301158" w:rsidRPr="00301158" w:rsidRDefault="00301158" w:rsidP="00580FFC">
      <w:pPr>
        <w:spacing w:after="0" w:line="240" w:lineRule="auto"/>
        <w:rPr>
          <w:rFonts w:cstheme="minorHAnsi"/>
          <w:b/>
        </w:rPr>
      </w:pPr>
    </w:p>
    <w:tbl>
      <w:tblPr>
        <w:tblW w:w="5000" w:type="pct"/>
        <w:tblLook w:val="04A0" w:firstRow="1" w:lastRow="0" w:firstColumn="1" w:lastColumn="0" w:noHBand="0" w:noVBand="1"/>
      </w:tblPr>
      <w:tblGrid>
        <w:gridCol w:w="2189"/>
        <w:gridCol w:w="2055"/>
        <w:gridCol w:w="11134"/>
      </w:tblGrid>
      <w:tr w:rsidR="00D072D8" w:rsidRPr="00552B63" w14:paraId="1C803C62" w14:textId="77777777" w:rsidTr="4D1C9D85">
        <w:trPr>
          <w:trHeight w:val="462"/>
        </w:trPr>
        <w:tc>
          <w:tcPr>
            <w:tcW w:w="712" w:type="pct"/>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71B642E" w14:textId="77777777" w:rsidR="00D072D8" w:rsidRPr="00552B63" w:rsidRDefault="00D072D8" w:rsidP="00301158">
            <w:pPr>
              <w:spacing w:after="0" w:line="240" w:lineRule="auto"/>
              <w:rPr>
                <w:rFonts w:ascii="Arial Narrow" w:eastAsia="Times New Roman" w:hAnsi="Arial Narrow" w:cstheme="minorHAnsi"/>
                <w:b/>
                <w:bCs/>
                <w:color w:val="000000"/>
                <w:sz w:val="20"/>
                <w:szCs w:val="20"/>
                <w:lang w:eastAsia="en-GB"/>
              </w:rPr>
            </w:pPr>
            <w:r w:rsidRPr="00552B63">
              <w:rPr>
                <w:rFonts w:ascii="Arial Narrow" w:eastAsia="Times New Roman" w:hAnsi="Arial Narrow" w:cstheme="minorHAnsi"/>
                <w:b/>
                <w:bCs/>
                <w:color w:val="000000"/>
                <w:sz w:val="20"/>
                <w:szCs w:val="20"/>
                <w:lang w:eastAsia="en-GB"/>
              </w:rPr>
              <w:t xml:space="preserve">Type Of </w:t>
            </w:r>
            <w:r w:rsidRPr="00301158">
              <w:rPr>
                <w:rFonts w:ascii="Arial Narrow" w:eastAsia="Times New Roman" w:hAnsi="Arial Narrow" w:cstheme="minorHAnsi"/>
                <w:b/>
                <w:bCs/>
                <w:color w:val="000000"/>
                <w:sz w:val="20"/>
                <w:szCs w:val="20"/>
                <w:lang w:eastAsia="en-GB"/>
              </w:rPr>
              <w:t xml:space="preserve"> </w:t>
            </w:r>
            <w:r w:rsidRPr="00552B63">
              <w:rPr>
                <w:rFonts w:ascii="Arial Narrow" w:eastAsia="Times New Roman" w:hAnsi="Arial Narrow" w:cstheme="minorHAnsi"/>
                <w:b/>
                <w:bCs/>
                <w:color w:val="000000"/>
                <w:sz w:val="20"/>
                <w:szCs w:val="20"/>
                <w:lang w:eastAsia="en-GB"/>
              </w:rPr>
              <w:t>Article</w:t>
            </w:r>
          </w:p>
        </w:tc>
        <w:tc>
          <w:tcPr>
            <w:tcW w:w="668" w:type="pct"/>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00DF182C" w14:textId="77777777" w:rsidR="00D072D8" w:rsidRPr="00552B63" w:rsidRDefault="00D072D8" w:rsidP="00301158">
            <w:pPr>
              <w:spacing w:after="0" w:line="240" w:lineRule="auto"/>
              <w:rPr>
                <w:rFonts w:ascii="Arial Narrow" w:eastAsia="Times New Roman" w:hAnsi="Arial Narrow" w:cstheme="minorHAnsi"/>
                <w:b/>
                <w:bCs/>
                <w:color w:val="000000"/>
                <w:sz w:val="20"/>
                <w:szCs w:val="20"/>
                <w:lang w:eastAsia="en-GB"/>
              </w:rPr>
            </w:pPr>
            <w:r w:rsidRPr="00552B63">
              <w:rPr>
                <w:rFonts w:ascii="Arial Narrow" w:eastAsia="Times New Roman" w:hAnsi="Arial Narrow" w:cstheme="minorHAnsi"/>
                <w:b/>
                <w:bCs/>
                <w:color w:val="000000"/>
                <w:sz w:val="20"/>
                <w:szCs w:val="20"/>
                <w:lang w:eastAsia="en-GB"/>
              </w:rPr>
              <w:t xml:space="preserve">Date of </w:t>
            </w:r>
            <w:r w:rsidRPr="00301158">
              <w:rPr>
                <w:rFonts w:ascii="Arial Narrow" w:eastAsia="Times New Roman" w:hAnsi="Arial Narrow" w:cstheme="minorHAnsi"/>
                <w:b/>
                <w:bCs/>
                <w:color w:val="000000"/>
                <w:sz w:val="20"/>
                <w:szCs w:val="20"/>
                <w:lang w:eastAsia="en-GB"/>
              </w:rPr>
              <w:t xml:space="preserve"> </w:t>
            </w:r>
            <w:r w:rsidRPr="00552B63">
              <w:rPr>
                <w:rFonts w:ascii="Arial Narrow" w:eastAsia="Times New Roman" w:hAnsi="Arial Narrow" w:cstheme="minorHAnsi"/>
                <w:b/>
                <w:bCs/>
                <w:color w:val="000000"/>
                <w:sz w:val="20"/>
                <w:szCs w:val="20"/>
                <w:lang w:eastAsia="en-GB"/>
              </w:rPr>
              <w:t>Last Update</w:t>
            </w:r>
          </w:p>
        </w:tc>
        <w:tc>
          <w:tcPr>
            <w:tcW w:w="362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9AF1333" w14:textId="77777777" w:rsidR="00D072D8" w:rsidRPr="00552B63" w:rsidRDefault="00D072D8" w:rsidP="00301158">
            <w:pPr>
              <w:spacing w:after="0" w:line="240" w:lineRule="auto"/>
              <w:jc w:val="center"/>
              <w:rPr>
                <w:rFonts w:ascii="Arial Narrow" w:eastAsia="Times New Roman" w:hAnsi="Arial Narrow" w:cstheme="minorHAnsi"/>
                <w:b/>
                <w:bCs/>
                <w:color w:val="000000"/>
                <w:sz w:val="20"/>
                <w:szCs w:val="20"/>
                <w:lang w:eastAsia="en-GB"/>
              </w:rPr>
            </w:pPr>
            <w:r w:rsidRPr="00552B63">
              <w:rPr>
                <w:rFonts w:ascii="Arial Narrow" w:eastAsia="Times New Roman" w:hAnsi="Arial Narrow" w:cstheme="minorHAnsi"/>
                <w:b/>
                <w:bCs/>
                <w:color w:val="000000"/>
                <w:sz w:val="20"/>
                <w:szCs w:val="20"/>
                <w:lang w:eastAsia="en-GB"/>
              </w:rPr>
              <w:t>Link / Headline</w:t>
            </w:r>
          </w:p>
        </w:tc>
      </w:tr>
      <w:tr w:rsidR="00D072D8" w:rsidRPr="00552B63" w14:paraId="279A2248"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4CA2374A"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0630002E"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28/04/2020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A83A692"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65" w:history="1">
              <w:r w:rsidR="00D072D8" w:rsidRPr="00552B63">
                <w:rPr>
                  <w:rFonts w:ascii="Arial Narrow" w:eastAsia="Times New Roman" w:hAnsi="Arial Narrow" w:cstheme="minorHAnsi"/>
                  <w:color w:val="0000FF"/>
                  <w:sz w:val="20"/>
                  <w:szCs w:val="20"/>
                  <w:u w:val="single"/>
                  <w:lang w:eastAsia="en-GB"/>
                </w:rPr>
                <w:t>Use of free early education entitlements funding during the outbreak</w:t>
              </w:r>
            </w:hyperlink>
          </w:p>
        </w:tc>
      </w:tr>
      <w:tr w:rsidR="00D072D8" w:rsidRPr="00552B63" w14:paraId="60DDE7E2"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F21E5B8"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32769B3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2</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5</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0B2D3884"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66" w:history="1">
              <w:r w:rsidR="00D072D8" w:rsidRPr="00552B63">
                <w:rPr>
                  <w:rFonts w:ascii="Arial Narrow" w:eastAsia="Times New Roman" w:hAnsi="Arial Narrow" w:cstheme="minorHAnsi"/>
                  <w:color w:val="0000FF"/>
                  <w:sz w:val="20"/>
                  <w:szCs w:val="20"/>
                  <w:u w:val="single"/>
                  <w:lang w:eastAsia="en-GB"/>
                </w:rPr>
                <w:t>Financial support for education, early years and children’s social care</w:t>
              </w:r>
            </w:hyperlink>
          </w:p>
        </w:tc>
      </w:tr>
      <w:tr w:rsidR="00D072D8" w:rsidRPr="00552B63" w14:paraId="7BC4D93C"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3C15B15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740B065"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25</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77BBD41A"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67" w:history="1">
              <w:r w:rsidR="00D072D8" w:rsidRPr="00552B63">
                <w:rPr>
                  <w:rFonts w:ascii="Arial Narrow" w:eastAsia="Times New Roman" w:hAnsi="Arial Narrow" w:cstheme="minorHAnsi"/>
                  <w:color w:val="0000FF"/>
                  <w:sz w:val="20"/>
                  <w:szCs w:val="20"/>
                  <w:u w:val="single"/>
                  <w:lang w:eastAsia="en-GB"/>
                </w:rPr>
                <w:t>Guidance for the public on mental health and wellbeing</w:t>
              </w:r>
            </w:hyperlink>
          </w:p>
        </w:tc>
      </w:tr>
      <w:tr w:rsidR="00D072D8" w:rsidRPr="00552B63" w14:paraId="4087054D"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49CED34C"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E8CF83B"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25</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211BBF4F"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68" w:history="1">
              <w:r w:rsidR="00D072D8" w:rsidRPr="00552B63">
                <w:rPr>
                  <w:rFonts w:ascii="Arial Narrow" w:eastAsia="Times New Roman" w:hAnsi="Arial Narrow" w:cstheme="minorHAnsi"/>
                  <w:color w:val="0000FF"/>
                  <w:sz w:val="20"/>
                  <w:szCs w:val="20"/>
                  <w:u w:val="single"/>
                  <w:lang w:eastAsia="en-GB"/>
                </w:rPr>
                <w:t>Supporting children &amp; young people’s mental health and wellbeing</w:t>
              </w:r>
            </w:hyperlink>
          </w:p>
        </w:tc>
      </w:tr>
      <w:tr w:rsidR="00D072D8" w:rsidRPr="00552B63" w14:paraId="6257F040"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16E33F61"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7032F00"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24</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402EE6C5"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69" w:history="1">
              <w:r w:rsidR="00D072D8" w:rsidRPr="00552B63">
                <w:rPr>
                  <w:rFonts w:ascii="Arial Narrow" w:eastAsia="Times New Roman" w:hAnsi="Arial Narrow" w:cstheme="minorHAnsi"/>
                  <w:color w:val="0000FF"/>
                  <w:sz w:val="20"/>
                  <w:szCs w:val="20"/>
                  <w:u w:val="single"/>
                  <w:lang w:eastAsia="en-GB"/>
                </w:rPr>
                <w:t>Staying safe outside your home</w:t>
              </w:r>
            </w:hyperlink>
          </w:p>
        </w:tc>
      </w:tr>
      <w:tr w:rsidR="00D072D8" w:rsidRPr="00552B63" w14:paraId="6781F0C6"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2A8BB89"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E2F735F" w14:textId="3901D356" w:rsidR="00D072D8" w:rsidRPr="00552B63" w:rsidRDefault="0074581A"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06/07/2020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D6A0655"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0" w:history="1">
              <w:r w:rsidR="00D072D8" w:rsidRPr="00552B63">
                <w:rPr>
                  <w:rFonts w:ascii="Arial Narrow" w:eastAsia="Times New Roman" w:hAnsi="Arial Narrow" w:cstheme="minorHAnsi"/>
                  <w:color w:val="0000FF"/>
                  <w:sz w:val="20"/>
                  <w:szCs w:val="20"/>
                  <w:u w:val="single"/>
                  <w:lang w:eastAsia="en-GB"/>
                </w:rPr>
                <w:t>Coronavirus outbreak FAQs: what you can and can’t do</w:t>
              </w:r>
            </w:hyperlink>
          </w:p>
        </w:tc>
      </w:tr>
      <w:tr w:rsidR="00D072D8" w:rsidRPr="00552B63" w14:paraId="472CADD4"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EFECC8B"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Transparency Data</w:t>
            </w:r>
          </w:p>
        </w:tc>
        <w:tc>
          <w:tcPr>
            <w:tcW w:w="668" w:type="pct"/>
            <w:tcBorders>
              <w:top w:val="nil"/>
              <w:left w:val="nil"/>
              <w:bottom w:val="single" w:sz="4" w:space="0" w:color="auto"/>
              <w:right w:val="nil"/>
            </w:tcBorders>
            <w:shd w:val="clear" w:color="auto" w:fill="auto"/>
            <w:noWrap/>
            <w:vAlign w:val="bottom"/>
            <w:hideMark/>
          </w:tcPr>
          <w:p w14:paraId="0FF9F0ED"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23</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029C7477"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1" w:history="1">
              <w:r w:rsidR="00D072D8" w:rsidRPr="00552B63">
                <w:rPr>
                  <w:rFonts w:ascii="Arial Narrow" w:eastAsia="Times New Roman" w:hAnsi="Arial Narrow" w:cstheme="minorHAnsi"/>
                  <w:color w:val="0000FF"/>
                  <w:sz w:val="20"/>
                  <w:szCs w:val="20"/>
                  <w:u w:val="single"/>
                  <w:lang w:eastAsia="en-GB"/>
                </w:rPr>
                <w:t>Attendance in education and early years settings</w:t>
              </w:r>
            </w:hyperlink>
          </w:p>
        </w:tc>
      </w:tr>
      <w:tr w:rsidR="00D072D8" w:rsidRPr="00552B63" w14:paraId="4047BC70"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18158B7E"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0D95135A"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2</w:t>
            </w:r>
            <w:r>
              <w:rPr>
                <w:rFonts w:ascii="Arial Narrow" w:eastAsia="Times New Roman" w:hAnsi="Arial Narrow" w:cstheme="minorHAnsi"/>
                <w:color w:val="000000"/>
                <w:sz w:val="20"/>
                <w:szCs w:val="20"/>
                <w:lang w:eastAsia="en-GB"/>
              </w:rPr>
              <w:t>3</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2B142E7A"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2" w:history="1">
              <w:r w:rsidR="00D072D8" w:rsidRPr="00552B63">
                <w:rPr>
                  <w:rFonts w:ascii="Arial Narrow" w:eastAsia="Times New Roman" w:hAnsi="Arial Narrow" w:cstheme="minorHAnsi"/>
                  <w:color w:val="0000FF"/>
                  <w:sz w:val="20"/>
                  <w:szCs w:val="20"/>
                  <w:u w:val="single"/>
                  <w:lang w:eastAsia="en-GB"/>
                </w:rPr>
                <w:t>Accessing food and essential supplies</w:t>
              </w:r>
            </w:hyperlink>
          </w:p>
        </w:tc>
      </w:tr>
      <w:tr w:rsidR="00D072D8" w14:paraId="601D00A4" w14:textId="77777777" w:rsidTr="009246A4">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1B14DE6B" w14:textId="77777777" w:rsidR="00D072D8" w:rsidRDefault="00D072D8" w:rsidP="4D1C9D85">
            <w:pPr>
              <w:spacing w:line="240" w:lineRule="auto"/>
              <w:jc w:val="center"/>
              <w:rPr>
                <w:rFonts w:ascii="Arial Narrow" w:eastAsia="Times New Roman" w:hAnsi="Arial Narrow"/>
                <w:color w:val="000000" w:themeColor="text1"/>
                <w:sz w:val="20"/>
                <w:szCs w:val="20"/>
                <w:lang w:eastAsia="en-GB"/>
              </w:rPr>
            </w:pPr>
            <w:r w:rsidRPr="4D1C9D85">
              <w:rPr>
                <w:rFonts w:ascii="Arial Narrow" w:eastAsia="Times New Roman" w:hAnsi="Arial Narrow"/>
                <w:color w:val="000000" w:themeColor="text1"/>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0AA57E86" w14:textId="77777777" w:rsidR="00D072D8" w:rsidRDefault="00D072D8" w:rsidP="4D1C9D85">
            <w:pPr>
              <w:spacing w:line="240" w:lineRule="auto"/>
              <w:jc w:val="center"/>
              <w:rPr>
                <w:rFonts w:ascii="Arial Narrow" w:eastAsia="Times New Roman" w:hAnsi="Arial Narrow"/>
                <w:color w:val="000000" w:themeColor="text1"/>
                <w:sz w:val="20"/>
                <w:szCs w:val="20"/>
                <w:lang w:eastAsia="en-GB"/>
              </w:rPr>
            </w:pPr>
            <w:r w:rsidRPr="4D1C9D85">
              <w:rPr>
                <w:rFonts w:ascii="Arial Narrow" w:eastAsia="Times New Roman" w:hAnsi="Arial Narrow"/>
                <w:color w:val="000000" w:themeColor="text1"/>
                <w:sz w:val="20"/>
                <w:szCs w:val="20"/>
                <w:lang w:eastAsia="en-GB"/>
              </w:rPr>
              <w:t>23/05/2020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09F39162" w14:textId="77777777" w:rsidR="00D072D8" w:rsidRPr="009246A4" w:rsidRDefault="00382875" w:rsidP="4D1C9D85">
            <w:pPr>
              <w:spacing w:line="240" w:lineRule="auto"/>
              <w:rPr>
                <w:sz w:val="20"/>
                <w:szCs w:val="20"/>
              </w:rPr>
            </w:pPr>
            <w:hyperlink r:id="rId73" w:history="1">
              <w:r w:rsidR="00D072D8" w:rsidRPr="009246A4">
                <w:rPr>
                  <w:rStyle w:val="Hyperlink"/>
                  <w:sz w:val="20"/>
                  <w:szCs w:val="20"/>
                </w:rPr>
                <w:t>https://www.gov.uk/government/publications/coronavirus-covid-19-guidance-on-business-support-grant-funding</w:t>
              </w:r>
            </w:hyperlink>
          </w:p>
        </w:tc>
      </w:tr>
      <w:tr w:rsidR="00D072D8" w:rsidRPr="00552B63" w14:paraId="60992D03"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3AE7B9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67C7BB19"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21</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5</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461A238"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4" w:history="1">
              <w:r w:rsidR="00D072D8" w:rsidRPr="00552B63">
                <w:rPr>
                  <w:rFonts w:ascii="Arial Narrow" w:eastAsia="Times New Roman" w:hAnsi="Arial Narrow" w:cstheme="minorHAnsi"/>
                  <w:color w:val="0000FF"/>
                  <w:sz w:val="20"/>
                  <w:szCs w:val="20"/>
                  <w:u w:val="single"/>
                  <w:lang w:eastAsia="en-GB"/>
                </w:rPr>
                <w:t>Supporting your children's education (for parents and carers)</w:t>
              </w:r>
            </w:hyperlink>
          </w:p>
        </w:tc>
      </w:tr>
      <w:tr w:rsidR="00D072D8" w:rsidRPr="00552B63" w14:paraId="516226ED"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F60B0DE" w14:textId="77777777" w:rsidR="00D072D8" w:rsidRPr="009E2E5A" w:rsidRDefault="00D072D8" w:rsidP="00301158">
            <w:pPr>
              <w:spacing w:after="0" w:line="240" w:lineRule="auto"/>
              <w:jc w:val="center"/>
              <w:rPr>
                <w:rFonts w:ascii="Arial Narrow" w:eastAsia="Times New Roman" w:hAnsi="Arial Narrow" w:cstheme="minorHAnsi"/>
                <w:color w:val="000000"/>
                <w:sz w:val="20"/>
                <w:szCs w:val="20"/>
                <w:lang w:eastAsia="en-GB"/>
              </w:rPr>
            </w:pPr>
            <w:r w:rsidRPr="009E2E5A">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6B6E1A40" w14:textId="16155CE4" w:rsidR="00D072D8" w:rsidRPr="009E2E5A" w:rsidRDefault="0074581A"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23/06/2020</w:t>
            </w:r>
          </w:p>
        </w:tc>
        <w:tc>
          <w:tcPr>
            <w:tcW w:w="362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F1EEC6" w14:textId="77777777" w:rsidR="00D072D8" w:rsidRPr="009E2E5A"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5" w:history="1">
              <w:r w:rsidR="00D072D8" w:rsidRPr="00543C58">
                <w:rPr>
                  <w:rStyle w:val="Hyperlink"/>
                  <w:sz w:val="20"/>
                  <w:szCs w:val="20"/>
                </w:rPr>
                <w:t>www.nhs.uk/conditions/coronavirus-covid-19/testing-and-tracing/get-an-antigen-test-to-check-if-you-have-coronavirus/</w:t>
              </w:r>
            </w:hyperlink>
          </w:p>
        </w:tc>
      </w:tr>
      <w:tr w:rsidR="00D072D8" w:rsidRPr="00552B63" w14:paraId="3DF00246"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3D7C3BD2"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620FCC71" w14:textId="77777777" w:rsidR="00D072D8" w:rsidRPr="00552B63" w:rsidRDefault="00D072D8" w:rsidP="00301158">
            <w:pPr>
              <w:spacing w:after="0" w:line="240" w:lineRule="auto"/>
              <w:jc w:val="center"/>
              <w:rPr>
                <w:rFonts w:ascii="Arial Narrow" w:eastAsia="Times New Roman" w:hAnsi="Arial Narrow" w:cstheme="minorHAnsi"/>
                <w:bCs/>
                <w:sz w:val="20"/>
                <w:szCs w:val="20"/>
                <w:lang w:eastAsia="en-GB"/>
              </w:rPr>
            </w:pPr>
            <w:r>
              <w:rPr>
                <w:rFonts w:ascii="Arial Narrow" w:eastAsia="Times New Roman" w:hAnsi="Arial Narrow" w:cstheme="minorHAnsi"/>
                <w:bCs/>
                <w:sz w:val="20"/>
                <w:szCs w:val="20"/>
                <w:lang w:eastAsia="en-GB"/>
              </w:rPr>
              <w:t>18</w:t>
            </w:r>
            <w:r w:rsidRPr="00552B63">
              <w:rPr>
                <w:rFonts w:ascii="Arial Narrow" w:eastAsia="Times New Roman" w:hAnsi="Arial Narrow" w:cstheme="minorHAnsi"/>
                <w:bCs/>
                <w:sz w:val="20"/>
                <w:szCs w:val="20"/>
                <w:lang w:eastAsia="en-GB"/>
              </w:rPr>
              <w:t>/0</w:t>
            </w:r>
            <w:r>
              <w:rPr>
                <w:rFonts w:ascii="Arial Narrow" w:eastAsia="Times New Roman" w:hAnsi="Arial Narrow" w:cstheme="minorHAnsi"/>
                <w:bCs/>
                <w:sz w:val="20"/>
                <w:szCs w:val="20"/>
                <w:lang w:eastAsia="en-GB"/>
              </w:rPr>
              <w:t>6</w:t>
            </w:r>
            <w:r w:rsidRPr="00552B63">
              <w:rPr>
                <w:rFonts w:ascii="Arial Narrow" w:eastAsia="Times New Roman" w:hAnsi="Arial Narrow" w:cstheme="minorHAnsi"/>
                <w:bCs/>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322ED23"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6" w:history="1">
              <w:r w:rsidR="00D072D8" w:rsidRPr="00552B63">
                <w:rPr>
                  <w:rFonts w:ascii="Arial Narrow" w:eastAsia="Times New Roman" w:hAnsi="Arial Narrow" w:cstheme="minorHAnsi"/>
                  <w:color w:val="0000FF"/>
                  <w:sz w:val="20"/>
                  <w:szCs w:val="20"/>
                  <w:u w:val="single"/>
                  <w:lang w:eastAsia="en-GB"/>
                </w:rPr>
                <w:t>Infection Prevention &amp; Control</w:t>
              </w:r>
            </w:hyperlink>
          </w:p>
        </w:tc>
      </w:tr>
      <w:tr w:rsidR="00D072D8" w:rsidRPr="00552B63" w14:paraId="47AA0BCB"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3B9417DD"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3B644A5C"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18/0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185736E"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7" w:history="1">
              <w:r w:rsidR="00D072D8" w:rsidRPr="00552B63">
                <w:rPr>
                  <w:rFonts w:ascii="Arial Narrow" w:eastAsia="Times New Roman" w:hAnsi="Arial Narrow" w:cstheme="minorHAnsi"/>
                  <w:color w:val="0000FF"/>
                  <w:sz w:val="20"/>
                  <w:szCs w:val="20"/>
                  <w:u w:val="single"/>
                  <w:lang w:eastAsia="en-GB"/>
                </w:rPr>
                <w:t>Guidance for households with possible coronavirus infection</w:t>
              </w:r>
            </w:hyperlink>
          </w:p>
        </w:tc>
      </w:tr>
      <w:tr w:rsidR="00D072D8" w:rsidRPr="00552B63" w14:paraId="6B4D544C"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vAlign w:val="center"/>
            <w:hideMark/>
          </w:tcPr>
          <w:p w14:paraId="61933380"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Collection</w:t>
            </w:r>
          </w:p>
        </w:tc>
        <w:tc>
          <w:tcPr>
            <w:tcW w:w="668" w:type="pct"/>
            <w:tcBorders>
              <w:top w:val="nil"/>
              <w:left w:val="nil"/>
              <w:bottom w:val="single" w:sz="4" w:space="0" w:color="auto"/>
              <w:right w:val="nil"/>
            </w:tcBorders>
            <w:shd w:val="clear" w:color="auto" w:fill="auto"/>
            <w:vAlign w:val="center"/>
            <w:hideMark/>
          </w:tcPr>
          <w:p w14:paraId="672B9DA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18/04/2020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0F4BD594"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8" w:history="1">
              <w:r w:rsidR="00D072D8" w:rsidRPr="00552B63">
                <w:rPr>
                  <w:rFonts w:ascii="Arial Narrow" w:eastAsia="Times New Roman" w:hAnsi="Arial Narrow" w:cstheme="minorHAnsi"/>
                  <w:b/>
                  <w:bCs/>
                  <w:color w:val="000000"/>
                  <w:sz w:val="20"/>
                  <w:szCs w:val="20"/>
                  <w:u w:val="single"/>
                  <w:lang w:eastAsia="en-GB"/>
                </w:rPr>
                <w:t xml:space="preserve"> </w:t>
              </w:r>
              <w:r w:rsidR="00D072D8" w:rsidRPr="00552B63">
                <w:rPr>
                  <w:rFonts w:ascii="Arial Narrow" w:eastAsia="Times New Roman" w:hAnsi="Arial Narrow" w:cstheme="minorHAnsi"/>
                  <w:color w:val="0000FF"/>
                  <w:sz w:val="20"/>
                  <w:szCs w:val="20"/>
                  <w:u w:val="single"/>
                  <w:lang w:eastAsia="en-GB"/>
                </w:rPr>
                <w:t>Personal protective equipment (PPE) hub</w:t>
              </w:r>
            </w:hyperlink>
          </w:p>
        </w:tc>
      </w:tr>
      <w:tr w:rsidR="00D072D8" w:rsidRPr="00552B63" w14:paraId="327F7F23"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10A7D708"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1F10548"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6664578C"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79" w:history="1">
              <w:r w:rsidR="00D072D8" w:rsidRPr="00552B63">
                <w:rPr>
                  <w:rFonts w:ascii="Arial Narrow" w:eastAsia="Times New Roman" w:hAnsi="Arial Narrow" w:cstheme="minorHAnsi"/>
                  <w:color w:val="0000FF"/>
                  <w:sz w:val="20"/>
                  <w:szCs w:val="20"/>
                  <w:u w:val="single"/>
                  <w:lang w:eastAsia="en-GB"/>
                </w:rPr>
                <w:t>Safe working in education, childcare and children’s social care</w:t>
              </w:r>
            </w:hyperlink>
          </w:p>
        </w:tc>
      </w:tr>
      <w:tr w:rsidR="00D072D8" w:rsidRPr="00552B63" w14:paraId="0D9CD2DA"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03D1D0E"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3909CE5"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DDFCBDD"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0" w:history="1">
              <w:r w:rsidR="00D072D8" w:rsidRPr="00552B63">
                <w:rPr>
                  <w:rFonts w:ascii="Arial Narrow" w:eastAsia="Times New Roman" w:hAnsi="Arial Narrow" w:cstheme="minorHAnsi"/>
                  <w:color w:val="0000FF"/>
                  <w:sz w:val="20"/>
                  <w:szCs w:val="20"/>
                  <w:u w:val="single"/>
                  <w:lang w:eastAsia="en-GB"/>
                </w:rPr>
                <w:t>Maintaining educational provision</w:t>
              </w:r>
            </w:hyperlink>
          </w:p>
        </w:tc>
      </w:tr>
      <w:tr w:rsidR="00D072D8" w:rsidRPr="00552B63" w14:paraId="56B7468E"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451A885"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5BBAE06A"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2B402424"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1" w:history="1">
              <w:r w:rsidR="00D072D8" w:rsidRPr="00552B63">
                <w:rPr>
                  <w:rFonts w:ascii="Arial Narrow" w:eastAsia="Times New Roman" w:hAnsi="Arial Narrow" w:cstheme="minorHAnsi"/>
                  <w:color w:val="0000FF"/>
                  <w:sz w:val="20"/>
                  <w:szCs w:val="20"/>
                  <w:u w:val="single"/>
                  <w:lang w:eastAsia="en-GB"/>
                </w:rPr>
                <w:t>Actions for educational &amp; childcare settings to prepare for wider opening from 1 June 2020</w:t>
              </w:r>
            </w:hyperlink>
          </w:p>
        </w:tc>
      </w:tr>
      <w:tr w:rsidR="00D072D8" w:rsidRPr="00552B63" w14:paraId="4390BDAB"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01A8862"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4EEE66E"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w:t>
            </w:r>
            <w:r>
              <w:rPr>
                <w:rFonts w:ascii="Arial Narrow" w:eastAsia="Times New Roman" w:hAnsi="Arial Narrow" w:cstheme="minorHAnsi"/>
                <w:sz w:val="20"/>
                <w:szCs w:val="20"/>
                <w:lang w:eastAsia="en-GB"/>
              </w:rPr>
              <w:t>5</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7C0AC0BB"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2" w:history="1">
              <w:r w:rsidR="00D072D8" w:rsidRPr="00552B63">
                <w:rPr>
                  <w:rFonts w:ascii="Arial Narrow" w:eastAsia="Times New Roman" w:hAnsi="Arial Narrow" w:cstheme="minorHAnsi"/>
                  <w:color w:val="0000FF"/>
                  <w:sz w:val="20"/>
                  <w:szCs w:val="20"/>
                  <w:u w:val="single"/>
                  <w:lang w:eastAsia="en-GB"/>
                </w:rPr>
                <w:t>Preparing for the wider opening of schools from 1 June</w:t>
              </w:r>
            </w:hyperlink>
          </w:p>
        </w:tc>
      </w:tr>
      <w:tr w:rsidR="00D072D8" w:rsidRPr="00552B63" w14:paraId="40B7B5FB"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22C92D27"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AD5F77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15/05/2020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D82DF28"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3" w:history="1">
              <w:r w:rsidR="00D072D8" w:rsidRPr="00552B63">
                <w:rPr>
                  <w:rFonts w:ascii="Arial Narrow" w:eastAsia="Times New Roman" w:hAnsi="Arial Narrow" w:cstheme="minorHAnsi"/>
                  <w:color w:val="0000FF"/>
                  <w:sz w:val="20"/>
                  <w:szCs w:val="20"/>
                  <w:u w:val="single"/>
                  <w:lang w:eastAsia="en-GB"/>
                </w:rPr>
                <w:t>Guidance on vulnerable children and young people</w:t>
              </w:r>
            </w:hyperlink>
          </w:p>
        </w:tc>
      </w:tr>
      <w:tr w:rsidR="00D072D8" w:rsidRPr="00552B63" w14:paraId="078DD335"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2CD3DB7"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6C58605"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15/05/2020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2B36747"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4" w:history="1">
              <w:r w:rsidR="00D072D8" w:rsidRPr="00552B63">
                <w:rPr>
                  <w:rFonts w:ascii="Arial Narrow" w:eastAsia="Times New Roman" w:hAnsi="Arial Narrow" w:cstheme="minorHAnsi"/>
                  <w:color w:val="0000FF"/>
                  <w:sz w:val="20"/>
                  <w:szCs w:val="20"/>
                  <w:u w:val="single"/>
                  <w:lang w:eastAsia="en-GB"/>
                </w:rPr>
                <w:t xml:space="preserve">Cleaning of non-healthcare settings </w:t>
              </w:r>
            </w:hyperlink>
          </w:p>
        </w:tc>
      </w:tr>
      <w:tr w:rsidR="00D072D8" w:rsidRPr="00552B63" w14:paraId="1157CD6D"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6EC4582"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1338158"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sidRPr="00552B63">
              <w:rPr>
                <w:rFonts w:ascii="Arial Narrow" w:eastAsia="Times New Roman" w:hAnsi="Arial Narrow" w:cstheme="minorHAnsi"/>
                <w:sz w:val="20"/>
                <w:szCs w:val="20"/>
                <w:lang w:eastAsia="en-GB"/>
              </w:rPr>
              <w:t>12/0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7FF5BCC5"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5" w:history="1">
              <w:r w:rsidR="00D072D8" w:rsidRPr="00552B63">
                <w:rPr>
                  <w:rFonts w:ascii="Arial Narrow" w:eastAsia="Times New Roman" w:hAnsi="Arial Narrow" w:cstheme="minorHAnsi"/>
                  <w:color w:val="0000FF"/>
                  <w:sz w:val="20"/>
                  <w:szCs w:val="20"/>
                  <w:u w:val="single"/>
                  <w:lang w:eastAsia="en-GB"/>
                </w:rPr>
                <w:t>The UK Government’s COVID-19 recovery strategy</w:t>
              </w:r>
            </w:hyperlink>
          </w:p>
        </w:tc>
      </w:tr>
      <w:tr w:rsidR="00D072D8" w:rsidRPr="00552B63" w14:paraId="34685855"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0708BD0"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8B093C3"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07/05/2020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9217A95"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6" w:history="1">
              <w:r w:rsidR="00D072D8" w:rsidRPr="00552B63">
                <w:rPr>
                  <w:rFonts w:ascii="Arial Narrow" w:eastAsia="Times New Roman" w:hAnsi="Arial Narrow" w:cstheme="minorHAnsi"/>
                  <w:color w:val="0000FF"/>
                  <w:sz w:val="20"/>
                  <w:szCs w:val="20"/>
                  <w:u w:val="single"/>
                  <w:lang w:eastAsia="en-GB"/>
                </w:rPr>
                <w:t>Coronavirus Act 2020: status</w:t>
              </w:r>
            </w:hyperlink>
          </w:p>
        </w:tc>
      </w:tr>
      <w:tr w:rsidR="00D072D8" w:rsidRPr="00552B63" w14:paraId="7DC485F7"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2211832E"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4E24E6F"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03</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48E7C02E"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7" w:history="1">
              <w:r w:rsidR="00D072D8" w:rsidRPr="00552B63">
                <w:rPr>
                  <w:rFonts w:ascii="Arial Narrow" w:eastAsia="Times New Roman" w:hAnsi="Arial Narrow" w:cstheme="minorHAnsi"/>
                  <w:color w:val="0000FF"/>
                  <w:sz w:val="20"/>
                  <w:szCs w:val="20"/>
                  <w:u w:val="single"/>
                  <w:lang w:eastAsia="en-GB"/>
                </w:rPr>
                <w:t>Working safely during coronavirus (COVID-19)</w:t>
              </w:r>
            </w:hyperlink>
          </w:p>
        </w:tc>
      </w:tr>
      <w:tr w:rsidR="00D072D8" w:rsidRPr="00552B63" w14:paraId="2B46EE2E"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7544C17"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7F7F5D4"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03</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7</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E9EC05F"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8" w:history="1">
              <w:r w:rsidR="00D072D8" w:rsidRPr="00552B63">
                <w:rPr>
                  <w:rFonts w:ascii="Arial Narrow" w:eastAsia="Times New Roman" w:hAnsi="Arial Narrow" w:cstheme="minorHAnsi"/>
                  <w:color w:val="0000FF"/>
                  <w:sz w:val="20"/>
                  <w:szCs w:val="20"/>
                  <w:u w:val="single"/>
                  <w:lang w:eastAsia="en-GB"/>
                </w:rPr>
                <w:t>Guidance for employees, employers and businesses</w:t>
              </w:r>
            </w:hyperlink>
          </w:p>
        </w:tc>
      </w:tr>
      <w:tr w:rsidR="00D072D8" w:rsidRPr="00552B63" w14:paraId="1CBF5BB8"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B2C2351"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4753B4A4" w14:textId="4C9957B7" w:rsidR="00D072D8" w:rsidRPr="00552B63" w:rsidRDefault="0074581A"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06</w:t>
            </w:r>
            <w:r w:rsidR="00D072D8" w:rsidRPr="00552B63">
              <w:rPr>
                <w:rFonts w:ascii="Arial Narrow" w:eastAsia="Times New Roman" w:hAnsi="Arial Narrow" w:cstheme="minorHAnsi"/>
                <w:sz w:val="20"/>
                <w:szCs w:val="20"/>
                <w:lang w:eastAsia="en-GB"/>
              </w:rPr>
              <w:t>/</w:t>
            </w:r>
            <w:r w:rsidR="00D072D8">
              <w:rPr>
                <w:rFonts w:ascii="Arial Narrow" w:eastAsia="Times New Roman" w:hAnsi="Arial Narrow" w:cstheme="minorHAnsi"/>
                <w:sz w:val="20"/>
                <w:szCs w:val="20"/>
                <w:lang w:eastAsia="en-GB"/>
              </w:rPr>
              <w:t>07</w:t>
            </w:r>
            <w:r w:rsidR="00D072D8"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145C5BA"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89" w:history="1">
              <w:r w:rsidR="00D072D8" w:rsidRPr="00552B63">
                <w:rPr>
                  <w:rFonts w:ascii="Arial Narrow" w:eastAsia="Times New Roman" w:hAnsi="Arial Narrow" w:cstheme="minorHAnsi"/>
                  <w:color w:val="0000FF"/>
                  <w:sz w:val="20"/>
                  <w:szCs w:val="20"/>
                  <w:u w:val="single"/>
                  <w:lang w:eastAsia="en-GB"/>
                </w:rPr>
                <w:t>Shielding &amp; protecting people defined on medical grounds as extremely vulnerable</w:t>
              </w:r>
            </w:hyperlink>
          </w:p>
        </w:tc>
      </w:tr>
      <w:tr w:rsidR="00D072D8" w:rsidRPr="00552B63" w14:paraId="6AD103CE"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42E7217"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34DBCACD"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03</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6EFFEA6B"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0" w:history="1">
              <w:r w:rsidR="00D072D8" w:rsidRPr="00552B63">
                <w:rPr>
                  <w:rFonts w:ascii="Arial Narrow" w:eastAsia="Times New Roman" w:hAnsi="Arial Narrow" w:cstheme="minorHAnsi"/>
                  <w:color w:val="0000FF"/>
                  <w:sz w:val="20"/>
                  <w:szCs w:val="20"/>
                  <w:u w:val="single"/>
                  <w:lang w:eastAsia="en-GB"/>
                </w:rPr>
                <w:t>Staying alert and safe (social distancing)</w:t>
              </w:r>
            </w:hyperlink>
          </w:p>
        </w:tc>
      </w:tr>
      <w:tr w:rsidR="00D072D8" w:rsidRPr="00552B63" w14:paraId="16434D96"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6F8BD64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lastRenderedPageBreak/>
              <w:t>Guidance</w:t>
            </w:r>
          </w:p>
        </w:tc>
        <w:tc>
          <w:tcPr>
            <w:tcW w:w="668" w:type="pct"/>
            <w:tcBorders>
              <w:top w:val="nil"/>
              <w:left w:val="nil"/>
              <w:bottom w:val="single" w:sz="4" w:space="0" w:color="auto"/>
              <w:right w:val="nil"/>
            </w:tcBorders>
            <w:shd w:val="clear" w:color="auto" w:fill="auto"/>
            <w:noWrap/>
            <w:vAlign w:val="bottom"/>
            <w:hideMark/>
          </w:tcPr>
          <w:p w14:paraId="62A7E63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3</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5E379B07"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1" w:history="1">
              <w:r w:rsidR="00D072D8" w:rsidRPr="00552B63">
                <w:rPr>
                  <w:rFonts w:ascii="Arial Narrow" w:eastAsia="Times New Roman" w:hAnsi="Arial Narrow" w:cstheme="minorHAnsi"/>
                  <w:color w:val="0000FF"/>
                  <w:sz w:val="20"/>
                  <w:szCs w:val="20"/>
                  <w:u w:val="single"/>
                  <w:lang w:eastAsia="en-GB"/>
                </w:rPr>
                <w:t>Social distancing in the workplace: sector guidance</w:t>
              </w:r>
            </w:hyperlink>
          </w:p>
        </w:tc>
      </w:tr>
      <w:tr w:rsidR="00D072D8" w:rsidRPr="00552B63" w14:paraId="4DA1F7C1" w14:textId="77777777" w:rsidTr="007B418A">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tcPr>
          <w:p w14:paraId="586AC383"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Collection</w:t>
            </w:r>
          </w:p>
        </w:tc>
        <w:tc>
          <w:tcPr>
            <w:tcW w:w="668" w:type="pct"/>
            <w:tcBorders>
              <w:top w:val="nil"/>
              <w:left w:val="nil"/>
              <w:bottom w:val="single" w:sz="4" w:space="0" w:color="auto"/>
              <w:right w:val="nil"/>
            </w:tcBorders>
            <w:shd w:val="clear" w:color="auto" w:fill="auto"/>
            <w:noWrap/>
            <w:vAlign w:val="bottom"/>
          </w:tcPr>
          <w:p w14:paraId="12DB50B5"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03/07/2020</w:t>
            </w:r>
          </w:p>
        </w:tc>
        <w:tc>
          <w:tcPr>
            <w:tcW w:w="3620" w:type="pct"/>
            <w:tcBorders>
              <w:top w:val="nil"/>
              <w:left w:val="single" w:sz="8" w:space="0" w:color="auto"/>
              <w:bottom w:val="single" w:sz="4" w:space="0" w:color="auto"/>
              <w:right w:val="single" w:sz="8" w:space="0" w:color="auto"/>
            </w:tcBorders>
            <w:shd w:val="clear" w:color="auto" w:fill="auto"/>
            <w:noWrap/>
            <w:vAlign w:val="bottom"/>
          </w:tcPr>
          <w:p w14:paraId="02B3FA9D" w14:textId="67F0B692"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2" w:history="1">
              <w:r w:rsidR="00D072D8" w:rsidRPr="00DD4502">
                <w:rPr>
                  <w:rStyle w:val="Hyperlink"/>
                  <w:rFonts w:ascii="Arial Narrow" w:eastAsia="Times New Roman" w:hAnsi="Arial Narrow" w:cstheme="minorHAnsi"/>
                  <w:sz w:val="20"/>
                  <w:szCs w:val="20"/>
                  <w:lang w:eastAsia="en-GB"/>
                </w:rPr>
                <w:t>https://www.gov.uk/government/collections/early-years-and-childcare-coronavirus-covid-19</w:t>
              </w:r>
            </w:hyperlink>
          </w:p>
        </w:tc>
      </w:tr>
      <w:tr w:rsidR="00D072D8" w:rsidRPr="00552B63" w14:paraId="60F12E04"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9AA931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FD99A04"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03</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59F6824A"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3" w:history="1">
              <w:r w:rsidR="00D072D8" w:rsidRPr="00552B63">
                <w:rPr>
                  <w:rFonts w:ascii="Arial Narrow" w:eastAsia="Times New Roman" w:hAnsi="Arial Narrow" w:cstheme="minorHAnsi"/>
                  <w:color w:val="0000FF"/>
                  <w:sz w:val="20"/>
                  <w:szCs w:val="20"/>
                  <w:u w:val="single"/>
                  <w:lang w:eastAsia="en-GB"/>
                </w:rPr>
                <w:t>Actions for Schools During COVID-19</w:t>
              </w:r>
            </w:hyperlink>
          </w:p>
        </w:tc>
      </w:tr>
      <w:tr w:rsidR="00D072D8" w:rsidRPr="00552B63" w14:paraId="7CADA2F7"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1F7F4731"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0DAE050" w14:textId="77777777" w:rsidR="00D072D8" w:rsidRPr="00552B63" w:rsidRDefault="00D072D8" w:rsidP="00301158">
            <w:pPr>
              <w:spacing w:after="0" w:line="240" w:lineRule="auto"/>
              <w:jc w:val="center"/>
              <w:rPr>
                <w:rFonts w:ascii="Arial Narrow" w:eastAsia="Times New Roman" w:hAnsi="Arial Narrow" w:cstheme="minorHAnsi"/>
                <w:bCs/>
                <w:sz w:val="20"/>
                <w:szCs w:val="20"/>
                <w:lang w:eastAsia="en-GB"/>
              </w:rPr>
            </w:pPr>
            <w:r>
              <w:rPr>
                <w:rFonts w:ascii="Arial Narrow" w:eastAsia="Times New Roman" w:hAnsi="Arial Narrow" w:cstheme="minorHAnsi"/>
                <w:bCs/>
                <w:sz w:val="20"/>
                <w:szCs w:val="20"/>
                <w:lang w:eastAsia="en-GB"/>
              </w:rPr>
              <w:t>02</w:t>
            </w:r>
            <w:r w:rsidRPr="00552B63">
              <w:rPr>
                <w:rFonts w:ascii="Arial Narrow" w:eastAsia="Times New Roman" w:hAnsi="Arial Narrow" w:cstheme="minorHAnsi"/>
                <w:bCs/>
                <w:sz w:val="20"/>
                <w:szCs w:val="20"/>
                <w:lang w:eastAsia="en-GB"/>
              </w:rPr>
              <w:t>/0</w:t>
            </w:r>
            <w:r>
              <w:rPr>
                <w:rFonts w:ascii="Arial Narrow" w:eastAsia="Times New Roman" w:hAnsi="Arial Narrow" w:cstheme="minorHAnsi"/>
                <w:bCs/>
                <w:sz w:val="20"/>
                <w:szCs w:val="20"/>
                <w:lang w:eastAsia="en-GB"/>
              </w:rPr>
              <w:t>7</w:t>
            </w:r>
            <w:r w:rsidRPr="00552B63">
              <w:rPr>
                <w:rFonts w:ascii="Arial Narrow" w:eastAsia="Times New Roman" w:hAnsi="Arial Narrow" w:cstheme="minorHAnsi"/>
                <w:bCs/>
                <w:sz w:val="20"/>
                <w:szCs w:val="20"/>
                <w:lang w:eastAsia="en-GB"/>
              </w:rPr>
              <w:t>/2020</w:t>
            </w:r>
          </w:p>
        </w:tc>
        <w:tc>
          <w:tcPr>
            <w:tcW w:w="3620" w:type="pct"/>
            <w:tcBorders>
              <w:top w:val="nil"/>
              <w:left w:val="single" w:sz="8" w:space="0" w:color="auto"/>
              <w:bottom w:val="nil"/>
              <w:right w:val="single" w:sz="8" w:space="0" w:color="auto"/>
            </w:tcBorders>
            <w:shd w:val="clear" w:color="auto" w:fill="auto"/>
            <w:noWrap/>
            <w:vAlign w:val="bottom"/>
            <w:hideMark/>
          </w:tcPr>
          <w:p w14:paraId="17DC6223"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4" w:history="1">
              <w:r w:rsidR="00D072D8" w:rsidRPr="00552B63">
                <w:rPr>
                  <w:rFonts w:ascii="Arial Narrow" w:eastAsia="Times New Roman" w:hAnsi="Arial Narrow" w:cstheme="minorHAnsi"/>
                  <w:color w:val="0000FF"/>
                  <w:sz w:val="20"/>
                  <w:szCs w:val="20"/>
                  <w:u w:val="single"/>
                  <w:lang w:eastAsia="en-GB"/>
                </w:rPr>
                <w:t>Closure of educational settings: information for parents &amp; carers</w:t>
              </w:r>
            </w:hyperlink>
          </w:p>
        </w:tc>
      </w:tr>
      <w:tr w:rsidR="00D072D8" w:rsidRPr="00552B63" w14:paraId="2F980DA9"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2C51DE29"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Collection</w:t>
            </w:r>
          </w:p>
        </w:tc>
        <w:tc>
          <w:tcPr>
            <w:tcW w:w="668" w:type="pct"/>
            <w:tcBorders>
              <w:top w:val="nil"/>
              <w:left w:val="nil"/>
              <w:bottom w:val="single" w:sz="4" w:space="0" w:color="auto"/>
              <w:right w:val="nil"/>
            </w:tcBorders>
            <w:shd w:val="clear" w:color="auto" w:fill="auto"/>
            <w:noWrap/>
            <w:vAlign w:val="bottom"/>
            <w:hideMark/>
          </w:tcPr>
          <w:p w14:paraId="5BC48B42"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02</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7</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1E1F3DF1"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5" w:history="1">
              <w:r w:rsidR="00D072D8" w:rsidRPr="00552B63">
                <w:rPr>
                  <w:rFonts w:ascii="Arial Narrow" w:eastAsia="Times New Roman" w:hAnsi="Arial Narrow" w:cstheme="minorHAnsi"/>
                  <w:b/>
                  <w:bCs/>
                  <w:color w:val="000000"/>
                  <w:sz w:val="20"/>
                  <w:szCs w:val="20"/>
                  <w:u w:val="single"/>
                  <w:lang w:eastAsia="en-GB"/>
                </w:rPr>
                <w:t xml:space="preserve">COLLECTION: </w:t>
              </w:r>
              <w:r w:rsidR="00D072D8" w:rsidRPr="00552B63">
                <w:rPr>
                  <w:rFonts w:ascii="Arial Narrow" w:eastAsia="Times New Roman" w:hAnsi="Arial Narrow" w:cstheme="minorHAnsi"/>
                  <w:color w:val="0000FF"/>
                  <w:sz w:val="20"/>
                  <w:szCs w:val="20"/>
                  <w:u w:val="single"/>
                  <w:lang w:eastAsia="en-GB"/>
                </w:rPr>
                <w:t>Guidance for schools and other educational settings</w:t>
              </w:r>
            </w:hyperlink>
          </w:p>
        </w:tc>
      </w:tr>
      <w:tr w:rsidR="00D072D8" w:rsidRPr="00552B63" w14:paraId="55FF8A09"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750CE5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20866B9"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02</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4759AAF0"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6" w:history="1">
              <w:r w:rsidR="00D072D8" w:rsidRPr="00552B63">
                <w:rPr>
                  <w:rFonts w:ascii="Arial Narrow" w:eastAsia="Times New Roman" w:hAnsi="Arial Narrow" w:cstheme="minorHAnsi"/>
                  <w:color w:val="0000FF"/>
                  <w:sz w:val="20"/>
                  <w:szCs w:val="20"/>
                  <w:u w:val="single"/>
                  <w:lang w:eastAsia="en-GB"/>
                </w:rPr>
                <w:t xml:space="preserve">Guidance for parents and carers: Opening schools and educational settings to more pupils from 1 June: </w:t>
              </w:r>
            </w:hyperlink>
          </w:p>
        </w:tc>
      </w:tr>
      <w:tr w:rsidR="00D072D8" w:rsidRPr="00552B63" w14:paraId="1B1E3423"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475F54BC"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2F42857E"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02</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7</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2607FA68"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7" w:history="1">
              <w:r w:rsidR="00D072D8" w:rsidRPr="00552B63">
                <w:rPr>
                  <w:rFonts w:ascii="Arial Narrow" w:eastAsia="Times New Roman" w:hAnsi="Arial Narrow" w:cstheme="minorHAnsi"/>
                  <w:color w:val="0000FF"/>
                  <w:sz w:val="20"/>
                  <w:szCs w:val="20"/>
                  <w:u w:val="single"/>
                  <w:lang w:eastAsia="en-GB"/>
                </w:rPr>
                <w:t>Actions for Early Years and Childcare during COVID-19</w:t>
              </w:r>
            </w:hyperlink>
          </w:p>
        </w:tc>
      </w:tr>
      <w:tr w:rsidR="00D072D8" w:rsidRPr="00552B63" w14:paraId="32BA4C09"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70C2D9B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7E270164"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02/04/2020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396D5749"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8" w:history="1">
              <w:r w:rsidR="00D072D8" w:rsidRPr="00552B63">
                <w:rPr>
                  <w:rFonts w:ascii="Arial Narrow" w:eastAsia="Times New Roman" w:hAnsi="Arial Narrow" w:cstheme="minorHAnsi"/>
                  <w:color w:val="0000FF"/>
                  <w:sz w:val="20"/>
                  <w:szCs w:val="20"/>
                  <w:u w:val="single"/>
                  <w:lang w:eastAsia="en-GB"/>
                </w:rPr>
                <w:t>Business rates: nursery (childcare) discount 2020 to 2021: LA guidance</w:t>
              </w:r>
            </w:hyperlink>
          </w:p>
        </w:tc>
      </w:tr>
      <w:tr w:rsidR="00D072D8" w:rsidRPr="00552B63" w14:paraId="426CB816"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3003B7CF"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19AF3F11" w14:textId="77777777" w:rsidR="00D072D8" w:rsidRPr="00552B63" w:rsidRDefault="00D072D8" w:rsidP="00301158">
            <w:pPr>
              <w:spacing w:after="0" w:line="240" w:lineRule="auto"/>
              <w:jc w:val="center"/>
              <w:rPr>
                <w:rFonts w:ascii="Arial Narrow" w:eastAsia="Times New Roman" w:hAnsi="Arial Narrow" w:cstheme="minorHAnsi"/>
                <w:sz w:val="20"/>
                <w:szCs w:val="20"/>
                <w:lang w:eastAsia="en-GB"/>
              </w:rPr>
            </w:pPr>
            <w:r>
              <w:rPr>
                <w:rFonts w:ascii="Arial Narrow" w:eastAsia="Times New Roman" w:hAnsi="Arial Narrow" w:cstheme="minorHAnsi"/>
                <w:sz w:val="20"/>
                <w:szCs w:val="20"/>
                <w:lang w:eastAsia="en-GB"/>
              </w:rPr>
              <w:t>01</w:t>
            </w:r>
            <w:r w:rsidRPr="00552B63">
              <w:rPr>
                <w:rFonts w:ascii="Arial Narrow" w:eastAsia="Times New Roman" w:hAnsi="Arial Narrow" w:cstheme="minorHAnsi"/>
                <w:sz w:val="20"/>
                <w:szCs w:val="20"/>
                <w:lang w:eastAsia="en-GB"/>
              </w:rPr>
              <w:t>/0</w:t>
            </w:r>
            <w:r>
              <w:rPr>
                <w:rFonts w:ascii="Arial Narrow" w:eastAsia="Times New Roman" w:hAnsi="Arial Narrow" w:cstheme="minorHAnsi"/>
                <w:sz w:val="20"/>
                <w:szCs w:val="20"/>
                <w:lang w:eastAsia="en-GB"/>
              </w:rPr>
              <w:t>6</w:t>
            </w:r>
            <w:r w:rsidRPr="00552B63">
              <w:rPr>
                <w:rFonts w:ascii="Arial Narrow" w:eastAsia="Times New Roman" w:hAnsi="Arial Narrow" w:cstheme="minorHAnsi"/>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731331DC"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99" w:history="1">
              <w:r w:rsidR="00D072D8" w:rsidRPr="00552B63">
                <w:rPr>
                  <w:rFonts w:ascii="Arial Narrow" w:eastAsia="Times New Roman" w:hAnsi="Arial Narrow" w:cstheme="minorHAnsi"/>
                  <w:color w:val="0000FF"/>
                  <w:sz w:val="20"/>
                  <w:szCs w:val="20"/>
                  <w:u w:val="single"/>
                  <w:lang w:eastAsia="en-GB"/>
                </w:rPr>
                <w:t>Implementing protective measures in education and childcare settings</w:t>
              </w:r>
            </w:hyperlink>
          </w:p>
        </w:tc>
      </w:tr>
      <w:tr w:rsidR="00D072D8" w:rsidRPr="00552B63" w14:paraId="546B0BD2"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5FDF04DF"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Guidance</w:t>
            </w:r>
          </w:p>
        </w:tc>
        <w:tc>
          <w:tcPr>
            <w:tcW w:w="668" w:type="pct"/>
            <w:tcBorders>
              <w:top w:val="nil"/>
              <w:left w:val="nil"/>
              <w:bottom w:val="single" w:sz="4" w:space="0" w:color="auto"/>
              <w:right w:val="nil"/>
            </w:tcBorders>
            <w:shd w:val="clear" w:color="auto" w:fill="auto"/>
            <w:noWrap/>
            <w:vAlign w:val="bottom"/>
            <w:hideMark/>
          </w:tcPr>
          <w:p w14:paraId="09CAD9E6"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1</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vAlign w:val="center"/>
            <w:hideMark/>
          </w:tcPr>
          <w:p w14:paraId="4615FBD6"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100" w:history="1">
              <w:r w:rsidR="00D072D8" w:rsidRPr="00552B63">
                <w:rPr>
                  <w:rFonts w:ascii="Arial Narrow" w:eastAsia="Times New Roman" w:hAnsi="Arial Narrow" w:cstheme="minorHAnsi"/>
                  <w:color w:val="0000FF"/>
                  <w:sz w:val="20"/>
                  <w:szCs w:val="20"/>
                  <w:u w:val="single"/>
                  <w:lang w:eastAsia="en-GB"/>
                </w:rPr>
                <w:t>Tax-Free Childcare and 30 hours free childcare during pandemic</w:t>
              </w:r>
            </w:hyperlink>
          </w:p>
        </w:tc>
      </w:tr>
      <w:tr w:rsidR="00D072D8" w:rsidRPr="00552B63" w14:paraId="1ED139A7" w14:textId="77777777" w:rsidTr="00301158">
        <w:trPr>
          <w:trHeight w:val="290"/>
        </w:trPr>
        <w:tc>
          <w:tcPr>
            <w:tcW w:w="712" w:type="pct"/>
            <w:tcBorders>
              <w:top w:val="nil"/>
              <w:left w:val="single" w:sz="8" w:space="0" w:color="auto"/>
              <w:bottom w:val="single" w:sz="4" w:space="0" w:color="auto"/>
              <w:right w:val="single" w:sz="8" w:space="0" w:color="auto"/>
            </w:tcBorders>
            <w:shd w:val="clear" w:color="auto" w:fill="auto"/>
            <w:noWrap/>
            <w:vAlign w:val="bottom"/>
            <w:hideMark/>
          </w:tcPr>
          <w:p w14:paraId="29B15148"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sidRPr="00301158">
              <w:rPr>
                <w:rFonts w:ascii="Arial Narrow" w:eastAsia="Times New Roman" w:hAnsi="Arial Narrow" w:cstheme="minorHAnsi"/>
                <w:color w:val="000000"/>
                <w:sz w:val="20"/>
                <w:szCs w:val="20"/>
                <w:lang w:eastAsia="en-GB"/>
              </w:rPr>
              <w:t>Statutory</w:t>
            </w:r>
            <w:r w:rsidRPr="00552B63">
              <w:rPr>
                <w:rFonts w:ascii="Arial Narrow" w:eastAsia="Times New Roman" w:hAnsi="Arial Narrow" w:cstheme="minorHAnsi"/>
                <w:color w:val="000000"/>
                <w:sz w:val="20"/>
                <w:szCs w:val="20"/>
                <w:lang w:eastAsia="en-GB"/>
              </w:rPr>
              <w:t xml:space="preserve"> Guidance</w:t>
            </w:r>
          </w:p>
        </w:tc>
        <w:tc>
          <w:tcPr>
            <w:tcW w:w="668" w:type="pct"/>
            <w:tcBorders>
              <w:top w:val="nil"/>
              <w:left w:val="nil"/>
              <w:bottom w:val="single" w:sz="4" w:space="0" w:color="auto"/>
              <w:right w:val="nil"/>
            </w:tcBorders>
            <w:shd w:val="clear" w:color="auto" w:fill="auto"/>
            <w:noWrap/>
            <w:vAlign w:val="bottom"/>
            <w:hideMark/>
          </w:tcPr>
          <w:p w14:paraId="1287F068" w14:textId="77777777" w:rsidR="00D072D8" w:rsidRPr="00552B63" w:rsidRDefault="00D072D8" w:rsidP="00301158">
            <w:pPr>
              <w:spacing w:after="0" w:line="240" w:lineRule="auto"/>
              <w:jc w:val="center"/>
              <w:rPr>
                <w:rFonts w:ascii="Arial Narrow" w:eastAsia="Times New Roman" w:hAnsi="Arial Narrow" w:cstheme="minorHAnsi"/>
                <w:color w:val="000000"/>
                <w:sz w:val="20"/>
                <w:szCs w:val="20"/>
                <w:lang w:eastAsia="en-GB"/>
              </w:rPr>
            </w:pPr>
            <w:r>
              <w:rPr>
                <w:rFonts w:ascii="Arial Narrow" w:eastAsia="Times New Roman" w:hAnsi="Arial Narrow" w:cstheme="minorHAnsi"/>
                <w:color w:val="000000"/>
                <w:sz w:val="20"/>
                <w:szCs w:val="20"/>
                <w:lang w:eastAsia="en-GB"/>
              </w:rPr>
              <w:t>01</w:t>
            </w:r>
            <w:r w:rsidRPr="00552B63">
              <w:rPr>
                <w:rFonts w:ascii="Arial Narrow" w:eastAsia="Times New Roman" w:hAnsi="Arial Narrow" w:cstheme="minorHAnsi"/>
                <w:color w:val="000000"/>
                <w:sz w:val="20"/>
                <w:szCs w:val="20"/>
                <w:lang w:eastAsia="en-GB"/>
              </w:rPr>
              <w:t>/0</w:t>
            </w:r>
            <w:r>
              <w:rPr>
                <w:rFonts w:ascii="Arial Narrow" w:eastAsia="Times New Roman" w:hAnsi="Arial Narrow" w:cstheme="minorHAnsi"/>
                <w:color w:val="000000"/>
                <w:sz w:val="20"/>
                <w:szCs w:val="20"/>
                <w:lang w:eastAsia="en-GB"/>
              </w:rPr>
              <w:t>6</w:t>
            </w:r>
            <w:r w:rsidRPr="00552B63">
              <w:rPr>
                <w:rFonts w:ascii="Arial Narrow" w:eastAsia="Times New Roman" w:hAnsi="Arial Narrow" w:cstheme="minorHAnsi"/>
                <w:color w:val="000000"/>
                <w:sz w:val="20"/>
                <w:szCs w:val="20"/>
                <w:lang w:eastAsia="en-GB"/>
              </w:rPr>
              <w:t>/2020</w:t>
            </w:r>
          </w:p>
        </w:tc>
        <w:tc>
          <w:tcPr>
            <w:tcW w:w="3620" w:type="pct"/>
            <w:tcBorders>
              <w:top w:val="nil"/>
              <w:left w:val="single" w:sz="8" w:space="0" w:color="auto"/>
              <w:bottom w:val="single" w:sz="4" w:space="0" w:color="auto"/>
              <w:right w:val="single" w:sz="8" w:space="0" w:color="auto"/>
            </w:tcBorders>
            <w:shd w:val="clear" w:color="auto" w:fill="auto"/>
            <w:noWrap/>
            <w:vAlign w:val="bottom"/>
            <w:hideMark/>
          </w:tcPr>
          <w:p w14:paraId="041E7092" w14:textId="77777777" w:rsidR="00D072D8" w:rsidRPr="00552B63" w:rsidRDefault="00382875" w:rsidP="00301158">
            <w:pPr>
              <w:spacing w:after="0" w:line="240" w:lineRule="auto"/>
              <w:rPr>
                <w:rFonts w:ascii="Arial Narrow" w:eastAsia="Times New Roman" w:hAnsi="Arial Narrow" w:cstheme="minorHAnsi"/>
                <w:color w:val="0000FF"/>
                <w:sz w:val="20"/>
                <w:szCs w:val="20"/>
                <w:u w:val="single"/>
                <w:lang w:eastAsia="en-GB"/>
              </w:rPr>
            </w:pPr>
            <w:hyperlink r:id="rId101" w:history="1">
              <w:r w:rsidR="00D072D8" w:rsidRPr="00552B63">
                <w:rPr>
                  <w:rFonts w:ascii="Arial Narrow" w:eastAsia="Times New Roman" w:hAnsi="Arial Narrow" w:cstheme="minorHAnsi"/>
                  <w:color w:val="0000FF"/>
                  <w:sz w:val="20"/>
                  <w:szCs w:val="20"/>
                  <w:u w:val="single"/>
                  <w:lang w:eastAsia="en-GB"/>
                </w:rPr>
                <w:t>Early years foundation stage statutory framework (EYFS)</w:t>
              </w:r>
            </w:hyperlink>
          </w:p>
        </w:tc>
      </w:tr>
    </w:tbl>
    <w:p w14:paraId="0747E90F" w14:textId="60D2D20E" w:rsidR="00CC3769" w:rsidRDefault="00CC3769"/>
    <w:sectPr w:rsidR="00CC3769" w:rsidSect="006C371D">
      <w:headerReference w:type="even" r:id="rId102"/>
      <w:headerReference w:type="default" r:id="rId103"/>
      <w:footerReference w:type="even" r:id="rId104"/>
      <w:footerReference w:type="default" r:id="rId105"/>
      <w:headerReference w:type="first" r:id="rId106"/>
      <w:footerReference w:type="first" r:id="rId10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19E1" w14:textId="77777777" w:rsidR="002734FE" w:rsidRDefault="002734FE" w:rsidP="00D20797">
      <w:pPr>
        <w:spacing w:after="0" w:line="240" w:lineRule="auto"/>
      </w:pPr>
      <w:r>
        <w:separator/>
      </w:r>
    </w:p>
  </w:endnote>
  <w:endnote w:type="continuationSeparator" w:id="0">
    <w:p w14:paraId="4C8800A6" w14:textId="77777777" w:rsidR="002734FE" w:rsidRDefault="002734FE" w:rsidP="00D20797">
      <w:pPr>
        <w:spacing w:after="0" w:line="240" w:lineRule="auto"/>
      </w:pPr>
      <w:r>
        <w:continuationSeparator/>
      </w:r>
    </w:p>
  </w:endnote>
  <w:endnote w:type="continuationNotice" w:id="1">
    <w:p w14:paraId="1338CBF1" w14:textId="77777777" w:rsidR="002734FE" w:rsidRDefault="00273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A048" w14:textId="77777777" w:rsidR="00443BC7" w:rsidRDefault="00443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F5C7" w14:textId="2031D6B8" w:rsidR="00443BC7" w:rsidRDefault="00443BC7">
    <w:pPr>
      <w:pStyle w:val="Footer"/>
    </w:pPr>
    <w:r>
      <w:t>EYFS Risk Assessment Tool: Early Years Providers and Childminders 06/07/2020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E714" w14:textId="77777777" w:rsidR="00443BC7" w:rsidRDefault="00443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49651" w14:textId="77777777" w:rsidR="002734FE" w:rsidRDefault="002734FE" w:rsidP="00D20797">
      <w:pPr>
        <w:spacing w:after="0" w:line="240" w:lineRule="auto"/>
      </w:pPr>
      <w:r>
        <w:separator/>
      </w:r>
    </w:p>
  </w:footnote>
  <w:footnote w:type="continuationSeparator" w:id="0">
    <w:p w14:paraId="41F50662" w14:textId="77777777" w:rsidR="002734FE" w:rsidRDefault="002734FE" w:rsidP="00D20797">
      <w:pPr>
        <w:spacing w:after="0" w:line="240" w:lineRule="auto"/>
      </w:pPr>
      <w:r>
        <w:continuationSeparator/>
      </w:r>
    </w:p>
  </w:footnote>
  <w:footnote w:type="continuationNotice" w:id="1">
    <w:p w14:paraId="3272652A" w14:textId="77777777" w:rsidR="002734FE" w:rsidRDefault="00273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5263" w14:textId="77777777" w:rsidR="00443BC7" w:rsidRDefault="00443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13A2" w14:textId="0D4C8E99" w:rsidR="00443BC7" w:rsidRDefault="00443BC7">
    <w:pPr>
      <w:pStyle w:val="Header"/>
    </w:pPr>
    <w:r>
      <w:rPr>
        <w:noProof/>
        <w:lang w:eastAsia="en-GB"/>
      </w:rPr>
      <w:drawing>
        <wp:inline distT="0" distB="0" distL="0" distR="0" wp14:anchorId="500662A0" wp14:editId="0E041AFF">
          <wp:extent cx="1092094" cy="48689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png"/>
                  <pic:cNvPicPr/>
                </pic:nvPicPr>
                <pic:blipFill>
                  <a:blip r:embed="rId1">
                    <a:extLst>
                      <a:ext uri="{28A0092B-C50C-407E-A947-70E740481C1C}">
                        <a14:useLocalDpi xmlns:a14="http://schemas.microsoft.com/office/drawing/2010/main" val="0"/>
                      </a:ext>
                    </a:extLst>
                  </a:blip>
                  <a:stretch>
                    <a:fillRect/>
                  </a:stretch>
                </pic:blipFill>
                <pic:spPr>
                  <a:xfrm>
                    <a:off x="0" y="0"/>
                    <a:ext cx="1104290" cy="4923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B2A6" w14:textId="77777777" w:rsidR="00443BC7" w:rsidRDefault="00443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B0A"/>
    <w:multiLevelType w:val="hybridMultilevel"/>
    <w:tmpl w:val="21C62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B3EC4"/>
    <w:multiLevelType w:val="hybridMultilevel"/>
    <w:tmpl w:val="3C5AA3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6150C"/>
    <w:multiLevelType w:val="hybridMultilevel"/>
    <w:tmpl w:val="242E3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12828"/>
    <w:multiLevelType w:val="hybridMultilevel"/>
    <w:tmpl w:val="51328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A671DD"/>
    <w:multiLevelType w:val="hybridMultilevel"/>
    <w:tmpl w:val="DA5804BE"/>
    <w:lvl w:ilvl="0" w:tplc="08090001">
      <w:start w:val="1"/>
      <w:numFmt w:val="bullet"/>
      <w:lvlText w:val=""/>
      <w:lvlJc w:val="left"/>
      <w:pPr>
        <w:ind w:left="360" w:hanging="360"/>
      </w:pPr>
      <w:rPr>
        <w:rFonts w:ascii="Symbol" w:hAnsi="Symbol" w:hint="default"/>
      </w:rPr>
    </w:lvl>
    <w:lvl w:ilvl="1" w:tplc="5EB80FC2">
      <w:numFmt w:val="bullet"/>
      <w:lvlText w:val="•"/>
      <w:lvlJc w:val="left"/>
      <w:pPr>
        <w:ind w:left="1080" w:hanging="360"/>
      </w:pPr>
      <w:rPr>
        <w:rFonts w:ascii="Calibri" w:eastAsiaTheme="minorHAnsi" w:hAnsi="Calibri" w:cs="Calibri" w:hint="default"/>
        <w:i/>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CA1E95"/>
    <w:multiLevelType w:val="hybridMultilevel"/>
    <w:tmpl w:val="C5389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C3298"/>
    <w:multiLevelType w:val="hybridMultilevel"/>
    <w:tmpl w:val="3D90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230657"/>
    <w:multiLevelType w:val="hybridMultilevel"/>
    <w:tmpl w:val="CBC6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00BC3"/>
    <w:multiLevelType w:val="hybridMultilevel"/>
    <w:tmpl w:val="72F8F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F18F2"/>
    <w:multiLevelType w:val="hybridMultilevel"/>
    <w:tmpl w:val="6A245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5A5D58"/>
    <w:multiLevelType w:val="hybridMultilevel"/>
    <w:tmpl w:val="AA0AB4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B60AA5"/>
    <w:multiLevelType w:val="hybridMultilevel"/>
    <w:tmpl w:val="1C1A7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3551EB"/>
    <w:multiLevelType w:val="hybridMultilevel"/>
    <w:tmpl w:val="D9646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C05B4E"/>
    <w:multiLevelType w:val="hybridMultilevel"/>
    <w:tmpl w:val="D2EC2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42361C"/>
    <w:multiLevelType w:val="hybridMultilevel"/>
    <w:tmpl w:val="019E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B6B68"/>
    <w:multiLevelType w:val="hybridMultilevel"/>
    <w:tmpl w:val="94D65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374F83"/>
    <w:multiLevelType w:val="hybridMultilevel"/>
    <w:tmpl w:val="28FA5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FE7630"/>
    <w:multiLevelType w:val="multilevel"/>
    <w:tmpl w:val="B83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F2D0F"/>
    <w:multiLevelType w:val="hybridMultilevel"/>
    <w:tmpl w:val="8B4E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8718AC"/>
    <w:multiLevelType w:val="hybridMultilevel"/>
    <w:tmpl w:val="847E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CA4959"/>
    <w:multiLevelType w:val="hybridMultilevel"/>
    <w:tmpl w:val="3B7C5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6D3C1A"/>
    <w:multiLevelType w:val="hybridMultilevel"/>
    <w:tmpl w:val="FFFFFFFF"/>
    <w:lvl w:ilvl="0" w:tplc="BD04FCF0">
      <w:start w:val="1"/>
      <w:numFmt w:val="bullet"/>
      <w:lvlText w:val=""/>
      <w:lvlJc w:val="left"/>
      <w:pPr>
        <w:ind w:left="720" w:hanging="360"/>
      </w:pPr>
      <w:rPr>
        <w:rFonts w:ascii="Symbol" w:hAnsi="Symbol" w:hint="default"/>
      </w:rPr>
    </w:lvl>
    <w:lvl w:ilvl="1" w:tplc="282C8640">
      <w:start w:val="1"/>
      <w:numFmt w:val="bullet"/>
      <w:lvlText w:val="o"/>
      <w:lvlJc w:val="left"/>
      <w:pPr>
        <w:ind w:left="1440" w:hanging="360"/>
      </w:pPr>
      <w:rPr>
        <w:rFonts w:ascii="Courier New" w:hAnsi="Courier New" w:hint="default"/>
      </w:rPr>
    </w:lvl>
    <w:lvl w:ilvl="2" w:tplc="A9A46CD8">
      <w:start w:val="1"/>
      <w:numFmt w:val="bullet"/>
      <w:lvlText w:val=""/>
      <w:lvlJc w:val="left"/>
      <w:pPr>
        <w:ind w:left="2160" w:hanging="360"/>
      </w:pPr>
      <w:rPr>
        <w:rFonts w:ascii="Wingdings" w:hAnsi="Wingdings" w:hint="default"/>
      </w:rPr>
    </w:lvl>
    <w:lvl w:ilvl="3" w:tplc="359E3EF8">
      <w:start w:val="1"/>
      <w:numFmt w:val="bullet"/>
      <w:lvlText w:val=""/>
      <w:lvlJc w:val="left"/>
      <w:pPr>
        <w:ind w:left="2880" w:hanging="360"/>
      </w:pPr>
      <w:rPr>
        <w:rFonts w:ascii="Symbol" w:hAnsi="Symbol" w:hint="default"/>
      </w:rPr>
    </w:lvl>
    <w:lvl w:ilvl="4" w:tplc="02805C46">
      <w:start w:val="1"/>
      <w:numFmt w:val="bullet"/>
      <w:lvlText w:val="o"/>
      <w:lvlJc w:val="left"/>
      <w:pPr>
        <w:ind w:left="3600" w:hanging="360"/>
      </w:pPr>
      <w:rPr>
        <w:rFonts w:ascii="Courier New" w:hAnsi="Courier New" w:hint="default"/>
      </w:rPr>
    </w:lvl>
    <w:lvl w:ilvl="5" w:tplc="719271A4">
      <w:start w:val="1"/>
      <w:numFmt w:val="bullet"/>
      <w:lvlText w:val=""/>
      <w:lvlJc w:val="left"/>
      <w:pPr>
        <w:ind w:left="4320" w:hanging="360"/>
      </w:pPr>
      <w:rPr>
        <w:rFonts w:ascii="Wingdings" w:hAnsi="Wingdings" w:hint="default"/>
      </w:rPr>
    </w:lvl>
    <w:lvl w:ilvl="6" w:tplc="2C066F20">
      <w:start w:val="1"/>
      <w:numFmt w:val="bullet"/>
      <w:lvlText w:val=""/>
      <w:lvlJc w:val="left"/>
      <w:pPr>
        <w:ind w:left="5040" w:hanging="360"/>
      </w:pPr>
      <w:rPr>
        <w:rFonts w:ascii="Symbol" w:hAnsi="Symbol" w:hint="default"/>
      </w:rPr>
    </w:lvl>
    <w:lvl w:ilvl="7" w:tplc="A2505650">
      <w:start w:val="1"/>
      <w:numFmt w:val="bullet"/>
      <w:lvlText w:val="o"/>
      <w:lvlJc w:val="left"/>
      <w:pPr>
        <w:ind w:left="5760" w:hanging="360"/>
      </w:pPr>
      <w:rPr>
        <w:rFonts w:ascii="Courier New" w:hAnsi="Courier New" w:hint="default"/>
      </w:rPr>
    </w:lvl>
    <w:lvl w:ilvl="8" w:tplc="BC8E36D4">
      <w:start w:val="1"/>
      <w:numFmt w:val="bullet"/>
      <w:lvlText w:val=""/>
      <w:lvlJc w:val="left"/>
      <w:pPr>
        <w:ind w:left="6480" w:hanging="360"/>
      </w:pPr>
      <w:rPr>
        <w:rFonts w:ascii="Wingdings" w:hAnsi="Wingdings" w:hint="default"/>
      </w:rPr>
    </w:lvl>
  </w:abstractNum>
  <w:abstractNum w:abstractNumId="22" w15:restartNumberingAfterBreak="0">
    <w:nsid w:val="2C322690"/>
    <w:multiLevelType w:val="hybridMultilevel"/>
    <w:tmpl w:val="29A29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D043619"/>
    <w:multiLevelType w:val="hybridMultilevel"/>
    <w:tmpl w:val="29C0F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D2F0DC0"/>
    <w:multiLevelType w:val="hybridMultilevel"/>
    <w:tmpl w:val="6A8CF24E"/>
    <w:lvl w:ilvl="0" w:tplc="08090001">
      <w:start w:val="1"/>
      <w:numFmt w:val="bullet"/>
      <w:lvlText w:val=""/>
      <w:lvlJc w:val="left"/>
      <w:pPr>
        <w:ind w:left="432" w:hanging="360"/>
      </w:pPr>
      <w:rPr>
        <w:rFonts w:ascii="Symbol" w:hAnsi="Symbol" w:hint="default"/>
      </w:rPr>
    </w:lvl>
    <w:lvl w:ilvl="1" w:tplc="08090003">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5" w15:restartNumberingAfterBreak="0">
    <w:nsid w:val="340439D2"/>
    <w:multiLevelType w:val="hybridMultilevel"/>
    <w:tmpl w:val="FFFFFFFF"/>
    <w:lvl w:ilvl="0" w:tplc="BA7E02BA">
      <w:start w:val="1"/>
      <w:numFmt w:val="bullet"/>
      <w:lvlText w:val=""/>
      <w:lvlJc w:val="left"/>
      <w:pPr>
        <w:ind w:left="720" w:hanging="360"/>
      </w:pPr>
      <w:rPr>
        <w:rFonts w:ascii="Symbol" w:hAnsi="Symbol" w:hint="default"/>
      </w:rPr>
    </w:lvl>
    <w:lvl w:ilvl="1" w:tplc="DFF0B6B4">
      <w:start w:val="1"/>
      <w:numFmt w:val="bullet"/>
      <w:lvlText w:val="o"/>
      <w:lvlJc w:val="left"/>
      <w:pPr>
        <w:ind w:left="1440" w:hanging="360"/>
      </w:pPr>
      <w:rPr>
        <w:rFonts w:ascii="Courier New" w:hAnsi="Courier New" w:hint="default"/>
      </w:rPr>
    </w:lvl>
    <w:lvl w:ilvl="2" w:tplc="95BE3296">
      <w:start w:val="1"/>
      <w:numFmt w:val="bullet"/>
      <w:lvlText w:val=""/>
      <w:lvlJc w:val="left"/>
      <w:pPr>
        <w:ind w:left="2160" w:hanging="360"/>
      </w:pPr>
      <w:rPr>
        <w:rFonts w:ascii="Wingdings" w:hAnsi="Wingdings" w:hint="default"/>
      </w:rPr>
    </w:lvl>
    <w:lvl w:ilvl="3" w:tplc="0BF05ED4">
      <w:start w:val="1"/>
      <w:numFmt w:val="bullet"/>
      <w:lvlText w:val=""/>
      <w:lvlJc w:val="left"/>
      <w:pPr>
        <w:ind w:left="2880" w:hanging="360"/>
      </w:pPr>
      <w:rPr>
        <w:rFonts w:ascii="Symbol" w:hAnsi="Symbol" w:hint="default"/>
      </w:rPr>
    </w:lvl>
    <w:lvl w:ilvl="4" w:tplc="74B24B58">
      <w:start w:val="1"/>
      <w:numFmt w:val="bullet"/>
      <w:lvlText w:val="o"/>
      <w:lvlJc w:val="left"/>
      <w:pPr>
        <w:ind w:left="3600" w:hanging="360"/>
      </w:pPr>
      <w:rPr>
        <w:rFonts w:ascii="Courier New" w:hAnsi="Courier New" w:hint="default"/>
      </w:rPr>
    </w:lvl>
    <w:lvl w:ilvl="5" w:tplc="FB28C4A0">
      <w:start w:val="1"/>
      <w:numFmt w:val="bullet"/>
      <w:lvlText w:val=""/>
      <w:lvlJc w:val="left"/>
      <w:pPr>
        <w:ind w:left="4320" w:hanging="360"/>
      </w:pPr>
      <w:rPr>
        <w:rFonts w:ascii="Wingdings" w:hAnsi="Wingdings" w:hint="default"/>
      </w:rPr>
    </w:lvl>
    <w:lvl w:ilvl="6" w:tplc="BF6651D2">
      <w:start w:val="1"/>
      <w:numFmt w:val="bullet"/>
      <w:lvlText w:val=""/>
      <w:lvlJc w:val="left"/>
      <w:pPr>
        <w:ind w:left="5040" w:hanging="360"/>
      </w:pPr>
      <w:rPr>
        <w:rFonts w:ascii="Symbol" w:hAnsi="Symbol" w:hint="default"/>
      </w:rPr>
    </w:lvl>
    <w:lvl w:ilvl="7" w:tplc="53D0EDBC">
      <w:start w:val="1"/>
      <w:numFmt w:val="bullet"/>
      <w:lvlText w:val="o"/>
      <w:lvlJc w:val="left"/>
      <w:pPr>
        <w:ind w:left="5760" w:hanging="360"/>
      </w:pPr>
      <w:rPr>
        <w:rFonts w:ascii="Courier New" w:hAnsi="Courier New" w:hint="default"/>
      </w:rPr>
    </w:lvl>
    <w:lvl w:ilvl="8" w:tplc="C45A3EA8">
      <w:start w:val="1"/>
      <w:numFmt w:val="bullet"/>
      <w:lvlText w:val=""/>
      <w:lvlJc w:val="left"/>
      <w:pPr>
        <w:ind w:left="6480" w:hanging="360"/>
      </w:pPr>
      <w:rPr>
        <w:rFonts w:ascii="Wingdings" w:hAnsi="Wingdings" w:hint="default"/>
      </w:rPr>
    </w:lvl>
  </w:abstractNum>
  <w:abstractNum w:abstractNumId="26" w15:restartNumberingAfterBreak="0">
    <w:nsid w:val="358728A8"/>
    <w:multiLevelType w:val="hybridMultilevel"/>
    <w:tmpl w:val="C408E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9407DA1"/>
    <w:multiLevelType w:val="hybridMultilevel"/>
    <w:tmpl w:val="C6F67D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ADA03C3"/>
    <w:multiLevelType w:val="hybridMultilevel"/>
    <w:tmpl w:val="CDBA0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6E2499"/>
    <w:multiLevelType w:val="hybridMultilevel"/>
    <w:tmpl w:val="684815E2"/>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0" w15:restartNumberingAfterBreak="0">
    <w:nsid w:val="3BF56538"/>
    <w:multiLevelType w:val="hybridMultilevel"/>
    <w:tmpl w:val="B71E9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8D4CA3"/>
    <w:multiLevelType w:val="hybridMultilevel"/>
    <w:tmpl w:val="813C4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4224182A"/>
    <w:multiLevelType w:val="hybridMultilevel"/>
    <w:tmpl w:val="7856F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31F3133"/>
    <w:multiLevelType w:val="hybridMultilevel"/>
    <w:tmpl w:val="4C28F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6B1249"/>
    <w:multiLevelType w:val="hybridMultilevel"/>
    <w:tmpl w:val="65B8D5E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B17D9D"/>
    <w:multiLevelType w:val="hybridMultilevel"/>
    <w:tmpl w:val="A90A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A0E318F"/>
    <w:multiLevelType w:val="hybridMultilevel"/>
    <w:tmpl w:val="FFFFFFFF"/>
    <w:lvl w:ilvl="0" w:tplc="DDF0E988">
      <w:start w:val="1"/>
      <w:numFmt w:val="bullet"/>
      <w:lvlText w:val=""/>
      <w:lvlJc w:val="left"/>
      <w:pPr>
        <w:ind w:left="360" w:hanging="360"/>
      </w:pPr>
      <w:rPr>
        <w:rFonts w:ascii="Symbol" w:hAnsi="Symbol" w:hint="default"/>
      </w:rPr>
    </w:lvl>
    <w:lvl w:ilvl="1" w:tplc="B5F86BE8">
      <w:start w:val="1"/>
      <w:numFmt w:val="bullet"/>
      <w:lvlText w:val="o"/>
      <w:lvlJc w:val="left"/>
      <w:pPr>
        <w:ind w:left="1080" w:hanging="360"/>
      </w:pPr>
      <w:rPr>
        <w:rFonts w:ascii="Courier New" w:hAnsi="Courier New" w:hint="default"/>
      </w:rPr>
    </w:lvl>
    <w:lvl w:ilvl="2" w:tplc="09F8AB12">
      <w:start w:val="1"/>
      <w:numFmt w:val="bullet"/>
      <w:lvlText w:val=""/>
      <w:lvlJc w:val="left"/>
      <w:pPr>
        <w:ind w:left="1800" w:hanging="360"/>
      </w:pPr>
      <w:rPr>
        <w:rFonts w:ascii="Wingdings" w:hAnsi="Wingdings" w:hint="default"/>
      </w:rPr>
    </w:lvl>
    <w:lvl w:ilvl="3" w:tplc="7254979C">
      <w:start w:val="1"/>
      <w:numFmt w:val="bullet"/>
      <w:lvlText w:val=""/>
      <w:lvlJc w:val="left"/>
      <w:pPr>
        <w:ind w:left="2520" w:hanging="360"/>
      </w:pPr>
      <w:rPr>
        <w:rFonts w:ascii="Symbol" w:hAnsi="Symbol" w:hint="default"/>
      </w:rPr>
    </w:lvl>
    <w:lvl w:ilvl="4" w:tplc="B40A9790">
      <w:start w:val="1"/>
      <w:numFmt w:val="bullet"/>
      <w:lvlText w:val="o"/>
      <w:lvlJc w:val="left"/>
      <w:pPr>
        <w:ind w:left="3240" w:hanging="360"/>
      </w:pPr>
      <w:rPr>
        <w:rFonts w:ascii="Courier New" w:hAnsi="Courier New" w:hint="default"/>
      </w:rPr>
    </w:lvl>
    <w:lvl w:ilvl="5" w:tplc="067616BE">
      <w:start w:val="1"/>
      <w:numFmt w:val="bullet"/>
      <w:lvlText w:val=""/>
      <w:lvlJc w:val="left"/>
      <w:pPr>
        <w:ind w:left="3960" w:hanging="360"/>
      </w:pPr>
      <w:rPr>
        <w:rFonts w:ascii="Wingdings" w:hAnsi="Wingdings" w:hint="default"/>
      </w:rPr>
    </w:lvl>
    <w:lvl w:ilvl="6" w:tplc="C72215E2">
      <w:start w:val="1"/>
      <w:numFmt w:val="bullet"/>
      <w:lvlText w:val=""/>
      <w:lvlJc w:val="left"/>
      <w:pPr>
        <w:ind w:left="4680" w:hanging="360"/>
      </w:pPr>
      <w:rPr>
        <w:rFonts w:ascii="Symbol" w:hAnsi="Symbol" w:hint="default"/>
      </w:rPr>
    </w:lvl>
    <w:lvl w:ilvl="7" w:tplc="FD52CED0">
      <w:start w:val="1"/>
      <w:numFmt w:val="bullet"/>
      <w:lvlText w:val="o"/>
      <w:lvlJc w:val="left"/>
      <w:pPr>
        <w:ind w:left="5400" w:hanging="360"/>
      </w:pPr>
      <w:rPr>
        <w:rFonts w:ascii="Courier New" w:hAnsi="Courier New" w:hint="default"/>
      </w:rPr>
    </w:lvl>
    <w:lvl w:ilvl="8" w:tplc="7D44FCD8">
      <w:start w:val="1"/>
      <w:numFmt w:val="bullet"/>
      <w:lvlText w:val=""/>
      <w:lvlJc w:val="left"/>
      <w:pPr>
        <w:ind w:left="6120" w:hanging="360"/>
      </w:pPr>
      <w:rPr>
        <w:rFonts w:ascii="Wingdings" w:hAnsi="Wingdings" w:hint="default"/>
      </w:rPr>
    </w:lvl>
  </w:abstractNum>
  <w:abstractNum w:abstractNumId="37" w15:restartNumberingAfterBreak="0">
    <w:nsid w:val="4B3B6A25"/>
    <w:multiLevelType w:val="hybridMultilevel"/>
    <w:tmpl w:val="CA025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6628A1"/>
    <w:multiLevelType w:val="hybridMultilevel"/>
    <w:tmpl w:val="28F0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6D46F1"/>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C8C595E"/>
    <w:multiLevelType w:val="hybridMultilevel"/>
    <w:tmpl w:val="43A6ADF0"/>
    <w:lvl w:ilvl="0" w:tplc="08090003">
      <w:start w:val="1"/>
      <w:numFmt w:val="bullet"/>
      <w:lvlText w:val="o"/>
      <w:lvlJc w:val="left"/>
      <w:pPr>
        <w:ind w:left="2205" w:hanging="360"/>
      </w:pPr>
      <w:rPr>
        <w:rFonts w:ascii="Courier New" w:hAnsi="Courier New" w:cs="Courier New" w:hint="default"/>
      </w:rPr>
    </w:lvl>
    <w:lvl w:ilvl="1" w:tplc="08090003">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1" w15:restartNumberingAfterBreak="0">
    <w:nsid w:val="4D3C2B9E"/>
    <w:multiLevelType w:val="hybridMultilevel"/>
    <w:tmpl w:val="1EFA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DA169E8"/>
    <w:multiLevelType w:val="hybridMultilevel"/>
    <w:tmpl w:val="B8B8E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1076EA"/>
    <w:multiLevelType w:val="hybridMultilevel"/>
    <w:tmpl w:val="36665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4" w15:restartNumberingAfterBreak="0">
    <w:nsid w:val="506E4686"/>
    <w:multiLevelType w:val="hybridMultilevel"/>
    <w:tmpl w:val="6CE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2134A"/>
    <w:multiLevelType w:val="hybridMultilevel"/>
    <w:tmpl w:val="F54ACE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16104C"/>
    <w:multiLevelType w:val="hybridMultilevel"/>
    <w:tmpl w:val="BAD4D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DC1CD8"/>
    <w:multiLevelType w:val="hybridMultilevel"/>
    <w:tmpl w:val="6BCE5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CF13D9"/>
    <w:multiLevelType w:val="hybridMultilevel"/>
    <w:tmpl w:val="5BFE7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2DE56E2"/>
    <w:multiLevelType w:val="hybridMultilevel"/>
    <w:tmpl w:val="A39E8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A0219"/>
    <w:multiLevelType w:val="hybridMultilevel"/>
    <w:tmpl w:val="62F00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C12B84"/>
    <w:multiLevelType w:val="hybridMultilevel"/>
    <w:tmpl w:val="3D461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8D47CB1"/>
    <w:multiLevelType w:val="hybridMultilevel"/>
    <w:tmpl w:val="E3CA50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599E44CA"/>
    <w:multiLevelType w:val="hybridMultilevel"/>
    <w:tmpl w:val="925435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AC91EC5"/>
    <w:multiLevelType w:val="hybridMultilevel"/>
    <w:tmpl w:val="51ACA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6B5D2B"/>
    <w:multiLevelType w:val="hybridMultilevel"/>
    <w:tmpl w:val="904093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1456135"/>
    <w:multiLevelType w:val="hybridMultilevel"/>
    <w:tmpl w:val="CE981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B875C5"/>
    <w:multiLevelType w:val="hybridMultilevel"/>
    <w:tmpl w:val="8EDA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D13FBA"/>
    <w:multiLevelType w:val="hybridMultilevel"/>
    <w:tmpl w:val="17A47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F17E0F"/>
    <w:multiLevelType w:val="hybridMultilevel"/>
    <w:tmpl w:val="988001FC"/>
    <w:lvl w:ilvl="0" w:tplc="08090005">
      <w:start w:val="1"/>
      <w:numFmt w:val="bullet"/>
      <w:lvlText w:val=""/>
      <w:lvlJc w:val="left"/>
      <w:pPr>
        <w:ind w:left="2205" w:hanging="360"/>
      </w:pPr>
      <w:rPr>
        <w:rFonts w:ascii="Wingdings" w:hAnsi="Wingdings" w:hint="default"/>
      </w:rPr>
    </w:lvl>
    <w:lvl w:ilvl="1" w:tplc="08090003">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60" w15:restartNumberingAfterBreak="0">
    <w:nsid w:val="641A14AF"/>
    <w:multiLevelType w:val="hybridMultilevel"/>
    <w:tmpl w:val="F016235C"/>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61" w15:restartNumberingAfterBreak="0">
    <w:nsid w:val="643346D2"/>
    <w:multiLevelType w:val="hybridMultilevel"/>
    <w:tmpl w:val="6E4012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5960724"/>
    <w:multiLevelType w:val="hybridMultilevel"/>
    <w:tmpl w:val="000C4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78062EC"/>
    <w:multiLevelType w:val="hybridMultilevel"/>
    <w:tmpl w:val="9684F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93463E"/>
    <w:multiLevelType w:val="hybridMultilevel"/>
    <w:tmpl w:val="03B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B449A3"/>
    <w:multiLevelType w:val="hybridMultilevel"/>
    <w:tmpl w:val="BE126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AF048CF"/>
    <w:multiLevelType w:val="hybridMultilevel"/>
    <w:tmpl w:val="E1C4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102412"/>
    <w:multiLevelType w:val="hybridMultilevel"/>
    <w:tmpl w:val="07A6BBB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6B241320"/>
    <w:multiLevelType w:val="hybridMultilevel"/>
    <w:tmpl w:val="2B501B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AC58D7"/>
    <w:multiLevelType w:val="hybridMultilevel"/>
    <w:tmpl w:val="135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CBC2F16"/>
    <w:multiLevelType w:val="hybridMultilevel"/>
    <w:tmpl w:val="5680D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CD60BD5"/>
    <w:multiLevelType w:val="hybridMultilevel"/>
    <w:tmpl w:val="4336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E81875"/>
    <w:multiLevelType w:val="hybridMultilevel"/>
    <w:tmpl w:val="A2845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0251424"/>
    <w:multiLevelType w:val="hybridMultilevel"/>
    <w:tmpl w:val="FFFFFFFF"/>
    <w:lvl w:ilvl="0" w:tplc="A6B4B892">
      <w:start w:val="1"/>
      <w:numFmt w:val="bullet"/>
      <w:lvlText w:val=""/>
      <w:lvlJc w:val="left"/>
      <w:pPr>
        <w:ind w:left="360" w:hanging="360"/>
      </w:pPr>
      <w:rPr>
        <w:rFonts w:ascii="Symbol" w:hAnsi="Symbol" w:hint="default"/>
      </w:rPr>
    </w:lvl>
    <w:lvl w:ilvl="1" w:tplc="42004E94">
      <w:start w:val="1"/>
      <w:numFmt w:val="bullet"/>
      <w:lvlText w:val="o"/>
      <w:lvlJc w:val="left"/>
      <w:pPr>
        <w:ind w:left="1080" w:hanging="360"/>
      </w:pPr>
      <w:rPr>
        <w:rFonts w:ascii="Courier New" w:hAnsi="Courier New" w:hint="default"/>
      </w:rPr>
    </w:lvl>
    <w:lvl w:ilvl="2" w:tplc="F500ADFE">
      <w:start w:val="1"/>
      <w:numFmt w:val="bullet"/>
      <w:lvlText w:val=""/>
      <w:lvlJc w:val="left"/>
      <w:pPr>
        <w:ind w:left="1800" w:hanging="360"/>
      </w:pPr>
      <w:rPr>
        <w:rFonts w:ascii="Wingdings" w:hAnsi="Wingdings" w:hint="default"/>
      </w:rPr>
    </w:lvl>
    <w:lvl w:ilvl="3" w:tplc="8938B87C">
      <w:start w:val="1"/>
      <w:numFmt w:val="bullet"/>
      <w:lvlText w:val=""/>
      <w:lvlJc w:val="left"/>
      <w:pPr>
        <w:ind w:left="2520" w:hanging="360"/>
      </w:pPr>
      <w:rPr>
        <w:rFonts w:ascii="Symbol" w:hAnsi="Symbol" w:hint="default"/>
      </w:rPr>
    </w:lvl>
    <w:lvl w:ilvl="4" w:tplc="E2743072">
      <w:start w:val="1"/>
      <w:numFmt w:val="bullet"/>
      <w:lvlText w:val="o"/>
      <w:lvlJc w:val="left"/>
      <w:pPr>
        <w:ind w:left="3240" w:hanging="360"/>
      </w:pPr>
      <w:rPr>
        <w:rFonts w:ascii="Courier New" w:hAnsi="Courier New" w:hint="default"/>
      </w:rPr>
    </w:lvl>
    <w:lvl w:ilvl="5" w:tplc="F7A2CA40">
      <w:start w:val="1"/>
      <w:numFmt w:val="bullet"/>
      <w:lvlText w:val=""/>
      <w:lvlJc w:val="left"/>
      <w:pPr>
        <w:ind w:left="3960" w:hanging="360"/>
      </w:pPr>
      <w:rPr>
        <w:rFonts w:ascii="Wingdings" w:hAnsi="Wingdings" w:hint="default"/>
      </w:rPr>
    </w:lvl>
    <w:lvl w:ilvl="6" w:tplc="92241A62">
      <w:start w:val="1"/>
      <w:numFmt w:val="bullet"/>
      <w:lvlText w:val=""/>
      <w:lvlJc w:val="left"/>
      <w:pPr>
        <w:ind w:left="4680" w:hanging="360"/>
      </w:pPr>
      <w:rPr>
        <w:rFonts w:ascii="Symbol" w:hAnsi="Symbol" w:hint="default"/>
      </w:rPr>
    </w:lvl>
    <w:lvl w:ilvl="7" w:tplc="926CE51A">
      <w:start w:val="1"/>
      <w:numFmt w:val="bullet"/>
      <w:lvlText w:val="o"/>
      <w:lvlJc w:val="left"/>
      <w:pPr>
        <w:ind w:left="5400" w:hanging="360"/>
      </w:pPr>
      <w:rPr>
        <w:rFonts w:ascii="Courier New" w:hAnsi="Courier New" w:hint="default"/>
      </w:rPr>
    </w:lvl>
    <w:lvl w:ilvl="8" w:tplc="A372EC58">
      <w:start w:val="1"/>
      <w:numFmt w:val="bullet"/>
      <w:lvlText w:val=""/>
      <w:lvlJc w:val="left"/>
      <w:pPr>
        <w:ind w:left="6120" w:hanging="360"/>
      </w:pPr>
      <w:rPr>
        <w:rFonts w:ascii="Wingdings" w:hAnsi="Wingdings" w:hint="default"/>
      </w:rPr>
    </w:lvl>
  </w:abstractNum>
  <w:abstractNum w:abstractNumId="74" w15:restartNumberingAfterBreak="0">
    <w:nsid w:val="78D14211"/>
    <w:multiLevelType w:val="hybridMultilevel"/>
    <w:tmpl w:val="8006EF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9D82272"/>
    <w:multiLevelType w:val="hybridMultilevel"/>
    <w:tmpl w:val="40403C02"/>
    <w:lvl w:ilvl="0" w:tplc="B44EA52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225D62"/>
    <w:multiLevelType w:val="hybridMultilevel"/>
    <w:tmpl w:val="96EE9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D6D1EC2"/>
    <w:multiLevelType w:val="hybridMultilevel"/>
    <w:tmpl w:val="02722B70"/>
    <w:lvl w:ilvl="0" w:tplc="55DEBF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E500B40"/>
    <w:multiLevelType w:val="hybridMultilevel"/>
    <w:tmpl w:val="A0EC2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F163070"/>
    <w:multiLevelType w:val="hybridMultilevel"/>
    <w:tmpl w:val="01601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F286EB1"/>
    <w:multiLevelType w:val="hybridMultilevel"/>
    <w:tmpl w:val="99AA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42"/>
  </w:num>
  <w:num w:numId="4">
    <w:abstractNumId w:val="49"/>
  </w:num>
  <w:num w:numId="5">
    <w:abstractNumId w:val="30"/>
  </w:num>
  <w:num w:numId="6">
    <w:abstractNumId w:val="65"/>
  </w:num>
  <w:num w:numId="7">
    <w:abstractNumId w:val="80"/>
  </w:num>
  <w:num w:numId="8">
    <w:abstractNumId w:val="54"/>
  </w:num>
  <w:num w:numId="9">
    <w:abstractNumId w:val="76"/>
  </w:num>
  <w:num w:numId="10">
    <w:abstractNumId w:val="68"/>
  </w:num>
  <w:num w:numId="11">
    <w:abstractNumId w:val="2"/>
  </w:num>
  <w:num w:numId="12">
    <w:abstractNumId w:val="51"/>
  </w:num>
  <w:num w:numId="13">
    <w:abstractNumId w:val="78"/>
  </w:num>
  <w:num w:numId="14">
    <w:abstractNumId w:val="16"/>
  </w:num>
  <w:num w:numId="15">
    <w:abstractNumId w:val="71"/>
  </w:num>
  <w:num w:numId="16">
    <w:abstractNumId w:val="12"/>
  </w:num>
  <w:num w:numId="17">
    <w:abstractNumId w:val="46"/>
  </w:num>
  <w:num w:numId="18">
    <w:abstractNumId w:val="3"/>
  </w:num>
  <w:num w:numId="19">
    <w:abstractNumId w:val="28"/>
  </w:num>
  <w:num w:numId="20">
    <w:abstractNumId w:val="20"/>
  </w:num>
  <w:num w:numId="21">
    <w:abstractNumId w:val="72"/>
  </w:num>
  <w:num w:numId="22">
    <w:abstractNumId w:val="62"/>
  </w:num>
  <w:num w:numId="23">
    <w:abstractNumId w:val="8"/>
  </w:num>
  <w:num w:numId="24">
    <w:abstractNumId w:val="33"/>
  </w:num>
  <w:num w:numId="25">
    <w:abstractNumId w:val="37"/>
  </w:num>
  <w:num w:numId="26">
    <w:abstractNumId w:val="66"/>
  </w:num>
  <w:num w:numId="27">
    <w:abstractNumId w:val="29"/>
  </w:num>
  <w:num w:numId="28">
    <w:abstractNumId w:val="4"/>
  </w:num>
  <w:num w:numId="29">
    <w:abstractNumId w:val="21"/>
  </w:num>
  <w:num w:numId="30">
    <w:abstractNumId w:val="73"/>
  </w:num>
  <w:num w:numId="31">
    <w:abstractNumId w:val="36"/>
  </w:num>
  <w:num w:numId="32">
    <w:abstractNumId w:val="70"/>
  </w:num>
  <w:num w:numId="33">
    <w:abstractNumId w:val="58"/>
  </w:num>
  <w:num w:numId="34">
    <w:abstractNumId w:val="19"/>
  </w:num>
  <w:num w:numId="35">
    <w:abstractNumId w:val="45"/>
  </w:num>
  <w:num w:numId="36">
    <w:abstractNumId w:val="26"/>
  </w:num>
  <w:num w:numId="37">
    <w:abstractNumId w:val="44"/>
  </w:num>
  <w:num w:numId="38">
    <w:abstractNumId w:val="32"/>
  </w:num>
  <w:num w:numId="39">
    <w:abstractNumId w:val="56"/>
  </w:num>
  <w:num w:numId="40">
    <w:abstractNumId w:val="15"/>
  </w:num>
  <w:num w:numId="41">
    <w:abstractNumId w:val="35"/>
  </w:num>
  <w:num w:numId="42">
    <w:abstractNumId w:val="39"/>
  </w:num>
  <w:num w:numId="43">
    <w:abstractNumId w:val="5"/>
  </w:num>
  <w:num w:numId="44">
    <w:abstractNumId w:val="22"/>
  </w:num>
  <w:num w:numId="45">
    <w:abstractNumId w:val="61"/>
  </w:num>
  <w:num w:numId="46">
    <w:abstractNumId w:val="79"/>
  </w:num>
  <w:num w:numId="47">
    <w:abstractNumId w:val="53"/>
  </w:num>
  <w:num w:numId="48">
    <w:abstractNumId w:val="24"/>
  </w:num>
  <w:num w:numId="49">
    <w:abstractNumId w:val="57"/>
  </w:num>
  <w:num w:numId="50">
    <w:abstractNumId w:val="6"/>
  </w:num>
  <w:num w:numId="51">
    <w:abstractNumId w:val="50"/>
  </w:num>
  <w:num w:numId="52">
    <w:abstractNumId w:val="1"/>
  </w:num>
  <w:num w:numId="53">
    <w:abstractNumId w:val="31"/>
  </w:num>
  <w:num w:numId="54">
    <w:abstractNumId w:val="23"/>
  </w:num>
  <w:num w:numId="55">
    <w:abstractNumId w:val="25"/>
  </w:num>
  <w:num w:numId="56">
    <w:abstractNumId w:val="10"/>
  </w:num>
  <w:num w:numId="57">
    <w:abstractNumId w:val="55"/>
  </w:num>
  <w:num w:numId="58">
    <w:abstractNumId w:val="41"/>
  </w:num>
  <w:num w:numId="59">
    <w:abstractNumId w:val="43"/>
  </w:num>
  <w:num w:numId="60">
    <w:abstractNumId w:val="60"/>
  </w:num>
  <w:num w:numId="61">
    <w:abstractNumId w:val="18"/>
  </w:num>
  <w:num w:numId="62">
    <w:abstractNumId w:val="47"/>
  </w:num>
  <w:num w:numId="63">
    <w:abstractNumId w:val="17"/>
  </w:num>
  <w:num w:numId="64">
    <w:abstractNumId w:val="7"/>
  </w:num>
  <w:num w:numId="65">
    <w:abstractNumId w:val="13"/>
  </w:num>
  <w:num w:numId="66">
    <w:abstractNumId w:val="63"/>
  </w:num>
  <w:num w:numId="67">
    <w:abstractNumId w:val="48"/>
  </w:num>
  <w:num w:numId="68">
    <w:abstractNumId w:val="14"/>
  </w:num>
  <w:num w:numId="69">
    <w:abstractNumId w:val="69"/>
  </w:num>
  <w:num w:numId="70">
    <w:abstractNumId w:val="9"/>
  </w:num>
  <w:num w:numId="71">
    <w:abstractNumId w:val="74"/>
  </w:num>
  <w:num w:numId="72">
    <w:abstractNumId w:val="52"/>
  </w:num>
  <w:num w:numId="73">
    <w:abstractNumId w:val="64"/>
  </w:num>
  <w:num w:numId="74">
    <w:abstractNumId w:val="34"/>
  </w:num>
  <w:num w:numId="75">
    <w:abstractNumId w:val="77"/>
  </w:num>
  <w:num w:numId="76">
    <w:abstractNumId w:val="59"/>
  </w:num>
  <w:num w:numId="77">
    <w:abstractNumId w:val="27"/>
  </w:num>
  <w:num w:numId="78">
    <w:abstractNumId w:val="38"/>
  </w:num>
  <w:num w:numId="79">
    <w:abstractNumId w:val="75"/>
  </w:num>
  <w:num w:numId="80">
    <w:abstractNumId w:val="67"/>
  </w:num>
  <w:num w:numId="8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22"/>
    <w:rsid w:val="00001196"/>
    <w:rsid w:val="00001DDF"/>
    <w:rsid w:val="00003C6F"/>
    <w:rsid w:val="000046FF"/>
    <w:rsid w:val="00005B5C"/>
    <w:rsid w:val="000071F9"/>
    <w:rsid w:val="0000739B"/>
    <w:rsid w:val="000076B3"/>
    <w:rsid w:val="00007845"/>
    <w:rsid w:val="000103C0"/>
    <w:rsid w:val="000126AD"/>
    <w:rsid w:val="000138F8"/>
    <w:rsid w:val="00013EF3"/>
    <w:rsid w:val="00015569"/>
    <w:rsid w:val="000174B4"/>
    <w:rsid w:val="0002096C"/>
    <w:rsid w:val="00022752"/>
    <w:rsid w:val="00024498"/>
    <w:rsid w:val="0002634E"/>
    <w:rsid w:val="00026E11"/>
    <w:rsid w:val="00030B1F"/>
    <w:rsid w:val="00035B8A"/>
    <w:rsid w:val="00036A22"/>
    <w:rsid w:val="00037AA8"/>
    <w:rsid w:val="00042E57"/>
    <w:rsid w:val="000438AE"/>
    <w:rsid w:val="00044C16"/>
    <w:rsid w:val="00044C8D"/>
    <w:rsid w:val="00045145"/>
    <w:rsid w:val="0004599B"/>
    <w:rsid w:val="000463DE"/>
    <w:rsid w:val="000521E3"/>
    <w:rsid w:val="00054CC4"/>
    <w:rsid w:val="00055145"/>
    <w:rsid w:val="00057EC8"/>
    <w:rsid w:val="00057F31"/>
    <w:rsid w:val="0006041F"/>
    <w:rsid w:val="0006108A"/>
    <w:rsid w:val="00061348"/>
    <w:rsid w:val="00061D52"/>
    <w:rsid w:val="00064D37"/>
    <w:rsid w:val="00064F39"/>
    <w:rsid w:val="00065C32"/>
    <w:rsid w:val="00067F15"/>
    <w:rsid w:val="00070553"/>
    <w:rsid w:val="000717D3"/>
    <w:rsid w:val="00075AC4"/>
    <w:rsid w:val="00076323"/>
    <w:rsid w:val="00086317"/>
    <w:rsid w:val="00087D0C"/>
    <w:rsid w:val="00090866"/>
    <w:rsid w:val="00091C8E"/>
    <w:rsid w:val="000921C3"/>
    <w:rsid w:val="00094374"/>
    <w:rsid w:val="00094CF9"/>
    <w:rsid w:val="000A1435"/>
    <w:rsid w:val="000A2577"/>
    <w:rsid w:val="000A580F"/>
    <w:rsid w:val="000B0059"/>
    <w:rsid w:val="000B1AE0"/>
    <w:rsid w:val="000B2487"/>
    <w:rsid w:val="000B27C6"/>
    <w:rsid w:val="000B3E7B"/>
    <w:rsid w:val="000B474E"/>
    <w:rsid w:val="000B6BBF"/>
    <w:rsid w:val="000B71D7"/>
    <w:rsid w:val="000C2067"/>
    <w:rsid w:val="000C21DD"/>
    <w:rsid w:val="000C25A0"/>
    <w:rsid w:val="000C2916"/>
    <w:rsid w:val="000C6AC4"/>
    <w:rsid w:val="000D089D"/>
    <w:rsid w:val="000D162C"/>
    <w:rsid w:val="000D543D"/>
    <w:rsid w:val="000E1370"/>
    <w:rsid w:val="000E1845"/>
    <w:rsid w:val="000E4AD0"/>
    <w:rsid w:val="000E5B31"/>
    <w:rsid w:val="000E68F7"/>
    <w:rsid w:val="000E77F1"/>
    <w:rsid w:val="000F0DB7"/>
    <w:rsid w:val="000F14E2"/>
    <w:rsid w:val="000F35E1"/>
    <w:rsid w:val="000F3BC7"/>
    <w:rsid w:val="000F4457"/>
    <w:rsid w:val="000F49D1"/>
    <w:rsid w:val="001016CC"/>
    <w:rsid w:val="00101923"/>
    <w:rsid w:val="001028CB"/>
    <w:rsid w:val="001049AD"/>
    <w:rsid w:val="001061B4"/>
    <w:rsid w:val="00107BF5"/>
    <w:rsid w:val="0010D4D9"/>
    <w:rsid w:val="0011134A"/>
    <w:rsid w:val="00111688"/>
    <w:rsid w:val="0011178F"/>
    <w:rsid w:val="00115455"/>
    <w:rsid w:val="00116AC4"/>
    <w:rsid w:val="00122635"/>
    <w:rsid w:val="001229A7"/>
    <w:rsid w:val="00122EE8"/>
    <w:rsid w:val="00123365"/>
    <w:rsid w:val="00123CBA"/>
    <w:rsid w:val="001302A5"/>
    <w:rsid w:val="001302F3"/>
    <w:rsid w:val="0013272A"/>
    <w:rsid w:val="001340F9"/>
    <w:rsid w:val="00136DE6"/>
    <w:rsid w:val="001423FB"/>
    <w:rsid w:val="0014371B"/>
    <w:rsid w:val="00144D3F"/>
    <w:rsid w:val="00145B68"/>
    <w:rsid w:val="00146ECB"/>
    <w:rsid w:val="0014776C"/>
    <w:rsid w:val="001477FB"/>
    <w:rsid w:val="00147D9D"/>
    <w:rsid w:val="00150F49"/>
    <w:rsid w:val="00151F10"/>
    <w:rsid w:val="00153292"/>
    <w:rsid w:val="00154569"/>
    <w:rsid w:val="00155BA7"/>
    <w:rsid w:val="00160B8F"/>
    <w:rsid w:val="00163EC9"/>
    <w:rsid w:val="00170299"/>
    <w:rsid w:val="00173C89"/>
    <w:rsid w:val="00174269"/>
    <w:rsid w:val="001751D4"/>
    <w:rsid w:val="0017649A"/>
    <w:rsid w:val="001766D5"/>
    <w:rsid w:val="001777A8"/>
    <w:rsid w:val="00177D82"/>
    <w:rsid w:val="00181D8E"/>
    <w:rsid w:val="00182D71"/>
    <w:rsid w:val="00185E5A"/>
    <w:rsid w:val="00187480"/>
    <w:rsid w:val="0018788E"/>
    <w:rsid w:val="00187CC6"/>
    <w:rsid w:val="001906B7"/>
    <w:rsid w:val="00191657"/>
    <w:rsid w:val="00192941"/>
    <w:rsid w:val="00193561"/>
    <w:rsid w:val="00193ADB"/>
    <w:rsid w:val="00194117"/>
    <w:rsid w:val="0019496E"/>
    <w:rsid w:val="00195B1B"/>
    <w:rsid w:val="00196966"/>
    <w:rsid w:val="00196F20"/>
    <w:rsid w:val="001A04C8"/>
    <w:rsid w:val="001A3E3F"/>
    <w:rsid w:val="001A3F61"/>
    <w:rsid w:val="001A4AA8"/>
    <w:rsid w:val="001A4B09"/>
    <w:rsid w:val="001B21F6"/>
    <w:rsid w:val="001B4EBF"/>
    <w:rsid w:val="001B5EEC"/>
    <w:rsid w:val="001B689A"/>
    <w:rsid w:val="001B7D44"/>
    <w:rsid w:val="001C0250"/>
    <w:rsid w:val="001C1277"/>
    <w:rsid w:val="001C26D1"/>
    <w:rsid w:val="001C3701"/>
    <w:rsid w:val="001C39A6"/>
    <w:rsid w:val="001C535F"/>
    <w:rsid w:val="001C6C91"/>
    <w:rsid w:val="001D1C78"/>
    <w:rsid w:val="001D441C"/>
    <w:rsid w:val="001D5E6C"/>
    <w:rsid w:val="001D63E7"/>
    <w:rsid w:val="001D6A3C"/>
    <w:rsid w:val="001E19B9"/>
    <w:rsid w:val="001E67B9"/>
    <w:rsid w:val="001F1D0A"/>
    <w:rsid w:val="001F1D3C"/>
    <w:rsid w:val="001F35A0"/>
    <w:rsid w:val="001F36CF"/>
    <w:rsid w:val="001F3F6A"/>
    <w:rsid w:val="001F617E"/>
    <w:rsid w:val="0020071A"/>
    <w:rsid w:val="00203BE0"/>
    <w:rsid w:val="00204BC4"/>
    <w:rsid w:val="0021022B"/>
    <w:rsid w:val="002107DE"/>
    <w:rsid w:val="00211988"/>
    <w:rsid w:val="00211C5E"/>
    <w:rsid w:val="002128C2"/>
    <w:rsid w:val="00212DA6"/>
    <w:rsid w:val="00213E19"/>
    <w:rsid w:val="00215A6A"/>
    <w:rsid w:val="002211BF"/>
    <w:rsid w:val="00224B25"/>
    <w:rsid w:val="00224FFC"/>
    <w:rsid w:val="00225B61"/>
    <w:rsid w:val="00227AEB"/>
    <w:rsid w:val="00230291"/>
    <w:rsid w:val="0023098D"/>
    <w:rsid w:val="00232B83"/>
    <w:rsid w:val="00232E68"/>
    <w:rsid w:val="00233C72"/>
    <w:rsid w:val="00234409"/>
    <w:rsid w:val="00236653"/>
    <w:rsid w:val="0023795D"/>
    <w:rsid w:val="00237C15"/>
    <w:rsid w:val="00237C9A"/>
    <w:rsid w:val="002405FC"/>
    <w:rsid w:val="00250500"/>
    <w:rsid w:val="002517F9"/>
    <w:rsid w:val="00251CA5"/>
    <w:rsid w:val="00255D51"/>
    <w:rsid w:val="00257470"/>
    <w:rsid w:val="00257D9E"/>
    <w:rsid w:val="00260AF5"/>
    <w:rsid w:val="002654BE"/>
    <w:rsid w:val="00267FCC"/>
    <w:rsid w:val="002725C1"/>
    <w:rsid w:val="002734FE"/>
    <w:rsid w:val="0027383D"/>
    <w:rsid w:val="0027448A"/>
    <w:rsid w:val="00274D5C"/>
    <w:rsid w:val="002825E8"/>
    <w:rsid w:val="00286F1A"/>
    <w:rsid w:val="00291370"/>
    <w:rsid w:val="0029299E"/>
    <w:rsid w:val="002953E3"/>
    <w:rsid w:val="0029607D"/>
    <w:rsid w:val="002965DA"/>
    <w:rsid w:val="00297B9B"/>
    <w:rsid w:val="002A094B"/>
    <w:rsid w:val="002A1140"/>
    <w:rsid w:val="002A201A"/>
    <w:rsid w:val="002A5869"/>
    <w:rsid w:val="002B211F"/>
    <w:rsid w:val="002B3071"/>
    <w:rsid w:val="002B464A"/>
    <w:rsid w:val="002B4ADB"/>
    <w:rsid w:val="002B6B9C"/>
    <w:rsid w:val="002C00D3"/>
    <w:rsid w:val="002C0638"/>
    <w:rsid w:val="002C2C68"/>
    <w:rsid w:val="002D4712"/>
    <w:rsid w:val="002D5EA7"/>
    <w:rsid w:val="002D6205"/>
    <w:rsid w:val="002D6213"/>
    <w:rsid w:val="002D70D1"/>
    <w:rsid w:val="002E00F6"/>
    <w:rsid w:val="002E021C"/>
    <w:rsid w:val="002E0D04"/>
    <w:rsid w:val="002E42CF"/>
    <w:rsid w:val="002E542C"/>
    <w:rsid w:val="002E5736"/>
    <w:rsid w:val="002E5A5B"/>
    <w:rsid w:val="002E6666"/>
    <w:rsid w:val="002E66D8"/>
    <w:rsid w:val="002E7F56"/>
    <w:rsid w:val="002F1675"/>
    <w:rsid w:val="002F2F00"/>
    <w:rsid w:val="002F6334"/>
    <w:rsid w:val="002F64DC"/>
    <w:rsid w:val="00301158"/>
    <w:rsid w:val="00302A8C"/>
    <w:rsid w:val="00304DD1"/>
    <w:rsid w:val="003058B8"/>
    <w:rsid w:val="003118E3"/>
    <w:rsid w:val="00312199"/>
    <w:rsid w:val="003136BE"/>
    <w:rsid w:val="00314FA1"/>
    <w:rsid w:val="00320610"/>
    <w:rsid w:val="00320E65"/>
    <w:rsid w:val="00323F79"/>
    <w:rsid w:val="00324015"/>
    <w:rsid w:val="00324B9E"/>
    <w:rsid w:val="00326747"/>
    <w:rsid w:val="00326EDC"/>
    <w:rsid w:val="00327E51"/>
    <w:rsid w:val="0033010B"/>
    <w:rsid w:val="00331049"/>
    <w:rsid w:val="00336C3E"/>
    <w:rsid w:val="00341781"/>
    <w:rsid w:val="00343519"/>
    <w:rsid w:val="003439DC"/>
    <w:rsid w:val="003455C6"/>
    <w:rsid w:val="00351ECE"/>
    <w:rsid w:val="00353ED4"/>
    <w:rsid w:val="00355CB4"/>
    <w:rsid w:val="00355E50"/>
    <w:rsid w:val="003561D9"/>
    <w:rsid w:val="00360B28"/>
    <w:rsid w:val="00360DCC"/>
    <w:rsid w:val="003615ED"/>
    <w:rsid w:val="0036205E"/>
    <w:rsid w:val="00362293"/>
    <w:rsid w:val="00363C61"/>
    <w:rsid w:val="00365621"/>
    <w:rsid w:val="0036599B"/>
    <w:rsid w:val="00366A12"/>
    <w:rsid w:val="00367157"/>
    <w:rsid w:val="00370CB2"/>
    <w:rsid w:val="00374481"/>
    <w:rsid w:val="00374D67"/>
    <w:rsid w:val="003765AA"/>
    <w:rsid w:val="00377254"/>
    <w:rsid w:val="003778ED"/>
    <w:rsid w:val="003810E8"/>
    <w:rsid w:val="0038220C"/>
    <w:rsid w:val="00382875"/>
    <w:rsid w:val="00384707"/>
    <w:rsid w:val="00386C9B"/>
    <w:rsid w:val="003874A3"/>
    <w:rsid w:val="00390464"/>
    <w:rsid w:val="0039596E"/>
    <w:rsid w:val="003962DB"/>
    <w:rsid w:val="003964D6"/>
    <w:rsid w:val="00396DBF"/>
    <w:rsid w:val="003978AB"/>
    <w:rsid w:val="003A29C2"/>
    <w:rsid w:val="003A5B45"/>
    <w:rsid w:val="003A740F"/>
    <w:rsid w:val="003B2D30"/>
    <w:rsid w:val="003B5956"/>
    <w:rsid w:val="003B71BC"/>
    <w:rsid w:val="003B797F"/>
    <w:rsid w:val="003C33AB"/>
    <w:rsid w:val="003C4D8B"/>
    <w:rsid w:val="003C4E65"/>
    <w:rsid w:val="003C7094"/>
    <w:rsid w:val="003D2C67"/>
    <w:rsid w:val="003D33C0"/>
    <w:rsid w:val="003D3E00"/>
    <w:rsid w:val="003D4B2F"/>
    <w:rsid w:val="003D63F7"/>
    <w:rsid w:val="003D64D6"/>
    <w:rsid w:val="003D69BC"/>
    <w:rsid w:val="003D71D7"/>
    <w:rsid w:val="003D755C"/>
    <w:rsid w:val="003E0DDA"/>
    <w:rsid w:val="003E1F3B"/>
    <w:rsid w:val="003E1FB6"/>
    <w:rsid w:val="003E2533"/>
    <w:rsid w:val="003E2FA9"/>
    <w:rsid w:val="003F37D5"/>
    <w:rsid w:val="003F684C"/>
    <w:rsid w:val="003F7097"/>
    <w:rsid w:val="00401CBA"/>
    <w:rsid w:val="00402DD6"/>
    <w:rsid w:val="00403A27"/>
    <w:rsid w:val="004057E8"/>
    <w:rsid w:val="00405AAF"/>
    <w:rsid w:val="00406033"/>
    <w:rsid w:val="00406E12"/>
    <w:rsid w:val="0041041A"/>
    <w:rsid w:val="00410AC9"/>
    <w:rsid w:val="00410F1D"/>
    <w:rsid w:val="00411F19"/>
    <w:rsid w:val="00412751"/>
    <w:rsid w:val="00413B62"/>
    <w:rsid w:val="00415D7A"/>
    <w:rsid w:val="00416E95"/>
    <w:rsid w:val="004208AB"/>
    <w:rsid w:val="00420A84"/>
    <w:rsid w:val="004213A1"/>
    <w:rsid w:val="004240B7"/>
    <w:rsid w:val="00424402"/>
    <w:rsid w:val="00425BF9"/>
    <w:rsid w:val="00425E73"/>
    <w:rsid w:val="00427955"/>
    <w:rsid w:val="00434188"/>
    <w:rsid w:val="004341E1"/>
    <w:rsid w:val="00436595"/>
    <w:rsid w:val="00437247"/>
    <w:rsid w:val="004378DF"/>
    <w:rsid w:val="004379EB"/>
    <w:rsid w:val="00440012"/>
    <w:rsid w:val="004402D0"/>
    <w:rsid w:val="0044047D"/>
    <w:rsid w:val="004404F3"/>
    <w:rsid w:val="00440527"/>
    <w:rsid w:val="0044072E"/>
    <w:rsid w:val="0044255C"/>
    <w:rsid w:val="00442AD2"/>
    <w:rsid w:val="00443BC7"/>
    <w:rsid w:val="00443C14"/>
    <w:rsid w:val="00445BA7"/>
    <w:rsid w:val="004479EE"/>
    <w:rsid w:val="004503BA"/>
    <w:rsid w:val="00451152"/>
    <w:rsid w:val="004511A6"/>
    <w:rsid w:val="004527AF"/>
    <w:rsid w:val="00454273"/>
    <w:rsid w:val="00455B80"/>
    <w:rsid w:val="00457B82"/>
    <w:rsid w:val="00457EAD"/>
    <w:rsid w:val="00461E04"/>
    <w:rsid w:val="004637B0"/>
    <w:rsid w:val="0046380D"/>
    <w:rsid w:val="00465A8B"/>
    <w:rsid w:val="004660D8"/>
    <w:rsid w:val="0046652D"/>
    <w:rsid w:val="004730F3"/>
    <w:rsid w:val="00475461"/>
    <w:rsid w:val="00475BC8"/>
    <w:rsid w:val="00475C1B"/>
    <w:rsid w:val="00477102"/>
    <w:rsid w:val="00477AF9"/>
    <w:rsid w:val="00480292"/>
    <w:rsid w:val="00481274"/>
    <w:rsid w:val="0048145C"/>
    <w:rsid w:val="004825A9"/>
    <w:rsid w:val="00483F5F"/>
    <w:rsid w:val="00484BF4"/>
    <w:rsid w:val="004851A4"/>
    <w:rsid w:val="00485A57"/>
    <w:rsid w:val="004874E8"/>
    <w:rsid w:val="00487717"/>
    <w:rsid w:val="00487ABE"/>
    <w:rsid w:val="004926EB"/>
    <w:rsid w:val="00495615"/>
    <w:rsid w:val="004963CE"/>
    <w:rsid w:val="00497AE4"/>
    <w:rsid w:val="004A21B0"/>
    <w:rsid w:val="004A503A"/>
    <w:rsid w:val="004A726C"/>
    <w:rsid w:val="004A7EBD"/>
    <w:rsid w:val="004B198B"/>
    <w:rsid w:val="004B3056"/>
    <w:rsid w:val="004B3539"/>
    <w:rsid w:val="004B6C9A"/>
    <w:rsid w:val="004B7298"/>
    <w:rsid w:val="004B79B9"/>
    <w:rsid w:val="004B7A5A"/>
    <w:rsid w:val="004C05EE"/>
    <w:rsid w:val="004C06DB"/>
    <w:rsid w:val="004C5BAA"/>
    <w:rsid w:val="004C6D72"/>
    <w:rsid w:val="004D05B6"/>
    <w:rsid w:val="004D086C"/>
    <w:rsid w:val="004D1699"/>
    <w:rsid w:val="004D260A"/>
    <w:rsid w:val="004D598C"/>
    <w:rsid w:val="004D6D47"/>
    <w:rsid w:val="004E04F6"/>
    <w:rsid w:val="004E1B07"/>
    <w:rsid w:val="004E2845"/>
    <w:rsid w:val="004E5EAB"/>
    <w:rsid w:val="004E6086"/>
    <w:rsid w:val="004E70E4"/>
    <w:rsid w:val="004E7AB5"/>
    <w:rsid w:val="004E7E30"/>
    <w:rsid w:val="004F16E0"/>
    <w:rsid w:val="004F17BC"/>
    <w:rsid w:val="004F1947"/>
    <w:rsid w:val="004F2AE3"/>
    <w:rsid w:val="004F2DE5"/>
    <w:rsid w:val="004F2E15"/>
    <w:rsid w:val="004F3F7A"/>
    <w:rsid w:val="004F54DE"/>
    <w:rsid w:val="005009A7"/>
    <w:rsid w:val="00501557"/>
    <w:rsid w:val="00501AA0"/>
    <w:rsid w:val="00504E67"/>
    <w:rsid w:val="0050688C"/>
    <w:rsid w:val="00506EAD"/>
    <w:rsid w:val="00507756"/>
    <w:rsid w:val="00513391"/>
    <w:rsid w:val="0051396A"/>
    <w:rsid w:val="0051449F"/>
    <w:rsid w:val="005148B2"/>
    <w:rsid w:val="0051575B"/>
    <w:rsid w:val="00515A5E"/>
    <w:rsid w:val="005168DF"/>
    <w:rsid w:val="00520A2D"/>
    <w:rsid w:val="005248BC"/>
    <w:rsid w:val="00525784"/>
    <w:rsid w:val="00526057"/>
    <w:rsid w:val="0052643B"/>
    <w:rsid w:val="0052666D"/>
    <w:rsid w:val="00527E37"/>
    <w:rsid w:val="00531EC5"/>
    <w:rsid w:val="005369A5"/>
    <w:rsid w:val="005375CB"/>
    <w:rsid w:val="00537E1C"/>
    <w:rsid w:val="005420F0"/>
    <w:rsid w:val="005428F7"/>
    <w:rsid w:val="005438AE"/>
    <w:rsid w:val="005438C8"/>
    <w:rsid w:val="0054677A"/>
    <w:rsid w:val="00551154"/>
    <w:rsid w:val="0055242B"/>
    <w:rsid w:val="00552B63"/>
    <w:rsid w:val="0055409F"/>
    <w:rsid w:val="0055690D"/>
    <w:rsid w:val="00560106"/>
    <w:rsid w:val="00560D5F"/>
    <w:rsid w:val="00565339"/>
    <w:rsid w:val="00567A9B"/>
    <w:rsid w:val="005702E6"/>
    <w:rsid w:val="00570793"/>
    <w:rsid w:val="00573400"/>
    <w:rsid w:val="005753E8"/>
    <w:rsid w:val="00576A17"/>
    <w:rsid w:val="005774E5"/>
    <w:rsid w:val="00580FFC"/>
    <w:rsid w:val="00581685"/>
    <w:rsid w:val="00582C79"/>
    <w:rsid w:val="005831E8"/>
    <w:rsid w:val="00583A1B"/>
    <w:rsid w:val="005866F7"/>
    <w:rsid w:val="00592C3E"/>
    <w:rsid w:val="00596F2A"/>
    <w:rsid w:val="005A0BD7"/>
    <w:rsid w:val="005A0F9B"/>
    <w:rsid w:val="005A11C8"/>
    <w:rsid w:val="005A2E00"/>
    <w:rsid w:val="005A33B6"/>
    <w:rsid w:val="005A3C4E"/>
    <w:rsid w:val="005B335F"/>
    <w:rsid w:val="005B343B"/>
    <w:rsid w:val="005B35A6"/>
    <w:rsid w:val="005B3CB9"/>
    <w:rsid w:val="005B4625"/>
    <w:rsid w:val="005B49A1"/>
    <w:rsid w:val="005B4FF0"/>
    <w:rsid w:val="005B59DB"/>
    <w:rsid w:val="005B79F9"/>
    <w:rsid w:val="005C5683"/>
    <w:rsid w:val="005D082A"/>
    <w:rsid w:val="005D3059"/>
    <w:rsid w:val="005D32A4"/>
    <w:rsid w:val="005D3B2C"/>
    <w:rsid w:val="005D759E"/>
    <w:rsid w:val="005D772C"/>
    <w:rsid w:val="005E1EDF"/>
    <w:rsid w:val="005E56A6"/>
    <w:rsid w:val="005E62B7"/>
    <w:rsid w:val="005E7042"/>
    <w:rsid w:val="005F0076"/>
    <w:rsid w:val="005F1E62"/>
    <w:rsid w:val="005F37E1"/>
    <w:rsid w:val="005F37EC"/>
    <w:rsid w:val="005F4E2A"/>
    <w:rsid w:val="005F5A44"/>
    <w:rsid w:val="005F6C85"/>
    <w:rsid w:val="005F7279"/>
    <w:rsid w:val="0060083C"/>
    <w:rsid w:val="00601220"/>
    <w:rsid w:val="0060312D"/>
    <w:rsid w:val="00605AEF"/>
    <w:rsid w:val="00605C5B"/>
    <w:rsid w:val="0060721C"/>
    <w:rsid w:val="0061262F"/>
    <w:rsid w:val="006152EF"/>
    <w:rsid w:val="00616C62"/>
    <w:rsid w:val="006176E7"/>
    <w:rsid w:val="00622680"/>
    <w:rsid w:val="00623538"/>
    <w:rsid w:val="00624B1C"/>
    <w:rsid w:val="006262F5"/>
    <w:rsid w:val="00626E28"/>
    <w:rsid w:val="0063100E"/>
    <w:rsid w:val="00631782"/>
    <w:rsid w:val="00634626"/>
    <w:rsid w:val="00635FCD"/>
    <w:rsid w:val="00636432"/>
    <w:rsid w:val="00636B32"/>
    <w:rsid w:val="00637F98"/>
    <w:rsid w:val="00640612"/>
    <w:rsid w:val="00643552"/>
    <w:rsid w:val="00646591"/>
    <w:rsid w:val="00646755"/>
    <w:rsid w:val="00647AB0"/>
    <w:rsid w:val="00647C1C"/>
    <w:rsid w:val="00650BF6"/>
    <w:rsid w:val="006518B0"/>
    <w:rsid w:val="006527DC"/>
    <w:rsid w:val="00653D87"/>
    <w:rsid w:val="00656BBA"/>
    <w:rsid w:val="00657E2C"/>
    <w:rsid w:val="006601F1"/>
    <w:rsid w:val="0066619D"/>
    <w:rsid w:val="00670219"/>
    <w:rsid w:val="00670CD3"/>
    <w:rsid w:val="00673019"/>
    <w:rsid w:val="00674056"/>
    <w:rsid w:val="00675070"/>
    <w:rsid w:val="0067794C"/>
    <w:rsid w:val="00681D64"/>
    <w:rsid w:val="00683AC9"/>
    <w:rsid w:val="00683ACD"/>
    <w:rsid w:val="00683C2E"/>
    <w:rsid w:val="006844A2"/>
    <w:rsid w:val="00684A35"/>
    <w:rsid w:val="00684B13"/>
    <w:rsid w:val="0068711C"/>
    <w:rsid w:val="00687491"/>
    <w:rsid w:val="00690EAE"/>
    <w:rsid w:val="00691C37"/>
    <w:rsid w:val="00695570"/>
    <w:rsid w:val="00695E98"/>
    <w:rsid w:val="00695EB3"/>
    <w:rsid w:val="0069782C"/>
    <w:rsid w:val="006A22BB"/>
    <w:rsid w:val="006A4779"/>
    <w:rsid w:val="006A63A5"/>
    <w:rsid w:val="006A78E8"/>
    <w:rsid w:val="006A7E20"/>
    <w:rsid w:val="006B03FB"/>
    <w:rsid w:val="006B1792"/>
    <w:rsid w:val="006B2353"/>
    <w:rsid w:val="006B42C7"/>
    <w:rsid w:val="006B7674"/>
    <w:rsid w:val="006B7BF4"/>
    <w:rsid w:val="006C2F3C"/>
    <w:rsid w:val="006C2FAD"/>
    <w:rsid w:val="006C371D"/>
    <w:rsid w:val="006C3CE9"/>
    <w:rsid w:val="006C47AF"/>
    <w:rsid w:val="006C6AC4"/>
    <w:rsid w:val="006C7920"/>
    <w:rsid w:val="006D4B52"/>
    <w:rsid w:val="006D4C10"/>
    <w:rsid w:val="006D7321"/>
    <w:rsid w:val="006E0E5D"/>
    <w:rsid w:val="006E1B02"/>
    <w:rsid w:val="006F2043"/>
    <w:rsid w:val="006F2C2F"/>
    <w:rsid w:val="006F3682"/>
    <w:rsid w:val="006F46D9"/>
    <w:rsid w:val="006F68AC"/>
    <w:rsid w:val="007030EC"/>
    <w:rsid w:val="00706B89"/>
    <w:rsid w:val="00707544"/>
    <w:rsid w:val="00707AA6"/>
    <w:rsid w:val="007104A9"/>
    <w:rsid w:val="007114C2"/>
    <w:rsid w:val="00713B2E"/>
    <w:rsid w:val="007162C4"/>
    <w:rsid w:val="00716DE1"/>
    <w:rsid w:val="00721504"/>
    <w:rsid w:val="00722584"/>
    <w:rsid w:val="00722F51"/>
    <w:rsid w:val="00724F69"/>
    <w:rsid w:val="00725C75"/>
    <w:rsid w:val="00726E14"/>
    <w:rsid w:val="00727EC7"/>
    <w:rsid w:val="007316CB"/>
    <w:rsid w:val="00732A68"/>
    <w:rsid w:val="00732EA0"/>
    <w:rsid w:val="00734B0C"/>
    <w:rsid w:val="00741029"/>
    <w:rsid w:val="00743DAE"/>
    <w:rsid w:val="0074581A"/>
    <w:rsid w:val="00747E6D"/>
    <w:rsid w:val="007507A8"/>
    <w:rsid w:val="0075290D"/>
    <w:rsid w:val="00754068"/>
    <w:rsid w:val="007541F4"/>
    <w:rsid w:val="007555EA"/>
    <w:rsid w:val="00756B38"/>
    <w:rsid w:val="00757EB9"/>
    <w:rsid w:val="00761CDC"/>
    <w:rsid w:val="0076406C"/>
    <w:rsid w:val="00764CC4"/>
    <w:rsid w:val="007654CA"/>
    <w:rsid w:val="0076702D"/>
    <w:rsid w:val="0076751A"/>
    <w:rsid w:val="00771517"/>
    <w:rsid w:val="00773732"/>
    <w:rsid w:val="0077557D"/>
    <w:rsid w:val="00786320"/>
    <w:rsid w:val="00787735"/>
    <w:rsid w:val="007906AF"/>
    <w:rsid w:val="00790F0B"/>
    <w:rsid w:val="0079138D"/>
    <w:rsid w:val="00794161"/>
    <w:rsid w:val="00796443"/>
    <w:rsid w:val="00797A68"/>
    <w:rsid w:val="007A2DCC"/>
    <w:rsid w:val="007A3F77"/>
    <w:rsid w:val="007A508A"/>
    <w:rsid w:val="007A7D76"/>
    <w:rsid w:val="007B418A"/>
    <w:rsid w:val="007B6105"/>
    <w:rsid w:val="007B76C1"/>
    <w:rsid w:val="007C3820"/>
    <w:rsid w:val="007C3867"/>
    <w:rsid w:val="007C482F"/>
    <w:rsid w:val="007C59DA"/>
    <w:rsid w:val="007C5A80"/>
    <w:rsid w:val="007C6BDC"/>
    <w:rsid w:val="007D0222"/>
    <w:rsid w:val="007D25A6"/>
    <w:rsid w:val="007D2B10"/>
    <w:rsid w:val="007D3967"/>
    <w:rsid w:val="007D55DB"/>
    <w:rsid w:val="007D5FC8"/>
    <w:rsid w:val="007D662A"/>
    <w:rsid w:val="007D6870"/>
    <w:rsid w:val="007D6D54"/>
    <w:rsid w:val="007D6ED4"/>
    <w:rsid w:val="007E0C66"/>
    <w:rsid w:val="007E1057"/>
    <w:rsid w:val="007E2EDE"/>
    <w:rsid w:val="007E4841"/>
    <w:rsid w:val="007E4B1C"/>
    <w:rsid w:val="007E5742"/>
    <w:rsid w:val="007E677D"/>
    <w:rsid w:val="007E7FE2"/>
    <w:rsid w:val="007F0558"/>
    <w:rsid w:val="007F22FB"/>
    <w:rsid w:val="007F31E0"/>
    <w:rsid w:val="007F4C0F"/>
    <w:rsid w:val="007F55ED"/>
    <w:rsid w:val="007F795F"/>
    <w:rsid w:val="007FC15F"/>
    <w:rsid w:val="0080017F"/>
    <w:rsid w:val="00801D9E"/>
    <w:rsid w:val="008029F6"/>
    <w:rsid w:val="008036B3"/>
    <w:rsid w:val="00807895"/>
    <w:rsid w:val="00807E5C"/>
    <w:rsid w:val="00807F65"/>
    <w:rsid w:val="00811B9C"/>
    <w:rsid w:val="00812E1C"/>
    <w:rsid w:val="008144C5"/>
    <w:rsid w:val="00817668"/>
    <w:rsid w:val="008218B1"/>
    <w:rsid w:val="008230CB"/>
    <w:rsid w:val="0082326A"/>
    <w:rsid w:val="008234F3"/>
    <w:rsid w:val="008239D3"/>
    <w:rsid w:val="0082442E"/>
    <w:rsid w:val="00832E26"/>
    <w:rsid w:val="0083480B"/>
    <w:rsid w:val="00834D79"/>
    <w:rsid w:val="00835E5A"/>
    <w:rsid w:val="00837DE9"/>
    <w:rsid w:val="00843035"/>
    <w:rsid w:val="00843C10"/>
    <w:rsid w:val="008441A9"/>
    <w:rsid w:val="00847985"/>
    <w:rsid w:val="0085207B"/>
    <w:rsid w:val="00853613"/>
    <w:rsid w:val="008558F0"/>
    <w:rsid w:val="008606B6"/>
    <w:rsid w:val="00865A3D"/>
    <w:rsid w:val="008665AF"/>
    <w:rsid w:val="00875D1C"/>
    <w:rsid w:val="00876AA6"/>
    <w:rsid w:val="0087795E"/>
    <w:rsid w:val="008807F8"/>
    <w:rsid w:val="00880923"/>
    <w:rsid w:val="00880E11"/>
    <w:rsid w:val="00885C2E"/>
    <w:rsid w:val="00885D82"/>
    <w:rsid w:val="00886F6D"/>
    <w:rsid w:val="00891B42"/>
    <w:rsid w:val="008928A2"/>
    <w:rsid w:val="0089340F"/>
    <w:rsid w:val="00895D51"/>
    <w:rsid w:val="00896CEF"/>
    <w:rsid w:val="00897E1C"/>
    <w:rsid w:val="008A36A3"/>
    <w:rsid w:val="008A43D9"/>
    <w:rsid w:val="008A5D9D"/>
    <w:rsid w:val="008B1E52"/>
    <w:rsid w:val="008B2508"/>
    <w:rsid w:val="008B3BDB"/>
    <w:rsid w:val="008C0F71"/>
    <w:rsid w:val="008D143D"/>
    <w:rsid w:val="008D3472"/>
    <w:rsid w:val="008D351D"/>
    <w:rsid w:val="008D37E7"/>
    <w:rsid w:val="008D62E2"/>
    <w:rsid w:val="008D73F1"/>
    <w:rsid w:val="008E558E"/>
    <w:rsid w:val="008E585A"/>
    <w:rsid w:val="008E6610"/>
    <w:rsid w:val="008F2E2E"/>
    <w:rsid w:val="008F33F1"/>
    <w:rsid w:val="008F3E6D"/>
    <w:rsid w:val="008F4909"/>
    <w:rsid w:val="008F55BB"/>
    <w:rsid w:val="008F5D90"/>
    <w:rsid w:val="008F6D1B"/>
    <w:rsid w:val="008F7FDA"/>
    <w:rsid w:val="0090296B"/>
    <w:rsid w:val="00904F27"/>
    <w:rsid w:val="009115C2"/>
    <w:rsid w:val="00911974"/>
    <w:rsid w:val="00912919"/>
    <w:rsid w:val="0091449C"/>
    <w:rsid w:val="0091553B"/>
    <w:rsid w:val="0092092B"/>
    <w:rsid w:val="00922521"/>
    <w:rsid w:val="00922735"/>
    <w:rsid w:val="00923B75"/>
    <w:rsid w:val="00923CA5"/>
    <w:rsid w:val="00923CAC"/>
    <w:rsid w:val="009240AC"/>
    <w:rsid w:val="009246A4"/>
    <w:rsid w:val="00925DBF"/>
    <w:rsid w:val="0092694C"/>
    <w:rsid w:val="0093208A"/>
    <w:rsid w:val="00932E4F"/>
    <w:rsid w:val="00932F9B"/>
    <w:rsid w:val="009348ED"/>
    <w:rsid w:val="00936366"/>
    <w:rsid w:val="00937782"/>
    <w:rsid w:val="00937934"/>
    <w:rsid w:val="00940452"/>
    <w:rsid w:val="00940774"/>
    <w:rsid w:val="00941C0C"/>
    <w:rsid w:val="00944194"/>
    <w:rsid w:val="00947138"/>
    <w:rsid w:val="0094799B"/>
    <w:rsid w:val="0095124E"/>
    <w:rsid w:val="0095195E"/>
    <w:rsid w:val="00953420"/>
    <w:rsid w:val="00954972"/>
    <w:rsid w:val="00954B1D"/>
    <w:rsid w:val="00955EAD"/>
    <w:rsid w:val="00956FFA"/>
    <w:rsid w:val="00957914"/>
    <w:rsid w:val="009616A5"/>
    <w:rsid w:val="00963D97"/>
    <w:rsid w:val="00964DF3"/>
    <w:rsid w:val="00965132"/>
    <w:rsid w:val="00965850"/>
    <w:rsid w:val="009658A4"/>
    <w:rsid w:val="009666A1"/>
    <w:rsid w:val="009672A6"/>
    <w:rsid w:val="0096796D"/>
    <w:rsid w:val="00970416"/>
    <w:rsid w:val="00970E60"/>
    <w:rsid w:val="009749F4"/>
    <w:rsid w:val="00977342"/>
    <w:rsid w:val="0098041B"/>
    <w:rsid w:val="00982B05"/>
    <w:rsid w:val="00982CEA"/>
    <w:rsid w:val="0098335A"/>
    <w:rsid w:val="00983618"/>
    <w:rsid w:val="00985D01"/>
    <w:rsid w:val="00985D11"/>
    <w:rsid w:val="00986B76"/>
    <w:rsid w:val="00986C84"/>
    <w:rsid w:val="00986D43"/>
    <w:rsid w:val="009871B6"/>
    <w:rsid w:val="00990B18"/>
    <w:rsid w:val="00992B56"/>
    <w:rsid w:val="0099538F"/>
    <w:rsid w:val="00995BE9"/>
    <w:rsid w:val="0099770C"/>
    <w:rsid w:val="00997ADB"/>
    <w:rsid w:val="009A1A9C"/>
    <w:rsid w:val="009A3614"/>
    <w:rsid w:val="009A3B16"/>
    <w:rsid w:val="009A463C"/>
    <w:rsid w:val="009B1B8A"/>
    <w:rsid w:val="009B7676"/>
    <w:rsid w:val="009B7BF1"/>
    <w:rsid w:val="009C3383"/>
    <w:rsid w:val="009C33B6"/>
    <w:rsid w:val="009C3832"/>
    <w:rsid w:val="009C5BDE"/>
    <w:rsid w:val="009C7642"/>
    <w:rsid w:val="009D0188"/>
    <w:rsid w:val="009D178E"/>
    <w:rsid w:val="009D18B7"/>
    <w:rsid w:val="009D223B"/>
    <w:rsid w:val="009D2271"/>
    <w:rsid w:val="009D48C6"/>
    <w:rsid w:val="009D4E35"/>
    <w:rsid w:val="009D70C7"/>
    <w:rsid w:val="009D74C8"/>
    <w:rsid w:val="009E0C42"/>
    <w:rsid w:val="009E2E5A"/>
    <w:rsid w:val="009E5E05"/>
    <w:rsid w:val="009E73BB"/>
    <w:rsid w:val="009F37F6"/>
    <w:rsid w:val="009F75C6"/>
    <w:rsid w:val="009F788F"/>
    <w:rsid w:val="00A00802"/>
    <w:rsid w:val="00A010A1"/>
    <w:rsid w:val="00A0243F"/>
    <w:rsid w:val="00A04D92"/>
    <w:rsid w:val="00A06BE1"/>
    <w:rsid w:val="00A11C48"/>
    <w:rsid w:val="00A15E0D"/>
    <w:rsid w:val="00A16457"/>
    <w:rsid w:val="00A17E70"/>
    <w:rsid w:val="00A2266E"/>
    <w:rsid w:val="00A22678"/>
    <w:rsid w:val="00A227B4"/>
    <w:rsid w:val="00A22E2E"/>
    <w:rsid w:val="00A258A4"/>
    <w:rsid w:val="00A25A83"/>
    <w:rsid w:val="00A2615F"/>
    <w:rsid w:val="00A27F39"/>
    <w:rsid w:val="00A32E2E"/>
    <w:rsid w:val="00A34482"/>
    <w:rsid w:val="00A357BA"/>
    <w:rsid w:val="00A40465"/>
    <w:rsid w:val="00A4062F"/>
    <w:rsid w:val="00A43435"/>
    <w:rsid w:val="00A435A2"/>
    <w:rsid w:val="00A47E65"/>
    <w:rsid w:val="00A53968"/>
    <w:rsid w:val="00A558E9"/>
    <w:rsid w:val="00A55D3A"/>
    <w:rsid w:val="00A568DC"/>
    <w:rsid w:val="00A63701"/>
    <w:rsid w:val="00A63B40"/>
    <w:rsid w:val="00A6420C"/>
    <w:rsid w:val="00A659BB"/>
    <w:rsid w:val="00A660B0"/>
    <w:rsid w:val="00A673E2"/>
    <w:rsid w:val="00A67C1C"/>
    <w:rsid w:val="00A70FAD"/>
    <w:rsid w:val="00A7216D"/>
    <w:rsid w:val="00A739A2"/>
    <w:rsid w:val="00A763AF"/>
    <w:rsid w:val="00A80581"/>
    <w:rsid w:val="00A83526"/>
    <w:rsid w:val="00A84E2D"/>
    <w:rsid w:val="00A84F84"/>
    <w:rsid w:val="00A92731"/>
    <w:rsid w:val="00A935BC"/>
    <w:rsid w:val="00A95585"/>
    <w:rsid w:val="00A9623D"/>
    <w:rsid w:val="00A9629E"/>
    <w:rsid w:val="00A97481"/>
    <w:rsid w:val="00A976CD"/>
    <w:rsid w:val="00AA0391"/>
    <w:rsid w:val="00AA3753"/>
    <w:rsid w:val="00AA4974"/>
    <w:rsid w:val="00AA4F5F"/>
    <w:rsid w:val="00AA5151"/>
    <w:rsid w:val="00AA74DA"/>
    <w:rsid w:val="00AB017E"/>
    <w:rsid w:val="00AB0A70"/>
    <w:rsid w:val="00AB116C"/>
    <w:rsid w:val="00AB5978"/>
    <w:rsid w:val="00AC3C19"/>
    <w:rsid w:val="00AC4065"/>
    <w:rsid w:val="00AC6EA1"/>
    <w:rsid w:val="00AC710C"/>
    <w:rsid w:val="00AC77B0"/>
    <w:rsid w:val="00AC78AA"/>
    <w:rsid w:val="00AD03AD"/>
    <w:rsid w:val="00AD10A7"/>
    <w:rsid w:val="00AD21BD"/>
    <w:rsid w:val="00AD390E"/>
    <w:rsid w:val="00AD4580"/>
    <w:rsid w:val="00AD45C1"/>
    <w:rsid w:val="00AD4FB2"/>
    <w:rsid w:val="00AD536E"/>
    <w:rsid w:val="00AD6C79"/>
    <w:rsid w:val="00AE17E1"/>
    <w:rsid w:val="00AE256D"/>
    <w:rsid w:val="00AE337E"/>
    <w:rsid w:val="00AE5577"/>
    <w:rsid w:val="00AF0B36"/>
    <w:rsid w:val="00AF227E"/>
    <w:rsid w:val="00AF2F4D"/>
    <w:rsid w:val="00AF3794"/>
    <w:rsid w:val="00AF3CCF"/>
    <w:rsid w:val="00AF47D6"/>
    <w:rsid w:val="00AF6173"/>
    <w:rsid w:val="00AF6CD1"/>
    <w:rsid w:val="00AF7186"/>
    <w:rsid w:val="00AF7353"/>
    <w:rsid w:val="00B02900"/>
    <w:rsid w:val="00B029BA"/>
    <w:rsid w:val="00B02D50"/>
    <w:rsid w:val="00B074E4"/>
    <w:rsid w:val="00B07F26"/>
    <w:rsid w:val="00B1143F"/>
    <w:rsid w:val="00B1241E"/>
    <w:rsid w:val="00B12BF0"/>
    <w:rsid w:val="00B12F4B"/>
    <w:rsid w:val="00B14D12"/>
    <w:rsid w:val="00B1564C"/>
    <w:rsid w:val="00B17454"/>
    <w:rsid w:val="00B1784A"/>
    <w:rsid w:val="00B220D1"/>
    <w:rsid w:val="00B23642"/>
    <w:rsid w:val="00B25625"/>
    <w:rsid w:val="00B26A40"/>
    <w:rsid w:val="00B310BD"/>
    <w:rsid w:val="00B31AF6"/>
    <w:rsid w:val="00B346FA"/>
    <w:rsid w:val="00B4175B"/>
    <w:rsid w:val="00B419DC"/>
    <w:rsid w:val="00B42131"/>
    <w:rsid w:val="00B42D81"/>
    <w:rsid w:val="00B43BC0"/>
    <w:rsid w:val="00B46506"/>
    <w:rsid w:val="00B511F2"/>
    <w:rsid w:val="00B6257B"/>
    <w:rsid w:val="00B664E1"/>
    <w:rsid w:val="00B66E7B"/>
    <w:rsid w:val="00B70B25"/>
    <w:rsid w:val="00B751D8"/>
    <w:rsid w:val="00B75ABA"/>
    <w:rsid w:val="00B76C15"/>
    <w:rsid w:val="00B86DDB"/>
    <w:rsid w:val="00B87500"/>
    <w:rsid w:val="00B92BDD"/>
    <w:rsid w:val="00B93263"/>
    <w:rsid w:val="00B93967"/>
    <w:rsid w:val="00B94064"/>
    <w:rsid w:val="00B957CC"/>
    <w:rsid w:val="00B969E3"/>
    <w:rsid w:val="00BA0544"/>
    <w:rsid w:val="00BA103B"/>
    <w:rsid w:val="00BA14E8"/>
    <w:rsid w:val="00BA17DD"/>
    <w:rsid w:val="00BA2B3A"/>
    <w:rsid w:val="00BA7343"/>
    <w:rsid w:val="00BB0DA4"/>
    <w:rsid w:val="00BB1BA7"/>
    <w:rsid w:val="00BB1F0C"/>
    <w:rsid w:val="00BB43A7"/>
    <w:rsid w:val="00BB65AA"/>
    <w:rsid w:val="00BB79EE"/>
    <w:rsid w:val="00BC3F06"/>
    <w:rsid w:val="00BC6F56"/>
    <w:rsid w:val="00BD128D"/>
    <w:rsid w:val="00BD1B76"/>
    <w:rsid w:val="00BD315A"/>
    <w:rsid w:val="00BD3867"/>
    <w:rsid w:val="00BD5A5B"/>
    <w:rsid w:val="00BD6131"/>
    <w:rsid w:val="00BD6377"/>
    <w:rsid w:val="00BD76AC"/>
    <w:rsid w:val="00BE062F"/>
    <w:rsid w:val="00BE2E95"/>
    <w:rsid w:val="00BE5075"/>
    <w:rsid w:val="00BE5108"/>
    <w:rsid w:val="00BE5834"/>
    <w:rsid w:val="00BE5A0F"/>
    <w:rsid w:val="00BE5ECA"/>
    <w:rsid w:val="00BE77B5"/>
    <w:rsid w:val="00BF070E"/>
    <w:rsid w:val="00BF09BD"/>
    <w:rsid w:val="00BF19BC"/>
    <w:rsid w:val="00BF4104"/>
    <w:rsid w:val="00BF6467"/>
    <w:rsid w:val="00BF6F03"/>
    <w:rsid w:val="00BF7657"/>
    <w:rsid w:val="00C00192"/>
    <w:rsid w:val="00C00CA6"/>
    <w:rsid w:val="00C02304"/>
    <w:rsid w:val="00C03A3D"/>
    <w:rsid w:val="00C0503E"/>
    <w:rsid w:val="00C054B8"/>
    <w:rsid w:val="00C05AA8"/>
    <w:rsid w:val="00C05BEB"/>
    <w:rsid w:val="00C102CB"/>
    <w:rsid w:val="00C152B8"/>
    <w:rsid w:val="00C2052F"/>
    <w:rsid w:val="00C20C2C"/>
    <w:rsid w:val="00C2274D"/>
    <w:rsid w:val="00C22B1C"/>
    <w:rsid w:val="00C22BA3"/>
    <w:rsid w:val="00C23CE0"/>
    <w:rsid w:val="00C24009"/>
    <w:rsid w:val="00C24B3A"/>
    <w:rsid w:val="00C2516C"/>
    <w:rsid w:val="00C25602"/>
    <w:rsid w:val="00C30729"/>
    <w:rsid w:val="00C31218"/>
    <w:rsid w:val="00C322C0"/>
    <w:rsid w:val="00C36508"/>
    <w:rsid w:val="00C37E56"/>
    <w:rsid w:val="00C42CF9"/>
    <w:rsid w:val="00C435F3"/>
    <w:rsid w:val="00C43DE8"/>
    <w:rsid w:val="00C440DA"/>
    <w:rsid w:val="00C44378"/>
    <w:rsid w:val="00C44CD3"/>
    <w:rsid w:val="00C45088"/>
    <w:rsid w:val="00C45E2C"/>
    <w:rsid w:val="00C52760"/>
    <w:rsid w:val="00C544E6"/>
    <w:rsid w:val="00C55EE7"/>
    <w:rsid w:val="00C5691B"/>
    <w:rsid w:val="00C57D45"/>
    <w:rsid w:val="00C57F05"/>
    <w:rsid w:val="00C626FA"/>
    <w:rsid w:val="00C62DF6"/>
    <w:rsid w:val="00C633E0"/>
    <w:rsid w:val="00C63B7E"/>
    <w:rsid w:val="00C64A66"/>
    <w:rsid w:val="00C66C52"/>
    <w:rsid w:val="00C670B6"/>
    <w:rsid w:val="00C6728C"/>
    <w:rsid w:val="00C673E4"/>
    <w:rsid w:val="00C7252E"/>
    <w:rsid w:val="00C7303B"/>
    <w:rsid w:val="00C73A5D"/>
    <w:rsid w:val="00C73F7F"/>
    <w:rsid w:val="00C747E2"/>
    <w:rsid w:val="00C754FE"/>
    <w:rsid w:val="00C7744B"/>
    <w:rsid w:val="00C8201F"/>
    <w:rsid w:val="00C830F9"/>
    <w:rsid w:val="00C85C3D"/>
    <w:rsid w:val="00C85CC9"/>
    <w:rsid w:val="00C90EF9"/>
    <w:rsid w:val="00C922B0"/>
    <w:rsid w:val="00C92B89"/>
    <w:rsid w:val="00C92D39"/>
    <w:rsid w:val="00C93E26"/>
    <w:rsid w:val="00C95052"/>
    <w:rsid w:val="00C97C16"/>
    <w:rsid w:val="00CA0EB7"/>
    <w:rsid w:val="00CA1501"/>
    <w:rsid w:val="00CA4DD1"/>
    <w:rsid w:val="00CA74F2"/>
    <w:rsid w:val="00CB16C0"/>
    <w:rsid w:val="00CB34A6"/>
    <w:rsid w:val="00CB3D2A"/>
    <w:rsid w:val="00CB4263"/>
    <w:rsid w:val="00CB751B"/>
    <w:rsid w:val="00CC1474"/>
    <w:rsid w:val="00CC25DD"/>
    <w:rsid w:val="00CC2677"/>
    <w:rsid w:val="00CC3769"/>
    <w:rsid w:val="00CC37EE"/>
    <w:rsid w:val="00CD3A38"/>
    <w:rsid w:val="00CD4818"/>
    <w:rsid w:val="00CD6E00"/>
    <w:rsid w:val="00CD7C55"/>
    <w:rsid w:val="00CE0CB1"/>
    <w:rsid w:val="00CE17BE"/>
    <w:rsid w:val="00CE2224"/>
    <w:rsid w:val="00CE2AB1"/>
    <w:rsid w:val="00CE2B11"/>
    <w:rsid w:val="00CE604A"/>
    <w:rsid w:val="00CE66C2"/>
    <w:rsid w:val="00CF0506"/>
    <w:rsid w:val="00CF1D4B"/>
    <w:rsid w:val="00CF4301"/>
    <w:rsid w:val="00CF63E7"/>
    <w:rsid w:val="00D00B96"/>
    <w:rsid w:val="00D00D8C"/>
    <w:rsid w:val="00D01CC4"/>
    <w:rsid w:val="00D036C9"/>
    <w:rsid w:val="00D04F14"/>
    <w:rsid w:val="00D072D8"/>
    <w:rsid w:val="00D1027D"/>
    <w:rsid w:val="00D10CFD"/>
    <w:rsid w:val="00D11F54"/>
    <w:rsid w:val="00D12689"/>
    <w:rsid w:val="00D17AE7"/>
    <w:rsid w:val="00D20797"/>
    <w:rsid w:val="00D210E3"/>
    <w:rsid w:val="00D21216"/>
    <w:rsid w:val="00D229FB"/>
    <w:rsid w:val="00D2320D"/>
    <w:rsid w:val="00D25BEB"/>
    <w:rsid w:val="00D26306"/>
    <w:rsid w:val="00D31A61"/>
    <w:rsid w:val="00D338AE"/>
    <w:rsid w:val="00D36105"/>
    <w:rsid w:val="00D361B1"/>
    <w:rsid w:val="00D40884"/>
    <w:rsid w:val="00D4095A"/>
    <w:rsid w:val="00D42187"/>
    <w:rsid w:val="00D423A7"/>
    <w:rsid w:val="00D451D6"/>
    <w:rsid w:val="00D51EEF"/>
    <w:rsid w:val="00D52996"/>
    <w:rsid w:val="00D53136"/>
    <w:rsid w:val="00D54311"/>
    <w:rsid w:val="00D62D47"/>
    <w:rsid w:val="00D709C9"/>
    <w:rsid w:val="00D72DB0"/>
    <w:rsid w:val="00D73460"/>
    <w:rsid w:val="00D7599E"/>
    <w:rsid w:val="00D75B8D"/>
    <w:rsid w:val="00D76EC4"/>
    <w:rsid w:val="00D832E3"/>
    <w:rsid w:val="00D85613"/>
    <w:rsid w:val="00D85D5A"/>
    <w:rsid w:val="00D87E90"/>
    <w:rsid w:val="00D91083"/>
    <w:rsid w:val="00DA0FE0"/>
    <w:rsid w:val="00DA2309"/>
    <w:rsid w:val="00DA24AD"/>
    <w:rsid w:val="00DA3FB2"/>
    <w:rsid w:val="00DA42BA"/>
    <w:rsid w:val="00DA4DCE"/>
    <w:rsid w:val="00DA76AD"/>
    <w:rsid w:val="00DB06D8"/>
    <w:rsid w:val="00DB11B4"/>
    <w:rsid w:val="00DB1A50"/>
    <w:rsid w:val="00DB39A3"/>
    <w:rsid w:val="00DB39CD"/>
    <w:rsid w:val="00DB72B0"/>
    <w:rsid w:val="00DB76E8"/>
    <w:rsid w:val="00DC0025"/>
    <w:rsid w:val="00DC2A1F"/>
    <w:rsid w:val="00DC2B65"/>
    <w:rsid w:val="00DC47D1"/>
    <w:rsid w:val="00DC5549"/>
    <w:rsid w:val="00DC5DE0"/>
    <w:rsid w:val="00DD3B08"/>
    <w:rsid w:val="00DD4502"/>
    <w:rsid w:val="00DD6146"/>
    <w:rsid w:val="00DE3995"/>
    <w:rsid w:val="00DE45B0"/>
    <w:rsid w:val="00DE7759"/>
    <w:rsid w:val="00DE7800"/>
    <w:rsid w:val="00DF023F"/>
    <w:rsid w:val="00DF04A7"/>
    <w:rsid w:val="00DF07BD"/>
    <w:rsid w:val="00DF0901"/>
    <w:rsid w:val="00DF1870"/>
    <w:rsid w:val="00DF18B9"/>
    <w:rsid w:val="00DF34D3"/>
    <w:rsid w:val="00DF5FAD"/>
    <w:rsid w:val="00DF6EAD"/>
    <w:rsid w:val="00E0022C"/>
    <w:rsid w:val="00E01353"/>
    <w:rsid w:val="00E030D0"/>
    <w:rsid w:val="00E033BB"/>
    <w:rsid w:val="00E04FE7"/>
    <w:rsid w:val="00E05231"/>
    <w:rsid w:val="00E0595C"/>
    <w:rsid w:val="00E0734A"/>
    <w:rsid w:val="00E10B56"/>
    <w:rsid w:val="00E15252"/>
    <w:rsid w:val="00E17252"/>
    <w:rsid w:val="00E1747B"/>
    <w:rsid w:val="00E179F8"/>
    <w:rsid w:val="00E21063"/>
    <w:rsid w:val="00E21410"/>
    <w:rsid w:val="00E21B29"/>
    <w:rsid w:val="00E23330"/>
    <w:rsid w:val="00E2381D"/>
    <w:rsid w:val="00E23F29"/>
    <w:rsid w:val="00E25836"/>
    <w:rsid w:val="00E32238"/>
    <w:rsid w:val="00E333AF"/>
    <w:rsid w:val="00E34687"/>
    <w:rsid w:val="00E35ECD"/>
    <w:rsid w:val="00E36DF4"/>
    <w:rsid w:val="00E40446"/>
    <w:rsid w:val="00E40600"/>
    <w:rsid w:val="00E41F66"/>
    <w:rsid w:val="00E4342E"/>
    <w:rsid w:val="00E43525"/>
    <w:rsid w:val="00E43FAF"/>
    <w:rsid w:val="00E44EE6"/>
    <w:rsid w:val="00E509A4"/>
    <w:rsid w:val="00E5428D"/>
    <w:rsid w:val="00E54DBA"/>
    <w:rsid w:val="00E57582"/>
    <w:rsid w:val="00E57838"/>
    <w:rsid w:val="00E6079D"/>
    <w:rsid w:val="00E61C64"/>
    <w:rsid w:val="00E62A14"/>
    <w:rsid w:val="00E62C0E"/>
    <w:rsid w:val="00E6475B"/>
    <w:rsid w:val="00E67B8D"/>
    <w:rsid w:val="00E67C9D"/>
    <w:rsid w:val="00E710FF"/>
    <w:rsid w:val="00E71D67"/>
    <w:rsid w:val="00E74568"/>
    <w:rsid w:val="00E77000"/>
    <w:rsid w:val="00E8002C"/>
    <w:rsid w:val="00E801E3"/>
    <w:rsid w:val="00E81F9E"/>
    <w:rsid w:val="00E82A9C"/>
    <w:rsid w:val="00E82DD1"/>
    <w:rsid w:val="00E863B0"/>
    <w:rsid w:val="00E86DF2"/>
    <w:rsid w:val="00E872F3"/>
    <w:rsid w:val="00E877E0"/>
    <w:rsid w:val="00E87909"/>
    <w:rsid w:val="00E90E81"/>
    <w:rsid w:val="00E91366"/>
    <w:rsid w:val="00E92764"/>
    <w:rsid w:val="00E92DEF"/>
    <w:rsid w:val="00E93068"/>
    <w:rsid w:val="00E951F5"/>
    <w:rsid w:val="00E95D5C"/>
    <w:rsid w:val="00E96432"/>
    <w:rsid w:val="00E96FAF"/>
    <w:rsid w:val="00E9721B"/>
    <w:rsid w:val="00EA2453"/>
    <w:rsid w:val="00EA35F3"/>
    <w:rsid w:val="00EA370B"/>
    <w:rsid w:val="00EA7480"/>
    <w:rsid w:val="00EA78F4"/>
    <w:rsid w:val="00EB33F1"/>
    <w:rsid w:val="00EB4B51"/>
    <w:rsid w:val="00EB5D23"/>
    <w:rsid w:val="00EB763B"/>
    <w:rsid w:val="00EC1B90"/>
    <w:rsid w:val="00EC2B17"/>
    <w:rsid w:val="00EC3835"/>
    <w:rsid w:val="00EC3E6B"/>
    <w:rsid w:val="00EC3F3C"/>
    <w:rsid w:val="00EC4EC5"/>
    <w:rsid w:val="00EC5179"/>
    <w:rsid w:val="00EC5E14"/>
    <w:rsid w:val="00EC5F74"/>
    <w:rsid w:val="00ED63E4"/>
    <w:rsid w:val="00ED6A2F"/>
    <w:rsid w:val="00ED7E39"/>
    <w:rsid w:val="00EE25B6"/>
    <w:rsid w:val="00EE54CD"/>
    <w:rsid w:val="00EE65AA"/>
    <w:rsid w:val="00EE7620"/>
    <w:rsid w:val="00EE7800"/>
    <w:rsid w:val="00EF1151"/>
    <w:rsid w:val="00EF14E9"/>
    <w:rsid w:val="00EF239C"/>
    <w:rsid w:val="00EF364D"/>
    <w:rsid w:val="00EF3FD4"/>
    <w:rsid w:val="00EF4A5A"/>
    <w:rsid w:val="00EF62B2"/>
    <w:rsid w:val="00EF68AC"/>
    <w:rsid w:val="00EF6B7A"/>
    <w:rsid w:val="00EF7393"/>
    <w:rsid w:val="00F027F9"/>
    <w:rsid w:val="00F02AFB"/>
    <w:rsid w:val="00F03039"/>
    <w:rsid w:val="00F04A13"/>
    <w:rsid w:val="00F04C6B"/>
    <w:rsid w:val="00F05DC1"/>
    <w:rsid w:val="00F0663D"/>
    <w:rsid w:val="00F06663"/>
    <w:rsid w:val="00F11470"/>
    <w:rsid w:val="00F11D49"/>
    <w:rsid w:val="00F12B0F"/>
    <w:rsid w:val="00F12B1F"/>
    <w:rsid w:val="00F15A32"/>
    <w:rsid w:val="00F15DF8"/>
    <w:rsid w:val="00F162D4"/>
    <w:rsid w:val="00F1697A"/>
    <w:rsid w:val="00F16E06"/>
    <w:rsid w:val="00F206E0"/>
    <w:rsid w:val="00F20C33"/>
    <w:rsid w:val="00F22982"/>
    <w:rsid w:val="00F22C05"/>
    <w:rsid w:val="00F23ABD"/>
    <w:rsid w:val="00F25415"/>
    <w:rsid w:val="00F25CD4"/>
    <w:rsid w:val="00F314D5"/>
    <w:rsid w:val="00F3265C"/>
    <w:rsid w:val="00F33F0E"/>
    <w:rsid w:val="00F3577B"/>
    <w:rsid w:val="00F36081"/>
    <w:rsid w:val="00F367EF"/>
    <w:rsid w:val="00F44931"/>
    <w:rsid w:val="00F4505A"/>
    <w:rsid w:val="00F46702"/>
    <w:rsid w:val="00F46D4A"/>
    <w:rsid w:val="00F472F8"/>
    <w:rsid w:val="00F515C8"/>
    <w:rsid w:val="00F51B86"/>
    <w:rsid w:val="00F52377"/>
    <w:rsid w:val="00F53CB2"/>
    <w:rsid w:val="00F553BB"/>
    <w:rsid w:val="00F61418"/>
    <w:rsid w:val="00F623D9"/>
    <w:rsid w:val="00F634AF"/>
    <w:rsid w:val="00F63836"/>
    <w:rsid w:val="00F67A14"/>
    <w:rsid w:val="00F703B4"/>
    <w:rsid w:val="00F7224C"/>
    <w:rsid w:val="00F737BA"/>
    <w:rsid w:val="00F739E6"/>
    <w:rsid w:val="00F73A53"/>
    <w:rsid w:val="00F740D4"/>
    <w:rsid w:val="00F7747A"/>
    <w:rsid w:val="00F83997"/>
    <w:rsid w:val="00F84B62"/>
    <w:rsid w:val="00F857CD"/>
    <w:rsid w:val="00F8714E"/>
    <w:rsid w:val="00F9124F"/>
    <w:rsid w:val="00F92A36"/>
    <w:rsid w:val="00F93793"/>
    <w:rsid w:val="00F94FD3"/>
    <w:rsid w:val="00FA06B5"/>
    <w:rsid w:val="00FA1D48"/>
    <w:rsid w:val="00FA3173"/>
    <w:rsid w:val="00FA3993"/>
    <w:rsid w:val="00FA4723"/>
    <w:rsid w:val="00FA47FC"/>
    <w:rsid w:val="00FA68EF"/>
    <w:rsid w:val="00FA6DE8"/>
    <w:rsid w:val="00FA6FA7"/>
    <w:rsid w:val="00FB20C4"/>
    <w:rsid w:val="00FB3398"/>
    <w:rsid w:val="00FB6AB3"/>
    <w:rsid w:val="00FB70F8"/>
    <w:rsid w:val="00FB7E67"/>
    <w:rsid w:val="00FC06F3"/>
    <w:rsid w:val="00FC1DB9"/>
    <w:rsid w:val="00FC23B4"/>
    <w:rsid w:val="00FC4081"/>
    <w:rsid w:val="00FC6401"/>
    <w:rsid w:val="00FD0DA1"/>
    <w:rsid w:val="00FD1032"/>
    <w:rsid w:val="00FD15BE"/>
    <w:rsid w:val="00FD1981"/>
    <w:rsid w:val="00FD702B"/>
    <w:rsid w:val="00FE0F4A"/>
    <w:rsid w:val="00FE135A"/>
    <w:rsid w:val="00FE1BAF"/>
    <w:rsid w:val="00FE37AE"/>
    <w:rsid w:val="00FE380F"/>
    <w:rsid w:val="00FE5A88"/>
    <w:rsid w:val="00FE6095"/>
    <w:rsid w:val="00FE75C9"/>
    <w:rsid w:val="00FE7CA7"/>
    <w:rsid w:val="00FF0511"/>
    <w:rsid w:val="00FF189C"/>
    <w:rsid w:val="00FF1B36"/>
    <w:rsid w:val="00FF2F99"/>
    <w:rsid w:val="00FF4F66"/>
    <w:rsid w:val="00FF5962"/>
    <w:rsid w:val="00FF6AF9"/>
    <w:rsid w:val="00FF722E"/>
    <w:rsid w:val="00FF8CF1"/>
    <w:rsid w:val="0117F6CD"/>
    <w:rsid w:val="0126BE03"/>
    <w:rsid w:val="013AB7DF"/>
    <w:rsid w:val="013EF373"/>
    <w:rsid w:val="0198F950"/>
    <w:rsid w:val="01BA924B"/>
    <w:rsid w:val="01C8AC3E"/>
    <w:rsid w:val="02088C0F"/>
    <w:rsid w:val="0248D36D"/>
    <w:rsid w:val="0256C36F"/>
    <w:rsid w:val="02A3B7AF"/>
    <w:rsid w:val="02BD2D5F"/>
    <w:rsid w:val="02E01F84"/>
    <w:rsid w:val="02E9D0A2"/>
    <w:rsid w:val="02F58F78"/>
    <w:rsid w:val="030675AA"/>
    <w:rsid w:val="03388B21"/>
    <w:rsid w:val="0347E41B"/>
    <w:rsid w:val="0355D06D"/>
    <w:rsid w:val="035B3513"/>
    <w:rsid w:val="0384F5CB"/>
    <w:rsid w:val="03A1774E"/>
    <w:rsid w:val="03A785F9"/>
    <w:rsid w:val="03B6C883"/>
    <w:rsid w:val="03CE1595"/>
    <w:rsid w:val="03D6C9A8"/>
    <w:rsid w:val="040CF805"/>
    <w:rsid w:val="0421FF66"/>
    <w:rsid w:val="04C8B9E3"/>
    <w:rsid w:val="04C99AC7"/>
    <w:rsid w:val="04E92E37"/>
    <w:rsid w:val="04E93DC8"/>
    <w:rsid w:val="053ED5DA"/>
    <w:rsid w:val="05482625"/>
    <w:rsid w:val="05512D0C"/>
    <w:rsid w:val="0562F709"/>
    <w:rsid w:val="05A669AB"/>
    <w:rsid w:val="05A871A3"/>
    <w:rsid w:val="05E87B17"/>
    <w:rsid w:val="064EFA37"/>
    <w:rsid w:val="0681812E"/>
    <w:rsid w:val="06D5F64E"/>
    <w:rsid w:val="06DDF629"/>
    <w:rsid w:val="06F3BA6C"/>
    <w:rsid w:val="06F6AB74"/>
    <w:rsid w:val="070A37CA"/>
    <w:rsid w:val="072B550E"/>
    <w:rsid w:val="073045F5"/>
    <w:rsid w:val="07676997"/>
    <w:rsid w:val="07705516"/>
    <w:rsid w:val="07732DC8"/>
    <w:rsid w:val="07D769C2"/>
    <w:rsid w:val="0818F1C2"/>
    <w:rsid w:val="0831D7A1"/>
    <w:rsid w:val="083E059E"/>
    <w:rsid w:val="08A7B47A"/>
    <w:rsid w:val="08E3D8B2"/>
    <w:rsid w:val="092D2933"/>
    <w:rsid w:val="096DBBA2"/>
    <w:rsid w:val="09C5491F"/>
    <w:rsid w:val="0A04545C"/>
    <w:rsid w:val="0A26BB75"/>
    <w:rsid w:val="0A93DDA4"/>
    <w:rsid w:val="0A95D3C2"/>
    <w:rsid w:val="0AD123E4"/>
    <w:rsid w:val="0ADCE2E2"/>
    <w:rsid w:val="0AFD9E5A"/>
    <w:rsid w:val="0B277A8A"/>
    <w:rsid w:val="0B2832C8"/>
    <w:rsid w:val="0B3214F2"/>
    <w:rsid w:val="0B96692F"/>
    <w:rsid w:val="0BE3DA95"/>
    <w:rsid w:val="0C4C4F3E"/>
    <w:rsid w:val="0C5D6076"/>
    <w:rsid w:val="0C935563"/>
    <w:rsid w:val="0CDAC56C"/>
    <w:rsid w:val="0D8F2486"/>
    <w:rsid w:val="0DA7A584"/>
    <w:rsid w:val="0DB4C55E"/>
    <w:rsid w:val="0DBFC710"/>
    <w:rsid w:val="0DD273B2"/>
    <w:rsid w:val="0DD5D302"/>
    <w:rsid w:val="0E085FFF"/>
    <w:rsid w:val="0E205D06"/>
    <w:rsid w:val="0E34BE9B"/>
    <w:rsid w:val="0E556E91"/>
    <w:rsid w:val="0E6AB785"/>
    <w:rsid w:val="0E88D9D2"/>
    <w:rsid w:val="0E9B83FA"/>
    <w:rsid w:val="0EA5B93A"/>
    <w:rsid w:val="0EDF1253"/>
    <w:rsid w:val="0F07F9DA"/>
    <w:rsid w:val="0F1B5719"/>
    <w:rsid w:val="0F7385A7"/>
    <w:rsid w:val="0F77807D"/>
    <w:rsid w:val="0F8E6F3D"/>
    <w:rsid w:val="0FB19F85"/>
    <w:rsid w:val="0FC4F80B"/>
    <w:rsid w:val="0FC8F93A"/>
    <w:rsid w:val="0FD6D18F"/>
    <w:rsid w:val="0FEC2C1E"/>
    <w:rsid w:val="10273435"/>
    <w:rsid w:val="105F8B6E"/>
    <w:rsid w:val="108400B6"/>
    <w:rsid w:val="109F844C"/>
    <w:rsid w:val="10A1C4AB"/>
    <w:rsid w:val="10ABDF41"/>
    <w:rsid w:val="10E78376"/>
    <w:rsid w:val="10EF2EDB"/>
    <w:rsid w:val="1116D59C"/>
    <w:rsid w:val="11276E1D"/>
    <w:rsid w:val="1129D607"/>
    <w:rsid w:val="1132CE0D"/>
    <w:rsid w:val="11386965"/>
    <w:rsid w:val="119A7032"/>
    <w:rsid w:val="11B575D8"/>
    <w:rsid w:val="1208A94E"/>
    <w:rsid w:val="121AA77B"/>
    <w:rsid w:val="128E5704"/>
    <w:rsid w:val="12BD0C02"/>
    <w:rsid w:val="12C6B226"/>
    <w:rsid w:val="12D87BCB"/>
    <w:rsid w:val="12E5EF93"/>
    <w:rsid w:val="130DC633"/>
    <w:rsid w:val="131DE8A1"/>
    <w:rsid w:val="1329C22A"/>
    <w:rsid w:val="1348475C"/>
    <w:rsid w:val="1365FBCA"/>
    <w:rsid w:val="137B4664"/>
    <w:rsid w:val="13AD983E"/>
    <w:rsid w:val="13CC9FB6"/>
    <w:rsid w:val="13F7501C"/>
    <w:rsid w:val="146A8C14"/>
    <w:rsid w:val="1477FC2C"/>
    <w:rsid w:val="14A7A88E"/>
    <w:rsid w:val="14AE6155"/>
    <w:rsid w:val="14E39E22"/>
    <w:rsid w:val="14F72513"/>
    <w:rsid w:val="1512E35B"/>
    <w:rsid w:val="1515B560"/>
    <w:rsid w:val="1521FB25"/>
    <w:rsid w:val="152778F3"/>
    <w:rsid w:val="1534204A"/>
    <w:rsid w:val="153B5B71"/>
    <w:rsid w:val="154C44F9"/>
    <w:rsid w:val="1563EB44"/>
    <w:rsid w:val="1590233C"/>
    <w:rsid w:val="15A544A3"/>
    <w:rsid w:val="15E66FA6"/>
    <w:rsid w:val="15F4745C"/>
    <w:rsid w:val="16157CEA"/>
    <w:rsid w:val="163665E8"/>
    <w:rsid w:val="165FF6D6"/>
    <w:rsid w:val="167DB8ED"/>
    <w:rsid w:val="16B9FD2A"/>
    <w:rsid w:val="16E17FB5"/>
    <w:rsid w:val="1710D2D9"/>
    <w:rsid w:val="171A90EC"/>
    <w:rsid w:val="171FBFC5"/>
    <w:rsid w:val="172F2197"/>
    <w:rsid w:val="1734D413"/>
    <w:rsid w:val="179E2B20"/>
    <w:rsid w:val="17AC4F08"/>
    <w:rsid w:val="17AFD75F"/>
    <w:rsid w:val="17E81887"/>
    <w:rsid w:val="17F4664E"/>
    <w:rsid w:val="17FCA091"/>
    <w:rsid w:val="181356FE"/>
    <w:rsid w:val="182925FC"/>
    <w:rsid w:val="18625B3F"/>
    <w:rsid w:val="1891082B"/>
    <w:rsid w:val="189964C9"/>
    <w:rsid w:val="18B84F4C"/>
    <w:rsid w:val="18F13B0F"/>
    <w:rsid w:val="18F38775"/>
    <w:rsid w:val="18F46E48"/>
    <w:rsid w:val="18FE37A9"/>
    <w:rsid w:val="191908E6"/>
    <w:rsid w:val="191D7B4E"/>
    <w:rsid w:val="19245C3A"/>
    <w:rsid w:val="193A2F24"/>
    <w:rsid w:val="194F1533"/>
    <w:rsid w:val="1981C7F2"/>
    <w:rsid w:val="19DB501B"/>
    <w:rsid w:val="1A11F017"/>
    <w:rsid w:val="1A4D907F"/>
    <w:rsid w:val="1A740268"/>
    <w:rsid w:val="1A888806"/>
    <w:rsid w:val="1AE859F8"/>
    <w:rsid w:val="1AFF69F1"/>
    <w:rsid w:val="1B30A74A"/>
    <w:rsid w:val="1B5061EA"/>
    <w:rsid w:val="1B6C7869"/>
    <w:rsid w:val="1B96AA8B"/>
    <w:rsid w:val="1BA74193"/>
    <w:rsid w:val="1BDCC3A5"/>
    <w:rsid w:val="1BE059FD"/>
    <w:rsid w:val="1BE87103"/>
    <w:rsid w:val="1C0115D4"/>
    <w:rsid w:val="1C021CAF"/>
    <w:rsid w:val="1C17114B"/>
    <w:rsid w:val="1C21E7E9"/>
    <w:rsid w:val="1C4C40D5"/>
    <w:rsid w:val="1C5812CB"/>
    <w:rsid w:val="1C667EC4"/>
    <w:rsid w:val="1C7F5BD8"/>
    <w:rsid w:val="1C968F64"/>
    <w:rsid w:val="1CA88829"/>
    <w:rsid w:val="1CEA88E5"/>
    <w:rsid w:val="1CFAF9EB"/>
    <w:rsid w:val="1D01D4EF"/>
    <w:rsid w:val="1D2BD2C5"/>
    <w:rsid w:val="1D883CCD"/>
    <w:rsid w:val="1D89ACD8"/>
    <w:rsid w:val="1DA0C4C7"/>
    <w:rsid w:val="1DB23B8D"/>
    <w:rsid w:val="1E0A99EF"/>
    <w:rsid w:val="1E26A540"/>
    <w:rsid w:val="1E4C31AA"/>
    <w:rsid w:val="1EC1246F"/>
    <w:rsid w:val="1F824A4A"/>
    <w:rsid w:val="2010114F"/>
    <w:rsid w:val="2084AE06"/>
    <w:rsid w:val="20A63904"/>
    <w:rsid w:val="20AB6B52"/>
    <w:rsid w:val="20BAFF40"/>
    <w:rsid w:val="2109105B"/>
    <w:rsid w:val="210B175F"/>
    <w:rsid w:val="215A60AF"/>
    <w:rsid w:val="21648250"/>
    <w:rsid w:val="2165717A"/>
    <w:rsid w:val="21B58A0D"/>
    <w:rsid w:val="21E02799"/>
    <w:rsid w:val="22145B72"/>
    <w:rsid w:val="221A1A4B"/>
    <w:rsid w:val="225021A4"/>
    <w:rsid w:val="225A5EF8"/>
    <w:rsid w:val="225C4354"/>
    <w:rsid w:val="22A8B991"/>
    <w:rsid w:val="22B23850"/>
    <w:rsid w:val="22F4CC78"/>
    <w:rsid w:val="22F8CB68"/>
    <w:rsid w:val="22FD9585"/>
    <w:rsid w:val="231A50DE"/>
    <w:rsid w:val="231F00E0"/>
    <w:rsid w:val="24279F18"/>
    <w:rsid w:val="242FD214"/>
    <w:rsid w:val="243D1B74"/>
    <w:rsid w:val="2491900A"/>
    <w:rsid w:val="24A69FAF"/>
    <w:rsid w:val="24D16ACC"/>
    <w:rsid w:val="24E551A1"/>
    <w:rsid w:val="24F29241"/>
    <w:rsid w:val="2503F336"/>
    <w:rsid w:val="25294E0D"/>
    <w:rsid w:val="258371F8"/>
    <w:rsid w:val="25907B62"/>
    <w:rsid w:val="259395DD"/>
    <w:rsid w:val="25950C8B"/>
    <w:rsid w:val="25B2892C"/>
    <w:rsid w:val="25D70E7B"/>
    <w:rsid w:val="25D85AE6"/>
    <w:rsid w:val="25F6D7AA"/>
    <w:rsid w:val="2651FFA9"/>
    <w:rsid w:val="269E398D"/>
    <w:rsid w:val="2734C4EB"/>
    <w:rsid w:val="276259E8"/>
    <w:rsid w:val="2795F957"/>
    <w:rsid w:val="27A51817"/>
    <w:rsid w:val="27A60281"/>
    <w:rsid w:val="27B0260D"/>
    <w:rsid w:val="27F8F951"/>
    <w:rsid w:val="280101FF"/>
    <w:rsid w:val="28458871"/>
    <w:rsid w:val="28569DA6"/>
    <w:rsid w:val="286867DE"/>
    <w:rsid w:val="286A7D44"/>
    <w:rsid w:val="287ABF3B"/>
    <w:rsid w:val="287D1ABD"/>
    <w:rsid w:val="2900243E"/>
    <w:rsid w:val="2932BF00"/>
    <w:rsid w:val="295AB75E"/>
    <w:rsid w:val="295D55BE"/>
    <w:rsid w:val="2970EC9E"/>
    <w:rsid w:val="2992AEF0"/>
    <w:rsid w:val="29B7DF1E"/>
    <w:rsid w:val="2A1374B4"/>
    <w:rsid w:val="2A5392B1"/>
    <w:rsid w:val="2AEFDD8E"/>
    <w:rsid w:val="2AF63848"/>
    <w:rsid w:val="2AFDB1AC"/>
    <w:rsid w:val="2B22F7BC"/>
    <w:rsid w:val="2B74B75F"/>
    <w:rsid w:val="2B86F419"/>
    <w:rsid w:val="2B8E3CAE"/>
    <w:rsid w:val="2BAEEC12"/>
    <w:rsid w:val="2BCE0E11"/>
    <w:rsid w:val="2BF48A59"/>
    <w:rsid w:val="2C8BFC67"/>
    <w:rsid w:val="2CA5BA2C"/>
    <w:rsid w:val="2CAA34E7"/>
    <w:rsid w:val="2CB66165"/>
    <w:rsid w:val="2CC6013A"/>
    <w:rsid w:val="2CE8F644"/>
    <w:rsid w:val="2CEFEF8B"/>
    <w:rsid w:val="2CF8F971"/>
    <w:rsid w:val="2CFB37D7"/>
    <w:rsid w:val="2D6501B2"/>
    <w:rsid w:val="2D76AB36"/>
    <w:rsid w:val="2D8B29E6"/>
    <w:rsid w:val="2D925154"/>
    <w:rsid w:val="2DD99B65"/>
    <w:rsid w:val="2DE5430D"/>
    <w:rsid w:val="2DFA3C55"/>
    <w:rsid w:val="2E0C1301"/>
    <w:rsid w:val="2E0CB76F"/>
    <w:rsid w:val="2E41E1FB"/>
    <w:rsid w:val="2E6F6583"/>
    <w:rsid w:val="2E8DEED5"/>
    <w:rsid w:val="2EEDB8C0"/>
    <w:rsid w:val="2EF7D9B9"/>
    <w:rsid w:val="2F1E3D96"/>
    <w:rsid w:val="2F33DDEA"/>
    <w:rsid w:val="2F357F56"/>
    <w:rsid w:val="2F736933"/>
    <w:rsid w:val="2F82021C"/>
    <w:rsid w:val="2FA37576"/>
    <w:rsid w:val="2FA724D0"/>
    <w:rsid w:val="2FD27A87"/>
    <w:rsid w:val="2FDA42AF"/>
    <w:rsid w:val="3032C9A5"/>
    <w:rsid w:val="3051A84B"/>
    <w:rsid w:val="3063DB6E"/>
    <w:rsid w:val="3069904E"/>
    <w:rsid w:val="3083CDAB"/>
    <w:rsid w:val="30BBCA12"/>
    <w:rsid w:val="30E4B4AF"/>
    <w:rsid w:val="310D266F"/>
    <w:rsid w:val="310EFDA7"/>
    <w:rsid w:val="312A0397"/>
    <w:rsid w:val="3142B604"/>
    <w:rsid w:val="3161AECF"/>
    <w:rsid w:val="316FF6B4"/>
    <w:rsid w:val="317B20A1"/>
    <w:rsid w:val="31A2BE30"/>
    <w:rsid w:val="31D462AE"/>
    <w:rsid w:val="31D59F9B"/>
    <w:rsid w:val="31F289CD"/>
    <w:rsid w:val="3209AEEB"/>
    <w:rsid w:val="320D3ADC"/>
    <w:rsid w:val="324EADAF"/>
    <w:rsid w:val="327F0432"/>
    <w:rsid w:val="327F75A6"/>
    <w:rsid w:val="328841BB"/>
    <w:rsid w:val="32CCE99F"/>
    <w:rsid w:val="332EF821"/>
    <w:rsid w:val="338B8A89"/>
    <w:rsid w:val="33A6A7C7"/>
    <w:rsid w:val="33D2742F"/>
    <w:rsid w:val="33D2B6E7"/>
    <w:rsid w:val="33E743B8"/>
    <w:rsid w:val="33E7F69C"/>
    <w:rsid w:val="33F76687"/>
    <w:rsid w:val="34029972"/>
    <w:rsid w:val="343EBE66"/>
    <w:rsid w:val="3454D663"/>
    <w:rsid w:val="347F47BB"/>
    <w:rsid w:val="349224FA"/>
    <w:rsid w:val="34F7649E"/>
    <w:rsid w:val="34FA95AF"/>
    <w:rsid w:val="3517D50C"/>
    <w:rsid w:val="35842720"/>
    <w:rsid w:val="3591ADA6"/>
    <w:rsid w:val="359DC8A6"/>
    <w:rsid w:val="35A583CF"/>
    <w:rsid w:val="35BDF327"/>
    <w:rsid w:val="35C8414E"/>
    <w:rsid w:val="363BC828"/>
    <w:rsid w:val="369430F6"/>
    <w:rsid w:val="36A87989"/>
    <w:rsid w:val="36B1D49D"/>
    <w:rsid w:val="36D7DB23"/>
    <w:rsid w:val="36F71573"/>
    <w:rsid w:val="376F0BE6"/>
    <w:rsid w:val="377A76DD"/>
    <w:rsid w:val="3785AE4B"/>
    <w:rsid w:val="37B353CF"/>
    <w:rsid w:val="37CD7BF3"/>
    <w:rsid w:val="37E02BD5"/>
    <w:rsid w:val="38077121"/>
    <w:rsid w:val="38089AF7"/>
    <w:rsid w:val="38174527"/>
    <w:rsid w:val="3819DDD2"/>
    <w:rsid w:val="383B5EBE"/>
    <w:rsid w:val="38512B7B"/>
    <w:rsid w:val="38B05763"/>
    <w:rsid w:val="38C6CA48"/>
    <w:rsid w:val="38CB50BD"/>
    <w:rsid w:val="38CD814A"/>
    <w:rsid w:val="38D83374"/>
    <w:rsid w:val="38F88F26"/>
    <w:rsid w:val="392E6CAE"/>
    <w:rsid w:val="39D7B926"/>
    <w:rsid w:val="3A132AD7"/>
    <w:rsid w:val="3A1C5AC2"/>
    <w:rsid w:val="3A343C79"/>
    <w:rsid w:val="3A4F43D1"/>
    <w:rsid w:val="3A75D4A9"/>
    <w:rsid w:val="3AC9E6C3"/>
    <w:rsid w:val="3AE17AA7"/>
    <w:rsid w:val="3AE4CF84"/>
    <w:rsid w:val="3AF48E49"/>
    <w:rsid w:val="3AF660CA"/>
    <w:rsid w:val="3B141F40"/>
    <w:rsid w:val="3B2E4FFC"/>
    <w:rsid w:val="3B461BA1"/>
    <w:rsid w:val="3BA26E90"/>
    <w:rsid w:val="3BACC7F3"/>
    <w:rsid w:val="3BF66EB3"/>
    <w:rsid w:val="3BFA4E78"/>
    <w:rsid w:val="3C233DB6"/>
    <w:rsid w:val="3C26C3AD"/>
    <w:rsid w:val="3C31CCE2"/>
    <w:rsid w:val="3C57700B"/>
    <w:rsid w:val="3C7E7E58"/>
    <w:rsid w:val="3CB8D2CF"/>
    <w:rsid w:val="3D28F506"/>
    <w:rsid w:val="3D55213F"/>
    <w:rsid w:val="3DDE1CCA"/>
    <w:rsid w:val="3DE9BA12"/>
    <w:rsid w:val="3E2ABC04"/>
    <w:rsid w:val="3E4FFBC4"/>
    <w:rsid w:val="3ECD05F6"/>
    <w:rsid w:val="3EECBA85"/>
    <w:rsid w:val="3EFAF4F0"/>
    <w:rsid w:val="3EFDF0C0"/>
    <w:rsid w:val="3F0171DE"/>
    <w:rsid w:val="3F02376B"/>
    <w:rsid w:val="3F102C52"/>
    <w:rsid w:val="3F3834BD"/>
    <w:rsid w:val="3F68D3FF"/>
    <w:rsid w:val="3F832A91"/>
    <w:rsid w:val="3F87FAE2"/>
    <w:rsid w:val="3FC60F46"/>
    <w:rsid w:val="3FCA83BD"/>
    <w:rsid w:val="3FD02F6D"/>
    <w:rsid w:val="4005487D"/>
    <w:rsid w:val="40265F3D"/>
    <w:rsid w:val="403EC99C"/>
    <w:rsid w:val="405B5629"/>
    <w:rsid w:val="4081A335"/>
    <w:rsid w:val="409BC942"/>
    <w:rsid w:val="411F4A10"/>
    <w:rsid w:val="4146B7D5"/>
    <w:rsid w:val="415AA98D"/>
    <w:rsid w:val="415F06EF"/>
    <w:rsid w:val="415F5E5A"/>
    <w:rsid w:val="417CE056"/>
    <w:rsid w:val="41C3102E"/>
    <w:rsid w:val="41C7A937"/>
    <w:rsid w:val="41E56357"/>
    <w:rsid w:val="41EED417"/>
    <w:rsid w:val="4223ABFF"/>
    <w:rsid w:val="423402E4"/>
    <w:rsid w:val="423728C1"/>
    <w:rsid w:val="42B47ADC"/>
    <w:rsid w:val="42E3B8FC"/>
    <w:rsid w:val="42FB30AA"/>
    <w:rsid w:val="432793F0"/>
    <w:rsid w:val="4332ED5D"/>
    <w:rsid w:val="43BAAC07"/>
    <w:rsid w:val="43DD99DC"/>
    <w:rsid w:val="43E272D8"/>
    <w:rsid w:val="43FDCEA5"/>
    <w:rsid w:val="440AAECB"/>
    <w:rsid w:val="442F80CD"/>
    <w:rsid w:val="44341D2D"/>
    <w:rsid w:val="444E6D73"/>
    <w:rsid w:val="44548CEF"/>
    <w:rsid w:val="445F8196"/>
    <w:rsid w:val="44A877B8"/>
    <w:rsid w:val="44B2BA0C"/>
    <w:rsid w:val="44EBEFBB"/>
    <w:rsid w:val="44F4D810"/>
    <w:rsid w:val="452C7FE5"/>
    <w:rsid w:val="453564CE"/>
    <w:rsid w:val="45AAFA54"/>
    <w:rsid w:val="45DB45CD"/>
    <w:rsid w:val="45DC3C4E"/>
    <w:rsid w:val="46259502"/>
    <w:rsid w:val="466C8B19"/>
    <w:rsid w:val="4698B4CB"/>
    <w:rsid w:val="46A833BC"/>
    <w:rsid w:val="4718FAA9"/>
    <w:rsid w:val="472306B7"/>
    <w:rsid w:val="4742C4F9"/>
    <w:rsid w:val="474CBEB1"/>
    <w:rsid w:val="47A10429"/>
    <w:rsid w:val="47C73447"/>
    <w:rsid w:val="480B59E8"/>
    <w:rsid w:val="483DD061"/>
    <w:rsid w:val="489C4B85"/>
    <w:rsid w:val="48F647BF"/>
    <w:rsid w:val="48FBC679"/>
    <w:rsid w:val="49030E7D"/>
    <w:rsid w:val="493BCDCC"/>
    <w:rsid w:val="4948E300"/>
    <w:rsid w:val="4952D27E"/>
    <w:rsid w:val="496E81F7"/>
    <w:rsid w:val="49C8798A"/>
    <w:rsid w:val="49EBC432"/>
    <w:rsid w:val="49F9FF32"/>
    <w:rsid w:val="4A18FE80"/>
    <w:rsid w:val="4A1B8656"/>
    <w:rsid w:val="4A39364C"/>
    <w:rsid w:val="4A659E9E"/>
    <w:rsid w:val="4A868BDA"/>
    <w:rsid w:val="4AD31624"/>
    <w:rsid w:val="4B1F6A39"/>
    <w:rsid w:val="4B3DD12D"/>
    <w:rsid w:val="4B5807B3"/>
    <w:rsid w:val="4B90C4FA"/>
    <w:rsid w:val="4BAA09BE"/>
    <w:rsid w:val="4BC073E9"/>
    <w:rsid w:val="4BF41416"/>
    <w:rsid w:val="4C7AB485"/>
    <w:rsid w:val="4C990BB1"/>
    <w:rsid w:val="4CBA0A6E"/>
    <w:rsid w:val="4CBCE8AF"/>
    <w:rsid w:val="4CFDCC38"/>
    <w:rsid w:val="4D1C9D85"/>
    <w:rsid w:val="4D40427F"/>
    <w:rsid w:val="4D685135"/>
    <w:rsid w:val="4D81564E"/>
    <w:rsid w:val="4D8A3ACF"/>
    <w:rsid w:val="4DA13A87"/>
    <w:rsid w:val="4DB08657"/>
    <w:rsid w:val="4DD05CB8"/>
    <w:rsid w:val="4DD7DF04"/>
    <w:rsid w:val="4DDA680A"/>
    <w:rsid w:val="4E0E6663"/>
    <w:rsid w:val="4E0FD040"/>
    <w:rsid w:val="4E27A696"/>
    <w:rsid w:val="4E53266F"/>
    <w:rsid w:val="4E834D27"/>
    <w:rsid w:val="4EC980E3"/>
    <w:rsid w:val="4ED0DB7A"/>
    <w:rsid w:val="4EF23D1F"/>
    <w:rsid w:val="4F0827FD"/>
    <w:rsid w:val="4F319356"/>
    <w:rsid w:val="4F727114"/>
    <w:rsid w:val="4F94BF3E"/>
    <w:rsid w:val="4FA78783"/>
    <w:rsid w:val="4FC4EA2D"/>
    <w:rsid w:val="4FC8673C"/>
    <w:rsid w:val="4FE66133"/>
    <w:rsid w:val="4FF3E1EF"/>
    <w:rsid w:val="50549556"/>
    <w:rsid w:val="50643F96"/>
    <w:rsid w:val="506D5CA9"/>
    <w:rsid w:val="508845B6"/>
    <w:rsid w:val="50B516AD"/>
    <w:rsid w:val="50B881B4"/>
    <w:rsid w:val="51239FD5"/>
    <w:rsid w:val="5172BC12"/>
    <w:rsid w:val="519E8D0F"/>
    <w:rsid w:val="51ADE464"/>
    <w:rsid w:val="51FB2227"/>
    <w:rsid w:val="520E8EDE"/>
    <w:rsid w:val="52164573"/>
    <w:rsid w:val="52545650"/>
    <w:rsid w:val="52AD6E5F"/>
    <w:rsid w:val="52AFFA76"/>
    <w:rsid w:val="52B2F6CB"/>
    <w:rsid w:val="52B48DE0"/>
    <w:rsid w:val="52EB80D6"/>
    <w:rsid w:val="52F5954A"/>
    <w:rsid w:val="532A0173"/>
    <w:rsid w:val="535FD13C"/>
    <w:rsid w:val="536D9CE5"/>
    <w:rsid w:val="54204BE2"/>
    <w:rsid w:val="543CF73B"/>
    <w:rsid w:val="544E14EB"/>
    <w:rsid w:val="54CD0345"/>
    <w:rsid w:val="54DA18A1"/>
    <w:rsid w:val="54DF4E0B"/>
    <w:rsid w:val="54E93C86"/>
    <w:rsid w:val="55139BB4"/>
    <w:rsid w:val="554B3999"/>
    <w:rsid w:val="55660981"/>
    <w:rsid w:val="55A4AC3B"/>
    <w:rsid w:val="55AFD8FB"/>
    <w:rsid w:val="55E8EE0E"/>
    <w:rsid w:val="55F180DF"/>
    <w:rsid w:val="5626CA56"/>
    <w:rsid w:val="56438658"/>
    <w:rsid w:val="56584C0B"/>
    <w:rsid w:val="567B1862"/>
    <w:rsid w:val="568212AF"/>
    <w:rsid w:val="568662B5"/>
    <w:rsid w:val="56C88465"/>
    <w:rsid w:val="56FB4C08"/>
    <w:rsid w:val="5775E711"/>
    <w:rsid w:val="5776E96D"/>
    <w:rsid w:val="577CD5D9"/>
    <w:rsid w:val="586E4AF4"/>
    <w:rsid w:val="5883CD39"/>
    <w:rsid w:val="58ABEB62"/>
    <w:rsid w:val="58BFCD58"/>
    <w:rsid w:val="5914525F"/>
    <w:rsid w:val="5941C0FB"/>
    <w:rsid w:val="5942CCE3"/>
    <w:rsid w:val="59757BDF"/>
    <w:rsid w:val="5978BB4B"/>
    <w:rsid w:val="59838985"/>
    <w:rsid w:val="59D787DA"/>
    <w:rsid w:val="59FCB6DE"/>
    <w:rsid w:val="5A0FF289"/>
    <w:rsid w:val="5A2C2FB0"/>
    <w:rsid w:val="5A3BDD97"/>
    <w:rsid w:val="5A490C7A"/>
    <w:rsid w:val="5A4DCEB8"/>
    <w:rsid w:val="5A826EAF"/>
    <w:rsid w:val="5A8B302E"/>
    <w:rsid w:val="5A907DE3"/>
    <w:rsid w:val="5A965F6D"/>
    <w:rsid w:val="5AA56A20"/>
    <w:rsid w:val="5B020A66"/>
    <w:rsid w:val="5B03BC64"/>
    <w:rsid w:val="5B7A001D"/>
    <w:rsid w:val="5B8527D4"/>
    <w:rsid w:val="5B86FCAE"/>
    <w:rsid w:val="5BA17C9C"/>
    <w:rsid w:val="5C292490"/>
    <w:rsid w:val="5C2C90D4"/>
    <w:rsid w:val="5C4E589C"/>
    <w:rsid w:val="5C9E92F9"/>
    <w:rsid w:val="5CC510CD"/>
    <w:rsid w:val="5CC864E2"/>
    <w:rsid w:val="5CCE359E"/>
    <w:rsid w:val="5D48D02A"/>
    <w:rsid w:val="5D5D941E"/>
    <w:rsid w:val="5D807A49"/>
    <w:rsid w:val="5D8C9E4A"/>
    <w:rsid w:val="5DA4C1E7"/>
    <w:rsid w:val="5DB04B22"/>
    <w:rsid w:val="5DFE53A7"/>
    <w:rsid w:val="5E19F89D"/>
    <w:rsid w:val="5E237D94"/>
    <w:rsid w:val="5E334149"/>
    <w:rsid w:val="5E371EF2"/>
    <w:rsid w:val="5E407E27"/>
    <w:rsid w:val="5E44B501"/>
    <w:rsid w:val="5E496A2A"/>
    <w:rsid w:val="5E913103"/>
    <w:rsid w:val="5E9C0E9D"/>
    <w:rsid w:val="5EAE48D0"/>
    <w:rsid w:val="5ECB0547"/>
    <w:rsid w:val="5ECDF17B"/>
    <w:rsid w:val="5ED71548"/>
    <w:rsid w:val="5EDD5D8F"/>
    <w:rsid w:val="5F03E0C0"/>
    <w:rsid w:val="5F45223E"/>
    <w:rsid w:val="5F47BAD5"/>
    <w:rsid w:val="5F49932B"/>
    <w:rsid w:val="5F55E87B"/>
    <w:rsid w:val="5F59FC15"/>
    <w:rsid w:val="5F74D167"/>
    <w:rsid w:val="5FF923D9"/>
    <w:rsid w:val="604BB278"/>
    <w:rsid w:val="60830C2C"/>
    <w:rsid w:val="60F92040"/>
    <w:rsid w:val="611DC4DA"/>
    <w:rsid w:val="6135AF65"/>
    <w:rsid w:val="613B4B99"/>
    <w:rsid w:val="613BAF56"/>
    <w:rsid w:val="61695E98"/>
    <w:rsid w:val="617C4BF0"/>
    <w:rsid w:val="618B1E29"/>
    <w:rsid w:val="61C2B340"/>
    <w:rsid w:val="61C49576"/>
    <w:rsid w:val="61F15A14"/>
    <w:rsid w:val="62461728"/>
    <w:rsid w:val="6253F32B"/>
    <w:rsid w:val="626A5F0A"/>
    <w:rsid w:val="628C6DB4"/>
    <w:rsid w:val="631A0475"/>
    <w:rsid w:val="632DF1C7"/>
    <w:rsid w:val="63302906"/>
    <w:rsid w:val="633954A4"/>
    <w:rsid w:val="63691FA9"/>
    <w:rsid w:val="63AF5C4F"/>
    <w:rsid w:val="640A0744"/>
    <w:rsid w:val="645510CC"/>
    <w:rsid w:val="647338B6"/>
    <w:rsid w:val="6474223F"/>
    <w:rsid w:val="647E7B78"/>
    <w:rsid w:val="64B94902"/>
    <w:rsid w:val="64CCF06E"/>
    <w:rsid w:val="64DE9345"/>
    <w:rsid w:val="6514CD05"/>
    <w:rsid w:val="6560D7DD"/>
    <w:rsid w:val="656427F4"/>
    <w:rsid w:val="65907A6D"/>
    <w:rsid w:val="65AA714B"/>
    <w:rsid w:val="66197539"/>
    <w:rsid w:val="66B9ABEB"/>
    <w:rsid w:val="66CA5CF8"/>
    <w:rsid w:val="66CBB64D"/>
    <w:rsid w:val="66F9D1C0"/>
    <w:rsid w:val="670388BA"/>
    <w:rsid w:val="67939186"/>
    <w:rsid w:val="67939FD1"/>
    <w:rsid w:val="679533EE"/>
    <w:rsid w:val="67C32F0A"/>
    <w:rsid w:val="67CEF2C5"/>
    <w:rsid w:val="67EBE29E"/>
    <w:rsid w:val="684167C8"/>
    <w:rsid w:val="688C136B"/>
    <w:rsid w:val="689D0902"/>
    <w:rsid w:val="68AA36CD"/>
    <w:rsid w:val="68B8B40E"/>
    <w:rsid w:val="68B97DD7"/>
    <w:rsid w:val="69620B2F"/>
    <w:rsid w:val="69BE48E8"/>
    <w:rsid w:val="69D66FF9"/>
    <w:rsid w:val="69E87AF6"/>
    <w:rsid w:val="6A0E0D52"/>
    <w:rsid w:val="6A18D732"/>
    <w:rsid w:val="6A1AFA08"/>
    <w:rsid w:val="6A1BCD51"/>
    <w:rsid w:val="6A2224DC"/>
    <w:rsid w:val="6A3B6526"/>
    <w:rsid w:val="6A96C529"/>
    <w:rsid w:val="6A9E96CC"/>
    <w:rsid w:val="6AD95E58"/>
    <w:rsid w:val="6B303A60"/>
    <w:rsid w:val="6B553C38"/>
    <w:rsid w:val="6B6F7CB0"/>
    <w:rsid w:val="6BA1D121"/>
    <w:rsid w:val="6BD55D43"/>
    <w:rsid w:val="6C115188"/>
    <w:rsid w:val="6C25A031"/>
    <w:rsid w:val="6C3F2196"/>
    <w:rsid w:val="6C55AAA1"/>
    <w:rsid w:val="6CA3EF42"/>
    <w:rsid w:val="6CAB726D"/>
    <w:rsid w:val="6CD0653F"/>
    <w:rsid w:val="6D0E0620"/>
    <w:rsid w:val="6D1FC67A"/>
    <w:rsid w:val="6D54135F"/>
    <w:rsid w:val="6D638685"/>
    <w:rsid w:val="6DE4730E"/>
    <w:rsid w:val="6DFC95DA"/>
    <w:rsid w:val="6E287EB4"/>
    <w:rsid w:val="6E2DE67D"/>
    <w:rsid w:val="6E60EC86"/>
    <w:rsid w:val="6E634CED"/>
    <w:rsid w:val="6E64E1F0"/>
    <w:rsid w:val="6E865959"/>
    <w:rsid w:val="6E9A1A53"/>
    <w:rsid w:val="6F01EDED"/>
    <w:rsid w:val="6F7EB1F9"/>
    <w:rsid w:val="6FB22C55"/>
    <w:rsid w:val="6FD339C8"/>
    <w:rsid w:val="7013AF44"/>
    <w:rsid w:val="7069FC7A"/>
    <w:rsid w:val="707F0A04"/>
    <w:rsid w:val="7097A5F3"/>
    <w:rsid w:val="70B5CCB1"/>
    <w:rsid w:val="70E88CD3"/>
    <w:rsid w:val="71054E38"/>
    <w:rsid w:val="7111E52F"/>
    <w:rsid w:val="711978E9"/>
    <w:rsid w:val="711D37AB"/>
    <w:rsid w:val="713B24AA"/>
    <w:rsid w:val="7195200A"/>
    <w:rsid w:val="719BF159"/>
    <w:rsid w:val="719EAD5D"/>
    <w:rsid w:val="71D85D47"/>
    <w:rsid w:val="71FC2CB8"/>
    <w:rsid w:val="71FCC0DB"/>
    <w:rsid w:val="7212D11B"/>
    <w:rsid w:val="7240CE9A"/>
    <w:rsid w:val="725EE1CF"/>
    <w:rsid w:val="72D390D0"/>
    <w:rsid w:val="72DF55D4"/>
    <w:rsid w:val="72E003BA"/>
    <w:rsid w:val="7342EE7E"/>
    <w:rsid w:val="7349C373"/>
    <w:rsid w:val="735EF2E5"/>
    <w:rsid w:val="7393D199"/>
    <w:rsid w:val="739E0B59"/>
    <w:rsid w:val="73D5CF7B"/>
    <w:rsid w:val="73D86C1F"/>
    <w:rsid w:val="74550666"/>
    <w:rsid w:val="74707E56"/>
    <w:rsid w:val="748C32E9"/>
    <w:rsid w:val="749FDD2E"/>
    <w:rsid w:val="74A2BB28"/>
    <w:rsid w:val="74C22E04"/>
    <w:rsid w:val="75077D7F"/>
    <w:rsid w:val="755C563A"/>
    <w:rsid w:val="757489F9"/>
    <w:rsid w:val="75768671"/>
    <w:rsid w:val="75898B16"/>
    <w:rsid w:val="75E01FAF"/>
    <w:rsid w:val="75E7911D"/>
    <w:rsid w:val="75EC2AB7"/>
    <w:rsid w:val="7625AB3E"/>
    <w:rsid w:val="764BE728"/>
    <w:rsid w:val="7656A026"/>
    <w:rsid w:val="76747A0A"/>
    <w:rsid w:val="7684C614"/>
    <w:rsid w:val="76B67659"/>
    <w:rsid w:val="76BF9D89"/>
    <w:rsid w:val="76DB068F"/>
    <w:rsid w:val="76E3D229"/>
    <w:rsid w:val="770591B4"/>
    <w:rsid w:val="77088229"/>
    <w:rsid w:val="77456302"/>
    <w:rsid w:val="774B8689"/>
    <w:rsid w:val="7753E2C6"/>
    <w:rsid w:val="779E92FA"/>
    <w:rsid w:val="77DC99CA"/>
    <w:rsid w:val="77E63EC1"/>
    <w:rsid w:val="78267738"/>
    <w:rsid w:val="78939DDC"/>
    <w:rsid w:val="78BD7EA6"/>
    <w:rsid w:val="78D72B04"/>
    <w:rsid w:val="794CF4E5"/>
    <w:rsid w:val="7968AEF7"/>
    <w:rsid w:val="798AA9E3"/>
    <w:rsid w:val="799A2ACE"/>
    <w:rsid w:val="799E3111"/>
    <w:rsid w:val="79C41813"/>
    <w:rsid w:val="79CFABF9"/>
    <w:rsid w:val="7A20501B"/>
    <w:rsid w:val="7A8DBE70"/>
    <w:rsid w:val="7AB8ADCC"/>
    <w:rsid w:val="7ABDD4D9"/>
    <w:rsid w:val="7B1DAF92"/>
    <w:rsid w:val="7B8BDAC6"/>
    <w:rsid w:val="7B910371"/>
    <w:rsid w:val="7BE63709"/>
    <w:rsid w:val="7C017137"/>
    <w:rsid w:val="7C43F8D7"/>
    <w:rsid w:val="7C43F8F0"/>
    <w:rsid w:val="7C538C13"/>
    <w:rsid w:val="7C6CFE83"/>
    <w:rsid w:val="7C9C43FA"/>
    <w:rsid w:val="7CB2B537"/>
    <w:rsid w:val="7CD6C65B"/>
    <w:rsid w:val="7CFA42E4"/>
    <w:rsid w:val="7D04F195"/>
    <w:rsid w:val="7D0E3840"/>
    <w:rsid w:val="7D1C6AF9"/>
    <w:rsid w:val="7D4CAC2E"/>
    <w:rsid w:val="7D7FB683"/>
    <w:rsid w:val="7DD87CBC"/>
    <w:rsid w:val="7DDC149B"/>
    <w:rsid w:val="7DED56DB"/>
    <w:rsid w:val="7DEF6EB5"/>
    <w:rsid w:val="7E546D25"/>
    <w:rsid w:val="7E6BA415"/>
    <w:rsid w:val="7E7B6C1B"/>
    <w:rsid w:val="7EF34F75"/>
    <w:rsid w:val="7F7F64FE"/>
    <w:rsid w:val="7F9E4F9A"/>
    <w:rsid w:val="7FC14407"/>
    <w:rsid w:val="7FECB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9DD42"/>
  <w15:chartTrackingRefBased/>
  <w15:docId w15:val="{A2A2384C-22B0-47D5-A5E1-117E14D6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A6"/>
  </w:style>
  <w:style w:type="paragraph" w:styleId="Heading3">
    <w:name w:val="heading 3"/>
    <w:basedOn w:val="Normal"/>
    <w:link w:val="Heading3Char"/>
    <w:uiPriority w:val="9"/>
    <w:qFormat/>
    <w:rsid w:val="001F35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B16C0"/>
    <w:pPr>
      <w:ind w:left="720"/>
      <w:contextualSpacing/>
    </w:pPr>
  </w:style>
  <w:style w:type="paragraph" w:styleId="Header">
    <w:name w:val="header"/>
    <w:basedOn w:val="Normal"/>
    <w:link w:val="HeaderChar"/>
    <w:uiPriority w:val="99"/>
    <w:unhideWhenUsed/>
    <w:rsid w:val="00D20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797"/>
  </w:style>
  <w:style w:type="paragraph" w:styleId="Footer">
    <w:name w:val="footer"/>
    <w:basedOn w:val="Normal"/>
    <w:link w:val="FooterChar"/>
    <w:uiPriority w:val="99"/>
    <w:unhideWhenUsed/>
    <w:rsid w:val="00D2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797"/>
  </w:style>
  <w:style w:type="character" w:styleId="Hyperlink">
    <w:name w:val="Hyperlink"/>
    <w:basedOn w:val="DefaultParagraphFont"/>
    <w:uiPriority w:val="99"/>
    <w:unhideWhenUsed/>
    <w:rsid w:val="006C3CE9"/>
    <w:rPr>
      <w:color w:val="0000FF"/>
      <w:u w:val="single"/>
    </w:rPr>
  </w:style>
  <w:style w:type="paragraph" w:styleId="NormalWeb">
    <w:name w:val="Normal (Web)"/>
    <w:basedOn w:val="Normal"/>
    <w:uiPriority w:val="99"/>
    <w:unhideWhenUsed/>
    <w:rsid w:val="009227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B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A5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24F69"/>
    <w:rPr>
      <w:b/>
      <w:bCs/>
    </w:rPr>
  </w:style>
  <w:style w:type="character" w:customStyle="1" w:styleId="CommentSubjectChar">
    <w:name w:val="Comment Subject Char"/>
    <w:basedOn w:val="CommentTextChar"/>
    <w:link w:val="CommentSubject"/>
    <w:uiPriority w:val="99"/>
    <w:semiHidden/>
    <w:rsid w:val="00724F69"/>
    <w:rPr>
      <w:b/>
      <w:bCs/>
      <w:sz w:val="20"/>
      <w:szCs w:val="20"/>
    </w:rPr>
  </w:style>
  <w:style w:type="character" w:customStyle="1" w:styleId="Heading3Char">
    <w:name w:val="Heading 3 Char"/>
    <w:basedOn w:val="DefaultParagraphFont"/>
    <w:link w:val="Heading3"/>
    <w:uiPriority w:val="9"/>
    <w:rsid w:val="001F35A0"/>
    <w:rPr>
      <w:rFonts w:ascii="Times New Roman" w:eastAsia="Times New Roman" w:hAnsi="Times New Roman" w:cs="Times New Roman"/>
      <w:b/>
      <w:bCs/>
      <w:sz w:val="27"/>
      <w:szCs w:val="27"/>
      <w:lang w:eastAsia="en-GB"/>
    </w:rPr>
  </w:style>
  <w:style w:type="character" w:customStyle="1" w:styleId="fontstyle01">
    <w:name w:val="fontstyle01"/>
    <w:basedOn w:val="DefaultParagraphFont"/>
    <w:rsid w:val="000046FF"/>
    <w:rPr>
      <w:rFonts w:ascii="ArialMT" w:hAnsi="ArialMT" w:hint="default"/>
      <w:b w:val="0"/>
      <w:bCs w:val="0"/>
      <w:i w:val="0"/>
      <w:iCs w:val="0"/>
      <w:color w:val="000000"/>
      <w:sz w:val="24"/>
      <w:szCs w:val="24"/>
    </w:rPr>
  </w:style>
  <w:style w:type="character" w:customStyle="1" w:styleId="fontstyle21">
    <w:name w:val="fontstyle21"/>
    <w:basedOn w:val="DefaultParagraphFont"/>
    <w:rsid w:val="000046FF"/>
    <w:rPr>
      <w:rFonts w:ascii="Wingdings-Regular" w:hAnsi="Wingdings-Regular" w:hint="default"/>
      <w:b w:val="0"/>
      <w:bCs w:val="0"/>
      <w:i w:val="0"/>
      <w:iCs w:val="0"/>
      <w:color w:val="111111"/>
      <w:sz w:val="24"/>
      <w:szCs w:val="24"/>
    </w:rPr>
  </w:style>
  <w:style w:type="character" w:customStyle="1" w:styleId="fontstyle31">
    <w:name w:val="fontstyle31"/>
    <w:basedOn w:val="DefaultParagraphFont"/>
    <w:rsid w:val="00E44EE6"/>
    <w:rPr>
      <w:rFonts w:ascii="Arial-BoldMT" w:hAnsi="Arial-BoldMT" w:hint="default"/>
      <w:b/>
      <w:bCs/>
      <w:i w:val="0"/>
      <w:iCs w:val="0"/>
      <w:color w:val="0B0C0C"/>
      <w:sz w:val="24"/>
      <w:szCs w:val="24"/>
    </w:rPr>
  </w:style>
  <w:style w:type="character" w:styleId="UnresolvedMention">
    <w:name w:val="Unresolved Mention"/>
    <w:basedOn w:val="DefaultParagraphFont"/>
    <w:uiPriority w:val="99"/>
    <w:semiHidden/>
    <w:unhideWhenUsed/>
    <w:rsid w:val="0029299E"/>
    <w:rPr>
      <w:color w:val="605E5C"/>
      <w:shd w:val="clear" w:color="auto" w:fill="E1DFDD"/>
    </w:rPr>
  </w:style>
  <w:style w:type="character" w:styleId="FollowedHyperlink">
    <w:name w:val="FollowedHyperlink"/>
    <w:basedOn w:val="DefaultParagraphFont"/>
    <w:uiPriority w:val="99"/>
    <w:semiHidden/>
    <w:unhideWhenUsed/>
    <w:rsid w:val="00580FFC"/>
    <w:rPr>
      <w:color w:val="954F72" w:themeColor="followedHyperlink"/>
      <w:u w:val="single"/>
    </w:rPr>
  </w:style>
  <w:style w:type="paragraph" w:customStyle="1" w:styleId="msonormal0">
    <w:name w:val="msonormal"/>
    <w:basedOn w:val="Normal"/>
    <w:rsid w:val="00552B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552B63"/>
    <w:pPr>
      <w:spacing w:before="100" w:beforeAutospacing="1" w:after="100" w:afterAutospacing="1" w:line="240" w:lineRule="auto"/>
    </w:pPr>
    <w:rPr>
      <w:rFonts w:ascii="Calibri" w:eastAsia="Times New Roman" w:hAnsi="Calibri" w:cs="Calibri"/>
      <w:color w:val="0000FF"/>
      <w:u w:val="single"/>
      <w:lang w:eastAsia="en-GB"/>
    </w:rPr>
  </w:style>
  <w:style w:type="paragraph" w:customStyle="1" w:styleId="font6">
    <w:name w:val="font6"/>
    <w:basedOn w:val="Normal"/>
    <w:rsid w:val="00552B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552B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552B63"/>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font9">
    <w:name w:val="font9"/>
    <w:basedOn w:val="Normal"/>
    <w:rsid w:val="00552B63"/>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10">
    <w:name w:val="font10"/>
    <w:basedOn w:val="Normal"/>
    <w:rsid w:val="00552B63"/>
    <w:pPr>
      <w:spacing w:before="100" w:beforeAutospacing="1" w:after="100" w:afterAutospacing="1" w:line="240" w:lineRule="auto"/>
    </w:pPr>
    <w:rPr>
      <w:rFonts w:ascii="Arial Narrow" w:eastAsia="Times New Roman" w:hAnsi="Arial Narrow" w:cs="Times New Roman"/>
      <w:b/>
      <w:bCs/>
      <w:color w:val="000000"/>
      <w:sz w:val="16"/>
      <w:szCs w:val="16"/>
      <w:lang w:eastAsia="en-GB"/>
    </w:rPr>
  </w:style>
  <w:style w:type="paragraph" w:customStyle="1" w:styleId="font11">
    <w:name w:val="font11"/>
    <w:basedOn w:val="Normal"/>
    <w:rsid w:val="00552B63"/>
    <w:pPr>
      <w:spacing w:before="100" w:beforeAutospacing="1" w:after="100" w:afterAutospacing="1" w:line="240" w:lineRule="auto"/>
    </w:pPr>
    <w:rPr>
      <w:rFonts w:ascii="Arial Narrow" w:eastAsia="Times New Roman" w:hAnsi="Arial Narrow" w:cs="Times New Roman"/>
      <w:color w:val="000000"/>
      <w:sz w:val="16"/>
      <w:szCs w:val="16"/>
      <w:lang w:eastAsia="en-GB"/>
    </w:rPr>
  </w:style>
  <w:style w:type="paragraph" w:customStyle="1" w:styleId="font12">
    <w:name w:val="font12"/>
    <w:basedOn w:val="Normal"/>
    <w:rsid w:val="00552B63"/>
    <w:pPr>
      <w:spacing w:before="100" w:beforeAutospacing="1" w:after="100" w:afterAutospacing="1" w:line="240" w:lineRule="auto"/>
    </w:pPr>
    <w:rPr>
      <w:rFonts w:ascii="Arial Narrow" w:eastAsia="Times New Roman" w:hAnsi="Arial Narrow" w:cs="Times New Roman"/>
      <w:color w:val="000000"/>
      <w:sz w:val="18"/>
      <w:szCs w:val="18"/>
      <w:lang w:eastAsia="en-GB"/>
    </w:rPr>
  </w:style>
  <w:style w:type="paragraph" w:customStyle="1" w:styleId="font13">
    <w:name w:val="font13"/>
    <w:basedOn w:val="Normal"/>
    <w:rsid w:val="00552B63"/>
    <w:pPr>
      <w:spacing w:before="100" w:beforeAutospacing="1" w:after="100" w:afterAutospacing="1" w:line="240" w:lineRule="auto"/>
    </w:pPr>
    <w:rPr>
      <w:rFonts w:ascii="Calibri" w:eastAsia="Times New Roman" w:hAnsi="Calibri" w:cs="Calibri"/>
      <w:b/>
      <w:bCs/>
      <w:u w:val="single"/>
      <w:lang w:eastAsia="en-GB"/>
    </w:rPr>
  </w:style>
  <w:style w:type="paragraph" w:customStyle="1" w:styleId="font14">
    <w:name w:val="font14"/>
    <w:basedOn w:val="Normal"/>
    <w:rsid w:val="00552B63"/>
    <w:pPr>
      <w:spacing w:before="100" w:beforeAutospacing="1" w:after="100" w:afterAutospacing="1" w:line="240" w:lineRule="auto"/>
    </w:pPr>
    <w:rPr>
      <w:rFonts w:ascii="Arial Narrow" w:eastAsia="Times New Roman" w:hAnsi="Arial Narrow" w:cs="Times New Roman"/>
      <w:color w:val="000000"/>
      <w:sz w:val="19"/>
      <w:szCs w:val="19"/>
      <w:lang w:eastAsia="en-GB"/>
    </w:rPr>
  </w:style>
  <w:style w:type="paragraph" w:customStyle="1" w:styleId="font15">
    <w:name w:val="font15"/>
    <w:basedOn w:val="Normal"/>
    <w:rsid w:val="00552B63"/>
    <w:pPr>
      <w:spacing w:before="100" w:beforeAutospacing="1" w:after="100" w:afterAutospacing="1" w:line="240" w:lineRule="auto"/>
    </w:pPr>
    <w:rPr>
      <w:rFonts w:ascii="Tahoma" w:eastAsia="Times New Roman" w:hAnsi="Tahoma" w:cs="Tahoma"/>
      <w:b/>
      <w:bCs/>
      <w:i/>
      <w:iCs/>
      <w:color w:val="000000"/>
      <w:sz w:val="20"/>
      <w:szCs w:val="20"/>
      <w:u w:val="single"/>
      <w:lang w:eastAsia="en-GB"/>
    </w:rPr>
  </w:style>
  <w:style w:type="paragraph" w:customStyle="1" w:styleId="font16">
    <w:name w:val="font16"/>
    <w:basedOn w:val="Normal"/>
    <w:rsid w:val="00552B63"/>
    <w:pPr>
      <w:spacing w:before="100" w:beforeAutospacing="1" w:after="100" w:afterAutospacing="1" w:line="240" w:lineRule="auto"/>
    </w:pPr>
    <w:rPr>
      <w:rFonts w:ascii="Tahoma" w:eastAsia="Times New Roman" w:hAnsi="Tahoma" w:cs="Tahoma"/>
      <w:i/>
      <w:iCs/>
      <w:color w:val="000000"/>
      <w:sz w:val="18"/>
      <w:szCs w:val="18"/>
      <w:lang w:eastAsia="en-GB"/>
    </w:rPr>
  </w:style>
  <w:style w:type="paragraph" w:customStyle="1" w:styleId="font17">
    <w:name w:val="font17"/>
    <w:basedOn w:val="Normal"/>
    <w:rsid w:val="00552B63"/>
    <w:pPr>
      <w:spacing w:before="100" w:beforeAutospacing="1" w:after="100" w:afterAutospacing="1" w:line="240" w:lineRule="auto"/>
    </w:pPr>
    <w:rPr>
      <w:rFonts w:ascii="Calibri" w:eastAsia="Times New Roman" w:hAnsi="Calibri" w:cs="Calibri"/>
      <w:b/>
      <w:bCs/>
      <w:color w:val="000000"/>
      <w:u w:val="single"/>
      <w:lang w:eastAsia="en-GB"/>
    </w:rPr>
  </w:style>
  <w:style w:type="paragraph" w:customStyle="1" w:styleId="font18">
    <w:name w:val="font18"/>
    <w:basedOn w:val="Normal"/>
    <w:rsid w:val="00552B63"/>
    <w:pPr>
      <w:spacing w:before="100" w:beforeAutospacing="1" w:after="100" w:afterAutospacing="1" w:line="240" w:lineRule="auto"/>
    </w:pPr>
    <w:rPr>
      <w:rFonts w:ascii="Arial Narrow" w:eastAsia="Times New Roman" w:hAnsi="Arial Narrow" w:cs="Times New Roman"/>
      <w:b/>
      <w:bCs/>
      <w:color w:val="000000"/>
      <w:sz w:val="18"/>
      <w:szCs w:val="18"/>
      <w:lang w:eastAsia="en-GB"/>
    </w:rPr>
  </w:style>
  <w:style w:type="paragraph" w:customStyle="1" w:styleId="font19">
    <w:name w:val="font19"/>
    <w:basedOn w:val="Normal"/>
    <w:rsid w:val="00552B63"/>
    <w:pPr>
      <w:spacing w:before="100" w:beforeAutospacing="1" w:after="100" w:afterAutospacing="1" w:line="240" w:lineRule="auto"/>
    </w:pPr>
    <w:rPr>
      <w:rFonts w:ascii="Arial" w:eastAsia="Times New Roman" w:hAnsi="Arial" w:cs="Arial"/>
      <w:color w:val="000000"/>
      <w:sz w:val="24"/>
      <w:szCs w:val="24"/>
      <w:lang w:eastAsia="en-GB"/>
    </w:rPr>
  </w:style>
  <w:style w:type="paragraph" w:customStyle="1" w:styleId="font20">
    <w:name w:val="font20"/>
    <w:basedOn w:val="Normal"/>
    <w:rsid w:val="00552B63"/>
    <w:pPr>
      <w:spacing w:before="100" w:beforeAutospacing="1" w:after="100" w:afterAutospacing="1" w:line="240" w:lineRule="auto"/>
    </w:pPr>
    <w:rPr>
      <w:rFonts w:ascii="Calibri" w:eastAsia="Times New Roman" w:hAnsi="Calibri" w:cs="Calibri"/>
      <w:color w:val="000000"/>
      <w:lang w:eastAsia="en-GB"/>
    </w:rPr>
  </w:style>
  <w:style w:type="paragraph" w:customStyle="1" w:styleId="font21">
    <w:name w:val="font21"/>
    <w:basedOn w:val="Normal"/>
    <w:rsid w:val="00552B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22">
    <w:name w:val="font22"/>
    <w:basedOn w:val="Normal"/>
    <w:rsid w:val="00552B63"/>
    <w:pPr>
      <w:spacing w:before="100" w:beforeAutospacing="1" w:after="100" w:afterAutospacing="1" w:line="240" w:lineRule="auto"/>
    </w:pPr>
    <w:rPr>
      <w:rFonts w:ascii="Arial Narrow" w:eastAsia="Times New Roman" w:hAnsi="Arial Narrow" w:cs="Times New Roman"/>
      <w:color w:val="000000"/>
      <w:lang w:eastAsia="en-GB"/>
    </w:rPr>
  </w:style>
  <w:style w:type="paragraph" w:customStyle="1" w:styleId="font23">
    <w:name w:val="font23"/>
    <w:basedOn w:val="Normal"/>
    <w:rsid w:val="00552B63"/>
    <w:pPr>
      <w:spacing w:before="100" w:beforeAutospacing="1" w:after="100" w:afterAutospacing="1" w:line="240" w:lineRule="auto"/>
    </w:pPr>
    <w:rPr>
      <w:rFonts w:ascii="Tahoma" w:eastAsia="Times New Roman" w:hAnsi="Tahoma" w:cs="Tahoma"/>
      <w:b/>
      <w:bCs/>
      <w:color w:val="000000"/>
      <w:sz w:val="18"/>
      <w:szCs w:val="18"/>
      <w:u w:val="single"/>
      <w:lang w:eastAsia="en-GB"/>
    </w:rPr>
  </w:style>
  <w:style w:type="paragraph" w:customStyle="1" w:styleId="font24">
    <w:name w:val="font24"/>
    <w:basedOn w:val="Normal"/>
    <w:rsid w:val="00552B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25">
    <w:name w:val="font25"/>
    <w:basedOn w:val="Normal"/>
    <w:rsid w:val="00552B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552B6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en-GB"/>
    </w:rPr>
  </w:style>
  <w:style w:type="paragraph" w:customStyle="1" w:styleId="xl68">
    <w:name w:val="xl68"/>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en-GB"/>
    </w:rPr>
  </w:style>
  <w:style w:type="paragraph" w:customStyle="1" w:styleId="xl69">
    <w:name w:val="xl69"/>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en-GB"/>
    </w:rPr>
  </w:style>
  <w:style w:type="paragraph" w:customStyle="1" w:styleId="xl70">
    <w:name w:val="xl70"/>
    <w:basedOn w:val="Normal"/>
    <w:rsid w:val="00552B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552B63"/>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552B6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4">
    <w:name w:val="xl74"/>
    <w:basedOn w:val="Normal"/>
    <w:rsid w:val="00552B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552B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552B63"/>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552B6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552B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en-GB"/>
    </w:rPr>
  </w:style>
  <w:style w:type="paragraph" w:customStyle="1" w:styleId="xl79">
    <w:name w:val="xl79"/>
    <w:basedOn w:val="Normal"/>
    <w:rsid w:val="00552B63"/>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en-GB"/>
    </w:rPr>
  </w:style>
  <w:style w:type="paragraph" w:customStyle="1" w:styleId="xl80">
    <w:name w:val="xl80"/>
    <w:basedOn w:val="Normal"/>
    <w:rsid w:val="00552B63"/>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81">
    <w:name w:val="xl81"/>
    <w:basedOn w:val="Normal"/>
    <w:rsid w:val="00552B6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en-GB"/>
    </w:rPr>
  </w:style>
  <w:style w:type="paragraph" w:customStyle="1" w:styleId="xl82">
    <w:name w:val="xl82"/>
    <w:basedOn w:val="Normal"/>
    <w:rsid w:val="00552B6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3">
    <w:name w:val="xl83"/>
    <w:basedOn w:val="Normal"/>
    <w:rsid w:val="00552B63"/>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4">
    <w:name w:val="xl84"/>
    <w:basedOn w:val="Normal"/>
    <w:rsid w:val="00552B6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5">
    <w:name w:val="xl85"/>
    <w:basedOn w:val="Normal"/>
    <w:rsid w:val="00552B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6">
    <w:name w:val="xl86"/>
    <w:basedOn w:val="Normal"/>
    <w:rsid w:val="00552B63"/>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7">
    <w:name w:val="xl87"/>
    <w:basedOn w:val="Normal"/>
    <w:rsid w:val="00552B63"/>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8">
    <w:name w:val="xl88"/>
    <w:basedOn w:val="Normal"/>
    <w:rsid w:val="00552B63"/>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552B63"/>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552B6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en-GB"/>
    </w:rPr>
  </w:style>
  <w:style w:type="paragraph" w:customStyle="1" w:styleId="xl91">
    <w:name w:val="xl91"/>
    <w:basedOn w:val="Normal"/>
    <w:rsid w:val="00552B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en-GB"/>
    </w:rPr>
  </w:style>
  <w:style w:type="table" w:styleId="GridTable4-Accent5">
    <w:name w:val="Grid Table 4 Accent 5"/>
    <w:basedOn w:val="TableNormal"/>
    <w:uiPriority w:val="49"/>
    <w:rsid w:val="00E9136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41">
    <w:name w:val="fontstyle41"/>
    <w:basedOn w:val="DefaultParagraphFont"/>
    <w:rsid w:val="007B76C1"/>
    <w:rPr>
      <w:rFonts w:ascii="Arial-BoldMT" w:hAnsi="Arial-BoldMT" w:hint="default"/>
      <w:b/>
      <w:bCs/>
      <w:i w:val="0"/>
      <w:iCs w:val="0"/>
      <w:color w:val="0B0C0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6268">
      <w:bodyDiv w:val="1"/>
      <w:marLeft w:val="0"/>
      <w:marRight w:val="0"/>
      <w:marTop w:val="0"/>
      <w:marBottom w:val="0"/>
      <w:divBdr>
        <w:top w:val="none" w:sz="0" w:space="0" w:color="auto"/>
        <w:left w:val="none" w:sz="0" w:space="0" w:color="auto"/>
        <w:bottom w:val="none" w:sz="0" w:space="0" w:color="auto"/>
        <w:right w:val="none" w:sz="0" w:space="0" w:color="auto"/>
      </w:divBdr>
    </w:div>
    <w:div w:id="228073849">
      <w:bodyDiv w:val="1"/>
      <w:marLeft w:val="0"/>
      <w:marRight w:val="0"/>
      <w:marTop w:val="0"/>
      <w:marBottom w:val="0"/>
      <w:divBdr>
        <w:top w:val="none" w:sz="0" w:space="0" w:color="auto"/>
        <w:left w:val="none" w:sz="0" w:space="0" w:color="auto"/>
        <w:bottom w:val="none" w:sz="0" w:space="0" w:color="auto"/>
        <w:right w:val="none" w:sz="0" w:space="0" w:color="auto"/>
      </w:divBdr>
    </w:div>
    <w:div w:id="452335744">
      <w:bodyDiv w:val="1"/>
      <w:marLeft w:val="0"/>
      <w:marRight w:val="0"/>
      <w:marTop w:val="0"/>
      <w:marBottom w:val="0"/>
      <w:divBdr>
        <w:top w:val="none" w:sz="0" w:space="0" w:color="auto"/>
        <w:left w:val="none" w:sz="0" w:space="0" w:color="auto"/>
        <w:bottom w:val="none" w:sz="0" w:space="0" w:color="auto"/>
        <w:right w:val="none" w:sz="0" w:space="0" w:color="auto"/>
      </w:divBdr>
    </w:div>
    <w:div w:id="528763074">
      <w:bodyDiv w:val="1"/>
      <w:marLeft w:val="0"/>
      <w:marRight w:val="0"/>
      <w:marTop w:val="0"/>
      <w:marBottom w:val="0"/>
      <w:divBdr>
        <w:top w:val="none" w:sz="0" w:space="0" w:color="auto"/>
        <w:left w:val="none" w:sz="0" w:space="0" w:color="auto"/>
        <w:bottom w:val="none" w:sz="0" w:space="0" w:color="auto"/>
        <w:right w:val="none" w:sz="0" w:space="0" w:color="auto"/>
      </w:divBdr>
    </w:div>
    <w:div w:id="581959752">
      <w:bodyDiv w:val="1"/>
      <w:marLeft w:val="0"/>
      <w:marRight w:val="0"/>
      <w:marTop w:val="0"/>
      <w:marBottom w:val="0"/>
      <w:divBdr>
        <w:top w:val="none" w:sz="0" w:space="0" w:color="auto"/>
        <w:left w:val="none" w:sz="0" w:space="0" w:color="auto"/>
        <w:bottom w:val="none" w:sz="0" w:space="0" w:color="auto"/>
        <w:right w:val="none" w:sz="0" w:space="0" w:color="auto"/>
      </w:divBdr>
    </w:div>
    <w:div w:id="609625672">
      <w:bodyDiv w:val="1"/>
      <w:marLeft w:val="0"/>
      <w:marRight w:val="0"/>
      <w:marTop w:val="0"/>
      <w:marBottom w:val="0"/>
      <w:divBdr>
        <w:top w:val="none" w:sz="0" w:space="0" w:color="auto"/>
        <w:left w:val="none" w:sz="0" w:space="0" w:color="auto"/>
        <w:bottom w:val="none" w:sz="0" w:space="0" w:color="auto"/>
        <w:right w:val="none" w:sz="0" w:space="0" w:color="auto"/>
      </w:divBdr>
    </w:div>
    <w:div w:id="618493657">
      <w:bodyDiv w:val="1"/>
      <w:marLeft w:val="0"/>
      <w:marRight w:val="0"/>
      <w:marTop w:val="0"/>
      <w:marBottom w:val="0"/>
      <w:divBdr>
        <w:top w:val="none" w:sz="0" w:space="0" w:color="auto"/>
        <w:left w:val="none" w:sz="0" w:space="0" w:color="auto"/>
        <w:bottom w:val="none" w:sz="0" w:space="0" w:color="auto"/>
        <w:right w:val="none" w:sz="0" w:space="0" w:color="auto"/>
      </w:divBdr>
    </w:div>
    <w:div w:id="650670274">
      <w:bodyDiv w:val="1"/>
      <w:marLeft w:val="0"/>
      <w:marRight w:val="0"/>
      <w:marTop w:val="0"/>
      <w:marBottom w:val="0"/>
      <w:divBdr>
        <w:top w:val="none" w:sz="0" w:space="0" w:color="auto"/>
        <w:left w:val="none" w:sz="0" w:space="0" w:color="auto"/>
        <w:bottom w:val="none" w:sz="0" w:space="0" w:color="auto"/>
        <w:right w:val="none" w:sz="0" w:space="0" w:color="auto"/>
      </w:divBdr>
    </w:div>
    <w:div w:id="681011543">
      <w:bodyDiv w:val="1"/>
      <w:marLeft w:val="0"/>
      <w:marRight w:val="0"/>
      <w:marTop w:val="0"/>
      <w:marBottom w:val="0"/>
      <w:divBdr>
        <w:top w:val="none" w:sz="0" w:space="0" w:color="auto"/>
        <w:left w:val="none" w:sz="0" w:space="0" w:color="auto"/>
        <w:bottom w:val="none" w:sz="0" w:space="0" w:color="auto"/>
        <w:right w:val="none" w:sz="0" w:space="0" w:color="auto"/>
      </w:divBdr>
    </w:div>
    <w:div w:id="901603097">
      <w:bodyDiv w:val="1"/>
      <w:marLeft w:val="0"/>
      <w:marRight w:val="0"/>
      <w:marTop w:val="0"/>
      <w:marBottom w:val="0"/>
      <w:divBdr>
        <w:top w:val="none" w:sz="0" w:space="0" w:color="auto"/>
        <w:left w:val="none" w:sz="0" w:space="0" w:color="auto"/>
        <w:bottom w:val="none" w:sz="0" w:space="0" w:color="auto"/>
        <w:right w:val="none" w:sz="0" w:space="0" w:color="auto"/>
      </w:divBdr>
    </w:div>
    <w:div w:id="913130275">
      <w:bodyDiv w:val="1"/>
      <w:marLeft w:val="0"/>
      <w:marRight w:val="0"/>
      <w:marTop w:val="0"/>
      <w:marBottom w:val="0"/>
      <w:divBdr>
        <w:top w:val="none" w:sz="0" w:space="0" w:color="auto"/>
        <w:left w:val="none" w:sz="0" w:space="0" w:color="auto"/>
        <w:bottom w:val="none" w:sz="0" w:space="0" w:color="auto"/>
        <w:right w:val="none" w:sz="0" w:space="0" w:color="auto"/>
      </w:divBdr>
    </w:div>
    <w:div w:id="968819537">
      <w:bodyDiv w:val="1"/>
      <w:marLeft w:val="0"/>
      <w:marRight w:val="0"/>
      <w:marTop w:val="0"/>
      <w:marBottom w:val="0"/>
      <w:divBdr>
        <w:top w:val="none" w:sz="0" w:space="0" w:color="auto"/>
        <w:left w:val="none" w:sz="0" w:space="0" w:color="auto"/>
        <w:bottom w:val="none" w:sz="0" w:space="0" w:color="auto"/>
        <w:right w:val="none" w:sz="0" w:space="0" w:color="auto"/>
      </w:divBdr>
    </w:div>
    <w:div w:id="1035694567">
      <w:bodyDiv w:val="1"/>
      <w:marLeft w:val="0"/>
      <w:marRight w:val="0"/>
      <w:marTop w:val="0"/>
      <w:marBottom w:val="0"/>
      <w:divBdr>
        <w:top w:val="none" w:sz="0" w:space="0" w:color="auto"/>
        <w:left w:val="none" w:sz="0" w:space="0" w:color="auto"/>
        <w:bottom w:val="none" w:sz="0" w:space="0" w:color="auto"/>
        <w:right w:val="none" w:sz="0" w:space="0" w:color="auto"/>
      </w:divBdr>
    </w:div>
    <w:div w:id="1123115915">
      <w:bodyDiv w:val="1"/>
      <w:marLeft w:val="0"/>
      <w:marRight w:val="0"/>
      <w:marTop w:val="0"/>
      <w:marBottom w:val="0"/>
      <w:divBdr>
        <w:top w:val="none" w:sz="0" w:space="0" w:color="auto"/>
        <w:left w:val="none" w:sz="0" w:space="0" w:color="auto"/>
        <w:bottom w:val="none" w:sz="0" w:space="0" w:color="auto"/>
        <w:right w:val="none" w:sz="0" w:space="0" w:color="auto"/>
      </w:divBdr>
    </w:div>
    <w:div w:id="1163860433">
      <w:bodyDiv w:val="1"/>
      <w:marLeft w:val="0"/>
      <w:marRight w:val="0"/>
      <w:marTop w:val="0"/>
      <w:marBottom w:val="0"/>
      <w:divBdr>
        <w:top w:val="none" w:sz="0" w:space="0" w:color="auto"/>
        <w:left w:val="none" w:sz="0" w:space="0" w:color="auto"/>
        <w:bottom w:val="none" w:sz="0" w:space="0" w:color="auto"/>
        <w:right w:val="none" w:sz="0" w:space="0" w:color="auto"/>
      </w:divBdr>
    </w:div>
    <w:div w:id="1230117499">
      <w:bodyDiv w:val="1"/>
      <w:marLeft w:val="0"/>
      <w:marRight w:val="0"/>
      <w:marTop w:val="0"/>
      <w:marBottom w:val="0"/>
      <w:divBdr>
        <w:top w:val="none" w:sz="0" w:space="0" w:color="auto"/>
        <w:left w:val="none" w:sz="0" w:space="0" w:color="auto"/>
        <w:bottom w:val="none" w:sz="0" w:space="0" w:color="auto"/>
        <w:right w:val="none" w:sz="0" w:space="0" w:color="auto"/>
      </w:divBdr>
    </w:div>
    <w:div w:id="1241133978">
      <w:bodyDiv w:val="1"/>
      <w:marLeft w:val="0"/>
      <w:marRight w:val="0"/>
      <w:marTop w:val="0"/>
      <w:marBottom w:val="0"/>
      <w:divBdr>
        <w:top w:val="none" w:sz="0" w:space="0" w:color="auto"/>
        <w:left w:val="none" w:sz="0" w:space="0" w:color="auto"/>
        <w:bottom w:val="none" w:sz="0" w:space="0" w:color="auto"/>
        <w:right w:val="none" w:sz="0" w:space="0" w:color="auto"/>
      </w:divBdr>
    </w:div>
    <w:div w:id="1397824055">
      <w:bodyDiv w:val="1"/>
      <w:marLeft w:val="0"/>
      <w:marRight w:val="0"/>
      <w:marTop w:val="0"/>
      <w:marBottom w:val="0"/>
      <w:divBdr>
        <w:top w:val="none" w:sz="0" w:space="0" w:color="auto"/>
        <w:left w:val="none" w:sz="0" w:space="0" w:color="auto"/>
        <w:bottom w:val="none" w:sz="0" w:space="0" w:color="auto"/>
        <w:right w:val="none" w:sz="0" w:space="0" w:color="auto"/>
      </w:divBdr>
    </w:div>
    <w:div w:id="1482963140">
      <w:bodyDiv w:val="1"/>
      <w:marLeft w:val="0"/>
      <w:marRight w:val="0"/>
      <w:marTop w:val="0"/>
      <w:marBottom w:val="0"/>
      <w:divBdr>
        <w:top w:val="none" w:sz="0" w:space="0" w:color="auto"/>
        <w:left w:val="none" w:sz="0" w:space="0" w:color="auto"/>
        <w:bottom w:val="none" w:sz="0" w:space="0" w:color="auto"/>
        <w:right w:val="none" w:sz="0" w:space="0" w:color="auto"/>
      </w:divBdr>
    </w:div>
    <w:div w:id="1560700446">
      <w:bodyDiv w:val="1"/>
      <w:marLeft w:val="0"/>
      <w:marRight w:val="0"/>
      <w:marTop w:val="0"/>
      <w:marBottom w:val="0"/>
      <w:divBdr>
        <w:top w:val="none" w:sz="0" w:space="0" w:color="auto"/>
        <w:left w:val="none" w:sz="0" w:space="0" w:color="auto"/>
        <w:bottom w:val="none" w:sz="0" w:space="0" w:color="auto"/>
        <w:right w:val="none" w:sz="0" w:space="0" w:color="auto"/>
      </w:divBdr>
    </w:div>
    <w:div w:id="1562863306">
      <w:bodyDiv w:val="1"/>
      <w:marLeft w:val="0"/>
      <w:marRight w:val="0"/>
      <w:marTop w:val="0"/>
      <w:marBottom w:val="0"/>
      <w:divBdr>
        <w:top w:val="none" w:sz="0" w:space="0" w:color="auto"/>
        <w:left w:val="none" w:sz="0" w:space="0" w:color="auto"/>
        <w:bottom w:val="none" w:sz="0" w:space="0" w:color="auto"/>
        <w:right w:val="none" w:sz="0" w:space="0" w:color="auto"/>
      </w:divBdr>
    </w:div>
    <w:div w:id="1710304318">
      <w:bodyDiv w:val="1"/>
      <w:marLeft w:val="0"/>
      <w:marRight w:val="0"/>
      <w:marTop w:val="0"/>
      <w:marBottom w:val="0"/>
      <w:divBdr>
        <w:top w:val="none" w:sz="0" w:space="0" w:color="auto"/>
        <w:left w:val="none" w:sz="0" w:space="0" w:color="auto"/>
        <w:bottom w:val="none" w:sz="0" w:space="0" w:color="auto"/>
        <w:right w:val="none" w:sz="0" w:space="0" w:color="auto"/>
      </w:divBdr>
    </w:div>
    <w:div w:id="1726370169">
      <w:bodyDiv w:val="1"/>
      <w:marLeft w:val="0"/>
      <w:marRight w:val="0"/>
      <w:marTop w:val="0"/>
      <w:marBottom w:val="0"/>
      <w:divBdr>
        <w:top w:val="none" w:sz="0" w:space="0" w:color="auto"/>
        <w:left w:val="none" w:sz="0" w:space="0" w:color="auto"/>
        <w:bottom w:val="none" w:sz="0" w:space="0" w:color="auto"/>
        <w:right w:val="none" w:sz="0" w:space="0" w:color="auto"/>
      </w:divBdr>
    </w:div>
    <w:div w:id="1761179289">
      <w:bodyDiv w:val="1"/>
      <w:marLeft w:val="0"/>
      <w:marRight w:val="0"/>
      <w:marTop w:val="0"/>
      <w:marBottom w:val="0"/>
      <w:divBdr>
        <w:top w:val="none" w:sz="0" w:space="0" w:color="auto"/>
        <w:left w:val="none" w:sz="0" w:space="0" w:color="auto"/>
        <w:bottom w:val="none" w:sz="0" w:space="0" w:color="auto"/>
        <w:right w:val="none" w:sz="0" w:space="0" w:color="auto"/>
      </w:divBdr>
    </w:div>
    <w:div w:id="1817599062">
      <w:bodyDiv w:val="1"/>
      <w:marLeft w:val="0"/>
      <w:marRight w:val="0"/>
      <w:marTop w:val="0"/>
      <w:marBottom w:val="0"/>
      <w:divBdr>
        <w:top w:val="none" w:sz="0" w:space="0" w:color="auto"/>
        <w:left w:val="none" w:sz="0" w:space="0" w:color="auto"/>
        <w:bottom w:val="none" w:sz="0" w:space="0" w:color="auto"/>
        <w:right w:val="none" w:sz="0" w:space="0" w:color="auto"/>
      </w:divBdr>
    </w:div>
    <w:div w:id="1859463813">
      <w:bodyDiv w:val="1"/>
      <w:marLeft w:val="0"/>
      <w:marRight w:val="0"/>
      <w:marTop w:val="0"/>
      <w:marBottom w:val="0"/>
      <w:divBdr>
        <w:top w:val="none" w:sz="0" w:space="0" w:color="auto"/>
        <w:left w:val="none" w:sz="0" w:space="0" w:color="auto"/>
        <w:bottom w:val="none" w:sz="0" w:space="0" w:color="auto"/>
        <w:right w:val="none" w:sz="0" w:space="0" w:color="auto"/>
      </w:divBdr>
    </w:div>
    <w:div w:id="2102027229">
      <w:bodyDiv w:val="1"/>
      <w:marLeft w:val="0"/>
      <w:marRight w:val="0"/>
      <w:marTop w:val="0"/>
      <w:marBottom w:val="0"/>
      <w:divBdr>
        <w:top w:val="none" w:sz="0" w:space="0" w:color="auto"/>
        <w:left w:val="none" w:sz="0" w:space="0" w:color="auto"/>
        <w:bottom w:val="none" w:sz="0" w:space="0" w:color="auto"/>
        <w:right w:val="none" w:sz="0" w:space="0" w:color="auto"/>
      </w:divBdr>
    </w:div>
    <w:div w:id="2109543339">
      <w:bodyDiv w:val="1"/>
      <w:marLeft w:val="0"/>
      <w:marRight w:val="0"/>
      <w:marTop w:val="0"/>
      <w:marBottom w:val="0"/>
      <w:divBdr>
        <w:top w:val="none" w:sz="0" w:space="0" w:color="auto"/>
        <w:left w:val="none" w:sz="0" w:space="0" w:color="auto"/>
        <w:bottom w:val="none" w:sz="0" w:space="0" w:color="auto"/>
        <w:right w:val="none" w:sz="0" w:space="0" w:color="auto"/>
      </w:divBdr>
    </w:div>
    <w:div w:id="21390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decontamination-in-non-healthcare-settings" TargetMode="External"/><Relationship Id="rId21" Type="http://schemas.openxmlformats.org/officeDocument/2006/relationships/hyperlink" Target="https://www.gov.uk/government/publications/covid-19-stay-at-home-guidance" TargetMode="External"/><Relationship Id="rId42" Type="http://schemas.openxmlformats.org/officeDocument/2006/relationships/hyperlink" Target="https://www.gov.uk/government/publications/covid-19-stay-at-home-guidance/stay-at-home-guidance-for-households-with-possible-coronavirus-covid-19-infection" TargetMode="External"/><Relationship Id="rId47" Type="http://schemas.openxmlformats.org/officeDocument/2006/relationships/hyperlink" Target="https://www.gov.uk/government/publications/covid-19-decontamination-in-non-healthcare-settings/covid-19-decontamination-in-non-healthcare-settings" TargetMode="External"/><Relationship Id="rId63" Type="http://schemas.openxmlformats.org/officeDocument/2006/relationships/hyperlink" Target="https://www.gov.uk/government/publications/managing-school-premises-during-the-coronavirus-outbreak" TargetMode="External"/><Relationship Id="rId68" Type="http://schemas.openxmlformats.org/officeDocument/2006/relationships/hyperlink" Target="https://www.gov.uk/government/publications/covid-19-guidance-on-supporting-children-and-young-peoples-mental-health-and-wellbeing"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yperlink" Target="https://www.gov.uk/government/publications/guidance-on-shielding-and-protecting-extremely-vulnerable-persons-from-covid-19" TargetMode="External"/><Relationship Id="rId16" Type="http://schemas.openxmlformats.org/officeDocument/2006/relationships/hyperlink" Target="https://www.gov.uk/guidance/claim-for-wage-costs-through-the-coronavirus-job-retention-scheme" TargetMode="External"/><Relationship Id="rId107" Type="http://schemas.openxmlformats.org/officeDocument/2006/relationships/footer" Target="footer3.xml"/><Relationship Id="rId11" Type="http://schemas.openxmlformats.org/officeDocument/2006/relationships/hyperlink" Target="https://www.gov.uk/government/publications/coronavirus-covid-19-early-years-and-childcare-closures/coronavirus-covid-19-early-years-and-childcare-closures" TargetMode="External"/><Relationship Id="rId32" Type="http://schemas.openxmlformats.org/officeDocument/2006/relationships/hyperlink" Target="https://www.nhs.uk/conditions/coronavirus-covid-19/testing-and-tracing/" TargetMode="External"/><Relationship Id="rId37" Type="http://schemas.openxmlformats.org/officeDocument/2006/relationships/hyperlink" Target="https://www.gov.uk/government/publications/early-years-foundation-stage-framework--2/early-years-foundation-stage-coronavirus-disapplications" TargetMode="External"/><Relationship Id="rId53"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 Id="rId58" Type="http://schemas.openxmlformats.org/officeDocument/2006/relationships/hyperlink" Target="https://www.gov.uk/government/publications/covid-19-decontamination-in-non-healthcare-settings/covid-19-decontamination-in-non-healthcare-settings" TargetMode="External"/><Relationship Id="rId74" Type="http://schemas.openxmlformats.org/officeDocument/2006/relationships/hyperlink" Target="https://www.gov.uk/guidance/supporting-your-childrens-education-during-coronavirus-covid-19" TargetMode="External"/><Relationship Id="rId79" Type="http://schemas.openxmlformats.org/officeDocument/2006/relationships/hyperlink" Target="https://www.gov.uk/government/publications/safe-working-in-education-childcare-and-childrens-social-care" TargetMode="External"/><Relationship Id="rId102"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gov.uk/government/publications/staying-alert-and-safe-social-distancing" TargetMode="External"/><Relationship Id="rId95" Type="http://schemas.openxmlformats.org/officeDocument/2006/relationships/hyperlink" Target="https://www.gov.uk/government/collections/coronavirus-covid-19-guidance-for-schools-and-other-educational-settings" TargetMode="External"/><Relationship Id="rId22" Type="http://schemas.openxmlformats.org/officeDocument/2006/relationships/hyperlink" Target="https://www.gov.uk/guidance/coronavirus-covid-19-getting-tested" TargetMode="External"/><Relationship Id="rId27" Type="http://schemas.openxmlformats.org/officeDocument/2006/relationships/hyperlink" Target="https://www.gov.uk/guidance/coronavirus-covid-19-getting-tested" TargetMode="External"/><Relationship Id="rId43" Type="http://schemas.openxmlformats.org/officeDocument/2006/relationships/hyperlink" Target="https://www.gov.uk/government/publications/covid-19-stay-at-home-guidance/stay-at-home-guidance-for-households-with-possible-coronavirus-covid-19-infection" TargetMode="External"/><Relationship Id="rId48" Type="http://schemas.openxmlformats.org/officeDocument/2006/relationships/hyperlink" Target="https://www.hse.gov.uk/news/riddor-reporting-coronavirus.htm" TargetMode="External"/><Relationship Id="rId64" Type="http://schemas.openxmlformats.org/officeDocument/2006/relationships/hyperlink" Target="https://www.hse.gov.uk/news/legionella-risks-during-coronavirus-outbreak.htm" TargetMode="External"/><Relationship Id="rId69" Type="http://schemas.openxmlformats.org/officeDocument/2006/relationships/hyperlink" Target="https://www.gov.uk/government/publications/staying-safe-outside-your-home" TargetMode="External"/><Relationship Id="rId80" Type="http://schemas.openxmlformats.org/officeDocument/2006/relationships/hyperlink" Target="https://www.gov.uk/government/publications/coronavirus-covid-19-maintaining-educational-provision" TargetMode="External"/><Relationship Id="rId85" Type="http://schemas.openxmlformats.org/officeDocument/2006/relationships/hyperlink" Target="https://www.gov.uk/government/publications/our-plan-to-rebuild-the-uk-governments-covid-19-recovery-strategy" TargetMode="External"/><Relationship Id="rId12" Type="http://schemas.openxmlformats.org/officeDocument/2006/relationships/hyperlink" Target="https://www.gov.uk/government/publications/safe-working-in-education-childcare-and-childrens-social-care" TargetMode="External"/><Relationship Id="rId17" Type="http://schemas.openxmlformats.org/officeDocument/2006/relationships/hyperlink" Target="https://www.gov.uk/government/publications/coronavirus-covid-19-guidance-on-vulnerable-children-and-young-people/coronavirus-covid-19-guidance-on-vulnerable-children-and-young-people" TargetMode="External"/><Relationship Id="rId33" Type="http://schemas.openxmlformats.org/officeDocument/2006/relationships/image" Target="media/image1.png"/><Relationship Id="rId38" Type="http://schemas.openxmlformats.org/officeDocument/2006/relationships/hyperlink" Target="https://www.gov.uk/government/publications/staying-alert-and-safe-social-distancing" TargetMode="External"/><Relationship Id="rId59" Type="http://schemas.openxmlformats.org/officeDocument/2006/relationships/hyperlink" Target="https://www.gov.uk/government/publications/coronavirus-covid-19-implementing-protective-measures-in-education-and-childcare-settings"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www.gov.uk/government/publications/changes-to-the-law-on-education-health-and-care-needs-assessments-and-plans-due-to-coronavirus/education-health-and-care-needs-assessments-and-plans-guidance-on-temporary-legislative-changes-relating-to-coronavirus-covid-19" TargetMode="External"/><Relationship Id="rId70" Type="http://schemas.openxmlformats.org/officeDocument/2006/relationships/hyperlink" Target="https://www.gov.uk/government/publications/coronavirus-outbreak-faqs-what-you-can-and-cant-do" TargetMode="External"/><Relationship Id="rId75" Type="http://schemas.openxmlformats.org/officeDocument/2006/relationships/hyperlink" Target="http://www.nhs.uk/conditions/coronavirus-covid-19/testing-and-tracing/get-an-antigen-test-to-check-if-you-have-coronavirus/" TargetMode="External"/><Relationship Id="rId91" Type="http://schemas.openxmlformats.org/officeDocument/2006/relationships/hyperlink" Target="https://www.gov.uk/guidance/social-distancing-in-the-workplace-during-coronavirus-covid-19-sector-guidance" TargetMode="External"/><Relationship Id="rId96" Type="http://schemas.openxmlformats.org/officeDocument/2006/relationships/hyperlink" Target="https://www.gov.uk/government/publications/closure-of-educational-settings-information-for-parents-and-carers/reopening-schools-and-other-educational-settings-from-1-jun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financial-support-for-education-early-years-and-childrens-social-care/coronavirus-covid-19-financial-support-for-education-early-years-and-childrens-social-care" TargetMode="External"/><Relationship Id="rId23" Type="http://schemas.openxmlformats.org/officeDocument/2006/relationships/hyperlink" Target="https://www.gov.uk/government/publications/safe-working-in-education-childcare-and-childrens-social-care" TargetMode="External"/><Relationship Id="rId28" Type="http://schemas.openxmlformats.org/officeDocument/2006/relationships/hyperlink" Target="https://www.gov.uk/government/publications/covid-19-stay-at-home-guidance/stay-at-home-guidance-for-households-with-possible-coronavirus-covid-19-infection" TargetMode="External"/><Relationship Id="rId3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9" Type="http://schemas.openxmlformats.org/officeDocument/2006/relationships/hyperlink" Target="https://www.gov.uk/government/publications/covid-19-stay-at-home-guidance" TargetMode="External"/><Relationship Id="rId57" Type="http://schemas.openxmlformats.org/officeDocument/2006/relationships/hyperlink" Target="https://www.gov.uk/government/publications/coronavirus-covid-19-early-years-and-childcare-closures" TargetMode="External"/><Relationship Id="rId106"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gov.uk/government/publications/covid-19-stay-at-home-guidance/stay-at-home-guidance-for-households-with-possible-coronavirus-covid-19-infection" TargetMode="External"/><Relationship Id="rId44" Type="http://schemas.openxmlformats.org/officeDocument/2006/relationships/hyperlink" Target="https://www.gov.uk/guidance/coronavirus-covid-19-getting-tested" TargetMode="External"/><Relationship Id="rId52" Type="http://schemas.openxmlformats.org/officeDocument/2006/relationships/hyperlink" Target="https://www.gov.uk/government/publications/coronavirus-covid-19-guidance-on-vulnerable-children-and-young-people" TargetMode="External"/><Relationship Id="rId60" Type="http://schemas.openxmlformats.org/officeDocument/2006/relationships/hyperlink" Target="https://www.gov.uk/government/publications/coronavirus-covid-19-financial-support-for-education-early-years-and-childrens-social-care" TargetMode="External"/><Relationship Id="rId65" Type="http://schemas.openxmlformats.org/officeDocument/2006/relationships/hyperlink" Target="https://www.gov.uk/government/publications/use-of-free-early-education-entitlements-funding-during-the-coronavirus-outbreak" TargetMode="External"/><Relationship Id="rId73" Type="http://schemas.openxmlformats.org/officeDocument/2006/relationships/hyperlink" Target="https://www.gov.uk/government/publications/coronavirus-covid-19-guidance-on-business-support-grant-funding" TargetMode="External"/><Relationship Id="rId78" Type="http://schemas.openxmlformats.org/officeDocument/2006/relationships/hyperlink" Target="https://www.gov.uk/government/collections/coronavirus-covid-19-personal-protective-equipment-ppe" TargetMode="External"/><Relationship Id="rId81" Type="http://schemas.openxmlformats.org/officeDocument/2006/relationships/hyperlink" Target="https://www.gov.uk/government/publications/actions-for-educational-and-childcare-settings-to-prepare-for-wider-opening-from-1-june-2020" TargetMode="External"/><Relationship Id="rId86" Type="http://schemas.openxmlformats.org/officeDocument/2006/relationships/hyperlink" Target="https://www.gov.uk/government/publications/coronavirus-act-2020-status" TargetMode="External"/><Relationship Id="rId94" Type="http://schemas.openxmlformats.org/officeDocument/2006/relationships/hyperlink" Target="https://www.gov.uk/government/publications/closure-of-educational-settings-information-for-parents-and-carers" TargetMode="External"/><Relationship Id="rId99" Type="http://schemas.openxmlformats.org/officeDocument/2006/relationships/hyperlink" Target="https://www.gov.uk/government/publications/coronavirus-covid-19-implementing-protective-measures-in-education-and-childcare-settings" TargetMode="External"/><Relationship Id="rId101" Type="http://schemas.openxmlformats.org/officeDocument/2006/relationships/hyperlink" Target="https://www.gov.uk/government/publications/early-years-foundation-stage-framework--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preparing-for-the-wider-opening-of-early-years-and-childcare-settings-from-1-june/planning-guide-for-early-years-and-childcare-settings" TargetMode="External"/><Relationship Id="rId18" Type="http://schemas.openxmlformats.org/officeDocument/2006/relationships/hyperlink" Target="https://www.gov.uk/government/publications/early-years-foundation-stage-framework--2/early-years-foundation-stage-coronavirus-disapplications" TargetMode="External"/><Relationship Id="rId3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09" Type="http://schemas.openxmlformats.org/officeDocument/2006/relationships/theme" Target="theme/theme1.xml"/><Relationship Id="rId34" Type="http://schemas.openxmlformats.org/officeDocument/2006/relationships/hyperlink" Target="https://www.gov.uk/government/publications/coronavirus-covid-19-early-years-and-childcare-closures" TargetMode="External"/><Relationship Id="rId50" Type="http://schemas.openxmlformats.org/officeDocument/2006/relationships/hyperlink" Target="https://www.safeguardingwarwickshire.co.uk/safeguarding-children/i-work-with-children-and-young-people/interagency-safeguarding-procedures" TargetMode="External"/><Relationship Id="rId55" Type="http://schemas.openxmlformats.org/officeDocument/2006/relationships/hyperlink" Target="https://www.gov.uk/government/publications/early-years-foundation-stage-framework--2" TargetMode="External"/><Relationship Id="rId76" Type="http://schemas.openxmlformats.org/officeDocument/2006/relationships/hyperlink" Target="https://www.gov.uk/government/publications/wuhan-novel-coronavirus-infection-prevention-and-control" TargetMode="External"/><Relationship Id="rId97" Type="http://schemas.openxmlformats.org/officeDocument/2006/relationships/hyperlink" Target="https://www.gov.uk/government/publications/coronavirus-covid-19-early-years-and-childcare-closures"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uk/government/publications/coronavirus-covid-19-attendance-in-education-and-early-years-settings" TargetMode="External"/><Relationship Id="rId92" Type="http://schemas.openxmlformats.org/officeDocument/2006/relationships/hyperlink" Target="https://www.gov.uk/government/collections/early-years-and-childcare-coronavirus-covid-19" TargetMode="External"/><Relationship Id="rId2" Type="http://schemas.openxmlformats.org/officeDocument/2006/relationships/customXml" Target="../customXml/item2.xml"/><Relationship Id="rId29" Type="http://schemas.openxmlformats.org/officeDocument/2006/relationships/hyperlink" Target="https://www.gov.uk/government/publications/covid-19-stay-at-home-guidance/stay-at-home-guidance-for-households-with-possible-coronavirus-covid-19-infection" TargetMode="External"/><Relationship Id="rId24" Type="http://schemas.openxmlformats.org/officeDocument/2006/relationships/hyperlink" Target="https://www.gov.uk/government/publications/covid-19-decontamination-in-non-healthcare-settings" TargetMode="External"/><Relationship Id="rId40" Type="http://schemas.openxmlformats.org/officeDocument/2006/relationships/hyperlink" Target="https://e-bug.eu/eng_home.aspx?cc=eng&amp;ss=1&amp;t=Information%20about%20the%20Coronavirus" TargetMode="External"/><Relationship Id="rId45" Type="http://schemas.openxmlformats.org/officeDocument/2006/relationships/hyperlink" Target="https://www.gov.uk/government/publications/covid-19-stay-at-home-guidance/stay-at-home-guidance-for-households-with-possible-coronavirus-covid-19-infection" TargetMode="External"/><Relationship Id="rId66" Type="http://schemas.openxmlformats.org/officeDocument/2006/relationships/hyperlink" Target="https://www.gov.uk/government/publications/coronavirus-covid-19-financial-support-for-education-early-years-and-childrens-social-care" TargetMode="External"/><Relationship Id="rId87" Type="http://schemas.openxmlformats.org/officeDocument/2006/relationships/hyperlink" Target="https://www.gov.uk/guidance/working-safely-during-coronavirus-covid-19" TargetMode="External"/><Relationship Id="rId61" Type="http://schemas.openxmlformats.org/officeDocument/2006/relationships/hyperlink" Target="mailto:eyfunding@warwickshire.gov.uk" TargetMode="External"/><Relationship Id="rId82" Type="http://schemas.openxmlformats.org/officeDocument/2006/relationships/hyperlink" Target="https://www.gov.uk/government/publications/preparing-for-the-wider-opening-of-schools-from-1-june" TargetMode="External"/><Relationship Id="rId19" Type="http://schemas.openxmlformats.org/officeDocument/2006/relationships/hyperlink" Target="http://www.gov.uk/government/consultations/early-years-foundation-stage-reforms" TargetMode="External"/><Relationship Id="rId14" Type="http://schemas.openxmlformats.org/officeDocument/2006/relationships/hyperlink" Target="https://www.gov.uk/government/publications/coronavirus-covid-19-implementing-protective-measures-in-education-and-childcare-settings" TargetMode="External"/><Relationship Id="rId30" Type="http://schemas.openxmlformats.org/officeDocument/2006/relationships/hyperlink" Target="https://www.gov.uk/government/publications/covid-19-stay-at-home-guidance/stay-at-home-guidance-for-households-with-possible-coronavirus-covid-19-infection" TargetMode="External"/><Relationship Id="rId35" Type="http://schemas.openxmlformats.org/officeDocument/2006/relationships/hyperlink" Target="https://www.gov.uk/government/publications/preparing-for-the-wider-opening-of-early-years-and-childcare-settings-from-1-june/planning-guide-for-early-years-and-childcare-settings" TargetMode="External"/><Relationship Id="rId56" Type="http://schemas.openxmlformats.org/officeDocument/2006/relationships/hyperlink" Target="https://www.gov.uk/government/publications/early-years-foundation-stage-framework--2/early-years-foundation-stage-coronavirus-disapplications" TargetMode="External"/><Relationship Id="rId77" Type="http://schemas.openxmlformats.org/officeDocument/2006/relationships/hyperlink" Target="https://www.gov.uk/government/publications/covid-19-stay-at-home-guidance" TargetMode="External"/><Relationship Id="rId100" Type="http://schemas.openxmlformats.org/officeDocument/2006/relationships/hyperlink" Target="https://www.gov.uk/guidance/check-if-you-can-get-tax-free-childcare-and-30-hours-free-childcare-during-coronavirus-covid-19"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72" Type="http://schemas.openxmlformats.org/officeDocument/2006/relationships/hyperlink" Target="https://www.gov.uk/guidance/coronavirus-covid-19-accessing-food-and-essential-supplies" TargetMode="External"/><Relationship Id="rId93" Type="http://schemas.openxmlformats.org/officeDocument/2006/relationships/hyperlink" Target="https://www.gov.uk/government/publications/covid-19-school-closures" TargetMode="External"/><Relationship Id="rId98" Type="http://schemas.openxmlformats.org/officeDocument/2006/relationships/hyperlink" Target="https://www.gov.uk/government/publications/business-rates-nursery-childcare-discount-2020-to-2021-coronavirus-response-local-authority-guidance" TargetMode="External"/><Relationship Id="rId3" Type="http://schemas.openxmlformats.org/officeDocument/2006/relationships/customXml" Target="../customXml/item3.xml"/><Relationship Id="rId25" Type="http://schemas.openxmlformats.org/officeDocument/2006/relationships/hyperlink" Target="https://www.gov.uk/government/publications/covid-19-decontamination-in-non-healthcare-settings" TargetMode="External"/><Relationship Id="rId46"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67" Type="http://schemas.openxmlformats.org/officeDocument/2006/relationships/hyperlink" Target="https://www.gov.uk/government/publications/covid-19-guidance-for-the-public-on-mental-health-and-wellbeing" TargetMode="External"/><Relationship Id="rId20" Type="http://schemas.openxmlformats.org/officeDocument/2006/relationships/hyperlink" Target="http://www.gov.uk/government/publications/early-years-foundation-stage-framework--2" TargetMode="External"/><Relationship Id="rId4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62" Type="http://schemas.openxmlformats.org/officeDocument/2006/relationships/hyperlink" Target="https://www.gov.uk/government/collections/financial-support-for-businesses-during-coronavirus-covid-19" TargetMode="External"/><Relationship Id="rId83" Type="http://schemas.openxmlformats.org/officeDocument/2006/relationships/hyperlink" Target="https://www.gov.uk/government/publications/coronavirus-covid-19-guidance-on-vulnerable-children-and-young-people" TargetMode="External"/><Relationship Id="rId88" Type="http://schemas.openxmlformats.org/officeDocument/2006/relationships/hyperlink" Target="https://www.gov.uk/government/publications/guidance-to-employers-and-businesses-about-covid-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C6A5DFFF5444BBFAF954A7F03EE93" ma:contentTypeVersion="12" ma:contentTypeDescription="Create a new document." ma:contentTypeScope="" ma:versionID="14053f583471af1e02082df91e052640">
  <xsd:schema xmlns:xsd="http://www.w3.org/2001/XMLSchema" xmlns:xs="http://www.w3.org/2001/XMLSchema" xmlns:p="http://schemas.microsoft.com/office/2006/metadata/properties" xmlns:ns3="a14d1103-04fc-403b-ab74-f9864fff5191" xmlns:ns4="bf60ba4f-a7a1-475b-9dbb-8eb223133e17" targetNamespace="http://schemas.microsoft.com/office/2006/metadata/properties" ma:root="true" ma:fieldsID="5c72df686b37273f59de58713b45f1a2" ns3:_="" ns4:_="">
    <xsd:import namespace="a14d1103-04fc-403b-ab74-f9864fff5191"/>
    <xsd:import namespace="bf60ba4f-a7a1-475b-9dbb-8eb223133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103-04fc-403b-ab74-f9864fff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0ba4f-a7a1-475b-9dbb-8eb22313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C11B-1774-4513-8565-16B9F681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103-04fc-403b-ab74-f9864fff5191"/>
    <ds:schemaRef ds:uri="bf60ba4f-a7a1-475b-9dbb-8eb22313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8ED79-5108-4AAA-AA96-5589DF4D9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6FF244-DEA5-4FE1-B2E5-2CF672B7C6B5}">
  <ds:schemaRefs>
    <ds:schemaRef ds:uri="http://schemas.microsoft.com/sharepoint/v3/contenttype/forms"/>
  </ds:schemaRefs>
</ds:datastoreItem>
</file>

<file path=customXml/itemProps4.xml><?xml version="1.0" encoding="utf-8"?>
<ds:datastoreItem xmlns:ds="http://schemas.openxmlformats.org/officeDocument/2006/customXml" ds:itemID="{32E2290C-74F8-49DD-BC5C-2542CBCE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16101</Words>
  <Characters>91780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107666</CharactersWithSpaces>
  <SharedDoc>false</SharedDoc>
  <HLinks>
    <vt:vector size="462" baseType="variant">
      <vt:variant>
        <vt:i4>5505036</vt:i4>
      </vt:variant>
      <vt:variant>
        <vt:i4>228</vt:i4>
      </vt:variant>
      <vt:variant>
        <vt:i4>0</vt:i4>
      </vt:variant>
      <vt:variant>
        <vt:i4>5</vt:i4>
      </vt:variant>
      <vt:variant>
        <vt:lpwstr>https://www.gov.uk/government/publications/coronavirus-covid-19-guidance-on-business-support-grant-funding?utm_source=1bc31221-7a64-4a82-8e9f-88e1fd4a4bc4&amp;utm_medium=email&amp;utm_campaign=govuk-notifications&amp;utm_content=immediate</vt:lpwstr>
      </vt:variant>
      <vt:variant>
        <vt:lpwstr/>
      </vt:variant>
      <vt:variant>
        <vt:i4>3211319</vt:i4>
      </vt:variant>
      <vt:variant>
        <vt:i4>225</vt:i4>
      </vt:variant>
      <vt:variant>
        <vt:i4>0</vt:i4>
      </vt:variant>
      <vt:variant>
        <vt:i4>5</vt:i4>
      </vt:variant>
      <vt:variant>
        <vt:lpwstr>https://www.gov.uk/guidance/check-if-you-can-get-tax-free-childcare-and-30-hours-free-childcare-during-coronavirus-covid-19</vt:lpwstr>
      </vt:variant>
      <vt:variant>
        <vt:lpwstr/>
      </vt:variant>
      <vt:variant>
        <vt:i4>720903</vt:i4>
      </vt:variant>
      <vt:variant>
        <vt:i4>222</vt:i4>
      </vt:variant>
      <vt:variant>
        <vt:i4>0</vt:i4>
      </vt:variant>
      <vt:variant>
        <vt:i4>5</vt:i4>
      </vt:variant>
      <vt:variant>
        <vt:lpwstr>https://www.gov.uk/government/publications/covid-19-guidance-on-supporting-children-and-young-peoples-mental-health-and-wellbeing</vt:lpwstr>
      </vt:variant>
      <vt:variant>
        <vt:lpwstr/>
      </vt:variant>
      <vt:variant>
        <vt:i4>2752619</vt:i4>
      </vt:variant>
      <vt:variant>
        <vt:i4>219</vt:i4>
      </vt:variant>
      <vt:variant>
        <vt:i4>0</vt:i4>
      </vt:variant>
      <vt:variant>
        <vt:i4>5</vt:i4>
      </vt:variant>
      <vt:variant>
        <vt:lpwstr>https://www.gov.uk/government/publications/covid-19-guidance-on-social-distancing-and-for-vulnerable-people</vt:lpwstr>
      </vt:variant>
      <vt:variant>
        <vt:lpwstr/>
      </vt:variant>
      <vt:variant>
        <vt:i4>2687020</vt:i4>
      </vt:variant>
      <vt:variant>
        <vt:i4>216</vt:i4>
      </vt:variant>
      <vt:variant>
        <vt:i4>0</vt:i4>
      </vt:variant>
      <vt:variant>
        <vt:i4>5</vt:i4>
      </vt:variant>
      <vt:variant>
        <vt:lpwstr>https://www.gov.uk/government/publications/covid-19-guidance-for-the-public-on-mental-health-and-wellbeing</vt:lpwstr>
      </vt:variant>
      <vt:variant>
        <vt:lpwstr/>
      </vt:variant>
      <vt:variant>
        <vt:i4>7929960</vt:i4>
      </vt:variant>
      <vt:variant>
        <vt:i4>213</vt:i4>
      </vt:variant>
      <vt:variant>
        <vt:i4>0</vt:i4>
      </vt:variant>
      <vt:variant>
        <vt:i4>5</vt:i4>
      </vt:variant>
      <vt:variant>
        <vt:lpwstr>https://www.gov.uk/government/publications/business-rates-nursery-childcare-discount-2020-to-2021-coronavirus-response-local-authority-guidance</vt:lpwstr>
      </vt:variant>
      <vt:variant>
        <vt:lpwstr/>
      </vt:variant>
      <vt:variant>
        <vt:i4>2424952</vt:i4>
      </vt:variant>
      <vt:variant>
        <vt:i4>210</vt:i4>
      </vt:variant>
      <vt:variant>
        <vt:i4>0</vt:i4>
      </vt:variant>
      <vt:variant>
        <vt:i4>5</vt:i4>
      </vt:variant>
      <vt:variant>
        <vt:lpwstr>https://www.gov.uk/government/publications/coronavirus-covid-19-early-years-and-childcare-closures</vt:lpwstr>
      </vt:variant>
      <vt:variant>
        <vt:lpwstr/>
      </vt:variant>
      <vt:variant>
        <vt:i4>720926</vt:i4>
      </vt:variant>
      <vt:variant>
        <vt:i4>207</vt:i4>
      </vt:variant>
      <vt:variant>
        <vt:i4>0</vt:i4>
      </vt:variant>
      <vt:variant>
        <vt:i4>5</vt:i4>
      </vt:variant>
      <vt:variant>
        <vt:lpwstr>https://www.gov.uk/government/collections/coronavirus-covid-19-personal-protective-equipment-ppe</vt:lpwstr>
      </vt:variant>
      <vt:variant>
        <vt:lpwstr/>
      </vt:variant>
      <vt:variant>
        <vt:i4>3014775</vt:i4>
      </vt:variant>
      <vt:variant>
        <vt:i4>204</vt:i4>
      </vt:variant>
      <vt:variant>
        <vt:i4>0</vt:i4>
      </vt:variant>
      <vt:variant>
        <vt:i4>5</vt:i4>
      </vt:variant>
      <vt:variant>
        <vt:lpwstr>https://www.gov.uk/guidance/supporting-your-childrens-education-during-coronavirus-covid-19</vt:lpwstr>
      </vt:variant>
      <vt:variant>
        <vt:lpwstr/>
      </vt:variant>
      <vt:variant>
        <vt:i4>4390994</vt:i4>
      </vt:variant>
      <vt:variant>
        <vt:i4>201</vt:i4>
      </vt:variant>
      <vt:variant>
        <vt:i4>0</vt:i4>
      </vt:variant>
      <vt:variant>
        <vt:i4>5</vt:i4>
      </vt:variant>
      <vt:variant>
        <vt:lpwstr>https://www.gov.uk/government/publications/coronavirus-covid-19-financial-support-for-education-early-years-and-childrens-social-care</vt:lpwstr>
      </vt:variant>
      <vt:variant>
        <vt:lpwstr/>
      </vt:variant>
      <vt:variant>
        <vt:i4>4194317</vt:i4>
      </vt:variant>
      <vt:variant>
        <vt:i4>198</vt:i4>
      </vt:variant>
      <vt:variant>
        <vt:i4>0</vt:i4>
      </vt:variant>
      <vt:variant>
        <vt:i4>5</vt:i4>
      </vt:variant>
      <vt:variant>
        <vt:lpwstr>https://www.gov.uk/government/publications/early-years-foundation-stage-framework--2</vt:lpwstr>
      </vt:variant>
      <vt:variant>
        <vt:lpwstr/>
      </vt:variant>
      <vt:variant>
        <vt:i4>2424952</vt:i4>
      </vt:variant>
      <vt:variant>
        <vt:i4>195</vt:i4>
      </vt:variant>
      <vt:variant>
        <vt:i4>0</vt:i4>
      </vt:variant>
      <vt:variant>
        <vt:i4>5</vt:i4>
      </vt:variant>
      <vt:variant>
        <vt:lpwstr>https://www.gov.uk/government/publications/coronavirus-covid-19-early-years-and-childcare-closures</vt:lpwstr>
      </vt:variant>
      <vt:variant>
        <vt:lpwstr/>
      </vt:variant>
      <vt:variant>
        <vt:i4>3014762</vt:i4>
      </vt:variant>
      <vt:variant>
        <vt:i4>192</vt:i4>
      </vt:variant>
      <vt:variant>
        <vt:i4>0</vt:i4>
      </vt:variant>
      <vt:variant>
        <vt:i4>5</vt:i4>
      </vt:variant>
      <vt:variant>
        <vt:lpwstr>https://www.gov.uk/government/publications/covid-19-school-closures</vt:lpwstr>
      </vt:variant>
      <vt:variant>
        <vt:lpwstr/>
      </vt:variant>
      <vt:variant>
        <vt:i4>6684772</vt:i4>
      </vt:variant>
      <vt:variant>
        <vt:i4>189</vt:i4>
      </vt:variant>
      <vt:variant>
        <vt:i4>0</vt:i4>
      </vt:variant>
      <vt:variant>
        <vt:i4>5</vt:i4>
      </vt:variant>
      <vt:variant>
        <vt:lpwstr>https://www.gov.uk/government/publications/use-of-free-early-education-entitlements-funding-during-the-coronavirus-outbreak</vt:lpwstr>
      </vt:variant>
      <vt:variant>
        <vt:lpwstr/>
      </vt:variant>
      <vt:variant>
        <vt:i4>2752571</vt:i4>
      </vt:variant>
      <vt:variant>
        <vt:i4>186</vt:i4>
      </vt:variant>
      <vt:variant>
        <vt:i4>0</vt:i4>
      </vt:variant>
      <vt:variant>
        <vt:i4>5</vt:i4>
      </vt:variant>
      <vt:variant>
        <vt:lpwstr>https://www.gov.uk/guidance/coronavirus-covid-19-accessing-food-and-essential-supplies</vt:lpwstr>
      </vt:variant>
      <vt:variant>
        <vt:lpwstr/>
      </vt:variant>
      <vt:variant>
        <vt:i4>5832706</vt:i4>
      </vt:variant>
      <vt:variant>
        <vt:i4>183</vt:i4>
      </vt:variant>
      <vt:variant>
        <vt:i4>0</vt:i4>
      </vt:variant>
      <vt:variant>
        <vt:i4>5</vt:i4>
      </vt:variant>
      <vt:variant>
        <vt:lpwstr>https://www.gov.uk/government/publications/full-guidance-on-staying-at-home-and-away-from-others</vt:lpwstr>
      </vt:variant>
      <vt:variant>
        <vt:lpwstr/>
      </vt:variant>
      <vt:variant>
        <vt:i4>7274542</vt:i4>
      </vt:variant>
      <vt:variant>
        <vt:i4>180</vt:i4>
      </vt:variant>
      <vt:variant>
        <vt:i4>0</vt:i4>
      </vt:variant>
      <vt:variant>
        <vt:i4>5</vt:i4>
      </vt:variant>
      <vt:variant>
        <vt:lpwstr>https://www.gov.uk/government/publications/further-businesses-and-premises-to-close</vt:lpwstr>
      </vt:variant>
      <vt:variant>
        <vt:lpwstr/>
      </vt:variant>
      <vt:variant>
        <vt:i4>2883686</vt:i4>
      </vt:variant>
      <vt:variant>
        <vt:i4>177</vt:i4>
      </vt:variant>
      <vt:variant>
        <vt:i4>0</vt:i4>
      </vt:variant>
      <vt:variant>
        <vt:i4>5</vt:i4>
      </vt:variant>
      <vt:variant>
        <vt:lpwstr>https://www.gov.uk/guidance/social-distancing-in-the-workplace-during-coronavirus-covid-19-sector-guidance</vt:lpwstr>
      </vt:variant>
      <vt:variant>
        <vt:lpwstr/>
      </vt:variant>
      <vt:variant>
        <vt:i4>8126517</vt:i4>
      </vt:variant>
      <vt:variant>
        <vt:i4>174</vt:i4>
      </vt:variant>
      <vt:variant>
        <vt:i4>0</vt:i4>
      </vt:variant>
      <vt:variant>
        <vt:i4>5</vt:i4>
      </vt:variant>
      <vt:variant>
        <vt:lpwstr>https://www.gov.uk/government/publications/coronavirus-act-2020-status</vt:lpwstr>
      </vt:variant>
      <vt:variant>
        <vt:lpwstr/>
      </vt:variant>
      <vt:variant>
        <vt:i4>3211319</vt:i4>
      </vt:variant>
      <vt:variant>
        <vt:i4>171</vt:i4>
      </vt:variant>
      <vt:variant>
        <vt:i4>0</vt:i4>
      </vt:variant>
      <vt:variant>
        <vt:i4>5</vt:i4>
      </vt:variant>
      <vt:variant>
        <vt:lpwstr>https://www.gov.uk/guidance/check-if-you-can-get-tax-free-childcare-and-30-hours-free-childcare-during-coronavirus-covid-19</vt:lpwstr>
      </vt:variant>
      <vt:variant>
        <vt:lpwstr/>
      </vt:variant>
      <vt:variant>
        <vt:i4>458759</vt:i4>
      </vt:variant>
      <vt:variant>
        <vt:i4>168</vt:i4>
      </vt:variant>
      <vt:variant>
        <vt:i4>0</vt:i4>
      </vt:variant>
      <vt:variant>
        <vt:i4>5</vt:i4>
      </vt:variant>
      <vt:variant>
        <vt:lpwstr>https://www.gov.uk/government/publications/coronavirus-outbreak-faqs-what-you-can-and-cant-do</vt:lpwstr>
      </vt:variant>
      <vt:variant>
        <vt:lpwstr/>
      </vt:variant>
      <vt:variant>
        <vt:i4>8323120</vt:i4>
      </vt:variant>
      <vt:variant>
        <vt:i4>165</vt:i4>
      </vt:variant>
      <vt:variant>
        <vt:i4>0</vt:i4>
      </vt:variant>
      <vt:variant>
        <vt:i4>5</vt:i4>
      </vt:variant>
      <vt:variant>
        <vt:lpwstr>https://www.gov.uk/government/publications/staying-alert-and-safe-social-distancing</vt:lpwstr>
      </vt:variant>
      <vt:variant>
        <vt:lpwstr/>
      </vt:variant>
      <vt:variant>
        <vt:i4>2818096</vt:i4>
      </vt:variant>
      <vt:variant>
        <vt:i4>162</vt:i4>
      </vt:variant>
      <vt:variant>
        <vt:i4>0</vt:i4>
      </vt:variant>
      <vt:variant>
        <vt:i4>5</vt:i4>
      </vt:variant>
      <vt:variant>
        <vt:lpwstr>https://www.gov.uk/government/publications/closure-of-educational-settings-information-for-parents-and-carers/reopening-schools-and-other-educational-settings-from-1-june</vt:lpwstr>
      </vt:variant>
      <vt:variant>
        <vt:lpwstr/>
      </vt:variant>
      <vt:variant>
        <vt:i4>1441798</vt:i4>
      </vt:variant>
      <vt:variant>
        <vt:i4>159</vt:i4>
      </vt:variant>
      <vt:variant>
        <vt:i4>0</vt:i4>
      </vt:variant>
      <vt:variant>
        <vt:i4>5</vt:i4>
      </vt:variant>
      <vt:variant>
        <vt:lpwstr>https://www.gov.uk/government/publications/coronavirus-covid-19-implementing-protective-measures-in-education-and-childcare-settings</vt:lpwstr>
      </vt:variant>
      <vt:variant>
        <vt:lpwstr/>
      </vt:variant>
      <vt:variant>
        <vt:i4>6160458</vt:i4>
      </vt:variant>
      <vt:variant>
        <vt:i4>156</vt:i4>
      </vt:variant>
      <vt:variant>
        <vt:i4>0</vt:i4>
      </vt:variant>
      <vt:variant>
        <vt:i4>5</vt:i4>
      </vt:variant>
      <vt:variant>
        <vt:lpwstr>https://www.gov.uk/government/publications/our-plan-to-rebuild-the-uk-governments-covid-19-recovery-strategy</vt:lpwstr>
      </vt:variant>
      <vt:variant>
        <vt:lpwstr/>
      </vt:variant>
      <vt:variant>
        <vt:i4>6619245</vt:i4>
      </vt:variant>
      <vt:variant>
        <vt:i4>153</vt:i4>
      </vt:variant>
      <vt:variant>
        <vt:i4>0</vt:i4>
      </vt:variant>
      <vt:variant>
        <vt:i4>5</vt:i4>
      </vt:variant>
      <vt:variant>
        <vt:lpwstr>https://www.gov.uk/government/publications/actions-for-educational-and-childcare-settings-to-prepare-for-wider-opening-from-1-june-2020</vt:lpwstr>
      </vt:variant>
      <vt:variant>
        <vt:lpwstr/>
      </vt:variant>
      <vt:variant>
        <vt:i4>5308444</vt:i4>
      </vt:variant>
      <vt:variant>
        <vt:i4>150</vt:i4>
      </vt:variant>
      <vt:variant>
        <vt:i4>0</vt:i4>
      </vt:variant>
      <vt:variant>
        <vt:i4>5</vt:i4>
      </vt:variant>
      <vt:variant>
        <vt:lpwstr>https://www.gov.uk/government/publications/coronavirus-covid-19-maintaining-educational-provision</vt:lpwstr>
      </vt:variant>
      <vt:variant>
        <vt:lpwstr/>
      </vt:variant>
      <vt:variant>
        <vt:i4>25</vt:i4>
      </vt:variant>
      <vt:variant>
        <vt:i4>147</vt:i4>
      </vt:variant>
      <vt:variant>
        <vt:i4>0</vt:i4>
      </vt:variant>
      <vt:variant>
        <vt:i4>5</vt:i4>
      </vt:variant>
      <vt:variant>
        <vt:lpwstr>https://www.gov.uk/government/publications/preparing-for-the-wider-opening-of-schools-from-1-june</vt:lpwstr>
      </vt:variant>
      <vt:variant>
        <vt:lpwstr/>
      </vt:variant>
      <vt:variant>
        <vt:i4>1507331</vt:i4>
      </vt:variant>
      <vt:variant>
        <vt:i4>144</vt:i4>
      </vt:variant>
      <vt:variant>
        <vt:i4>0</vt:i4>
      </vt:variant>
      <vt:variant>
        <vt:i4>5</vt:i4>
      </vt:variant>
      <vt:variant>
        <vt:lpwstr>https://www.gov.uk/government/publications/safe-working-in-education-childcare-and-childrens-social-care</vt:lpwstr>
      </vt:variant>
      <vt:variant>
        <vt:lpwstr/>
      </vt:variant>
      <vt:variant>
        <vt:i4>3801139</vt:i4>
      </vt:variant>
      <vt:variant>
        <vt:i4>141</vt:i4>
      </vt:variant>
      <vt:variant>
        <vt:i4>0</vt:i4>
      </vt:variant>
      <vt:variant>
        <vt:i4>5</vt:i4>
      </vt:variant>
      <vt:variant>
        <vt:lpwstr>https://www.gov.uk/government/publications/covid-19-decontamination-in-non-healthcare-settings</vt:lpwstr>
      </vt:variant>
      <vt:variant>
        <vt:lpwstr/>
      </vt:variant>
      <vt:variant>
        <vt:i4>5570587</vt:i4>
      </vt:variant>
      <vt:variant>
        <vt:i4>138</vt:i4>
      </vt:variant>
      <vt:variant>
        <vt:i4>0</vt:i4>
      </vt:variant>
      <vt:variant>
        <vt:i4>5</vt:i4>
      </vt:variant>
      <vt:variant>
        <vt:lpwstr>https://www.gov.uk/government/publications/coronavirus-covid-19-guidance-on-vulnerable-children-and-young-people</vt:lpwstr>
      </vt:variant>
      <vt:variant>
        <vt:lpwstr/>
      </vt:variant>
      <vt:variant>
        <vt:i4>2752627</vt:i4>
      </vt:variant>
      <vt:variant>
        <vt:i4>135</vt:i4>
      </vt:variant>
      <vt:variant>
        <vt:i4>0</vt:i4>
      </vt:variant>
      <vt:variant>
        <vt:i4>5</vt:i4>
      </vt:variant>
      <vt:variant>
        <vt:lpwstr>https://www.gov.uk/government/collections/coronavirus-covid-19-guidance-for-schools-and-other-educational-settings</vt:lpwstr>
      </vt:variant>
      <vt:variant>
        <vt:lpwstr/>
      </vt:variant>
      <vt:variant>
        <vt:i4>1376322</vt:i4>
      </vt:variant>
      <vt:variant>
        <vt:i4>132</vt:i4>
      </vt:variant>
      <vt:variant>
        <vt:i4>0</vt:i4>
      </vt:variant>
      <vt:variant>
        <vt:i4>5</vt:i4>
      </vt:variant>
      <vt:variant>
        <vt:lpwstr>https://www.gov.uk/government/publications/covid-19-stay-at-home-guidance</vt:lpwstr>
      </vt:variant>
      <vt:variant>
        <vt:lpwstr/>
      </vt:variant>
      <vt:variant>
        <vt:i4>2097195</vt:i4>
      </vt:variant>
      <vt:variant>
        <vt:i4>129</vt:i4>
      </vt:variant>
      <vt:variant>
        <vt:i4>0</vt:i4>
      </vt:variant>
      <vt:variant>
        <vt:i4>5</vt:i4>
      </vt:variant>
      <vt:variant>
        <vt:lpwstr>https://www.gov.uk/government/publications/guidance-on-shielding-and-protecting-extremely-vulnerable-persons-from-covid-19</vt:lpwstr>
      </vt:variant>
      <vt:variant>
        <vt:lpwstr/>
      </vt:variant>
      <vt:variant>
        <vt:i4>7602216</vt:i4>
      </vt:variant>
      <vt:variant>
        <vt:i4>126</vt:i4>
      </vt:variant>
      <vt:variant>
        <vt:i4>0</vt:i4>
      </vt:variant>
      <vt:variant>
        <vt:i4>5</vt:i4>
      </vt:variant>
      <vt:variant>
        <vt:lpwstr>https://www.gov.uk/government/publications/guidance-to-employers-and-businesses-about-covid-19</vt:lpwstr>
      </vt:variant>
      <vt:variant>
        <vt:lpwstr/>
      </vt:variant>
      <vt:variant>
        <vt:i4>4980831</vt:i4>
      </vt:variant>
      <vt:variant>
        <vt:i4>123</vt:i4>
      </vt:variant>
      <vt:variant>
        <vt:i4>0</vt:i4>
      </vt:variant>
      <vt:variant>
        <vt:i4>5</vt:i4>
      </vt:variant>
      <vt:variant>
        <vt:lpwstr>https://www.gov.uk/government/publications/staying-safe-outside-your-home</vt:lpwstr>
      </vt:variant>
      <vt:variant>
        <vt:lpwstr/>
      </vt:variant>
      <vt:variant>
        <vt:i4>3014762</vt:i4>
      </vt:variant>
      <vt:variant>
        <vt:i4>120</vt:i4>
      </vt:variant>
      <vt:variant>
        <vt:i4>0</vt:i4>
      </vt:variant>
      <vt:variant>
        <vt:i4>5</vt:i4>
      </vt:variant>
      <vt:variant>
        <vt:lpwstr>https://www.gov.uk/government/publications/covid-19-school-closures</vt:lpwstr>
      </vt:variant>
      <vt:variant>
        <vt:lpwstr/>
      </vt:variant>
      <vt:variant>
        <vt:i4>7078013</vt:i4>
      </vt:variant>
      <vt:variant>
        <vt:i4>117</vt:i4>
      </vt:variant>
      <vt:variant>
        <vt:i4>0</vt:i4>
      </vt:variant>
      <vt:variant>
        <vt:i4>5</vt:i4>
      </vt:variant>
      <vt:variant>
        <vt:lpwstr>https://www.gov.uk/guidance/working-safely-during-coronavirus-covid-19</vt:lpwstr>
      </vt:variant>
      <vt:variant>
        <vt:lpwstr/>
      </vt:variant>
      <vt:variant>
        <vt:i4>262219</vt:i4>
      </vt:variant>
      <vt:variant>
        <vt:i4>114</vt:i4>
      </vt:variant>
      <vt:variant>
        <vt:i4>0</vt:i4>
      </vt:variant>
      <vt:variant>
        <vt:i4>5</vt:i4>
      </vt:variant>
      <vt:variant>
        <vt:lpwstr>https://www.gov.uk/government/publications/coronavirus-covid-19-attendance-in-education-and-early-years-settings</vt:lpwstr>
      </vt:variant>
      <vt:variant>
        <vt:lpwstr/>
      </vt:variant>
      <vt:variant>
        <vt:i4>3080313</vt:i4>
      </vt:variant>
      <vt:variant>
        <vt:i4>111</vt:i4>
      </vt:variant>
      <vt:variant>
        <vt:i4>0</vt:i4>
      </vt:variant>
      <vt:variant>
        <vt:i4>5</vt:i4>
      </vt:variant>
      <vt:variant>
        <vt:lpwstr>about:blank</vt:lpwstr>
      </vt:variant>
      <vt:variant>
        <vt:lpwstr/>
      </vt:variant>
      <vt:variant>
        <vt:i4>4915286</vt:i4>
      </vt:variant>
      <vt:variant>
        <vt:i4>108</vt:i4>
      </vt:variant>
      <vt:variant>
        <vt:i4>0</vt:i4>
      </vt:variant>
      <vt:variant>
        <vt:i4>5</vt:i4>
      </vt:variant>
      <vt:variant>
        <vt:lpwstr>https://www.gov.uk/government/publications/closure-of-educational-settings-information-for-parents-and-carers</vt:lpwstr>
      </vt:variant>
      <vt:variant>
        <vt:lpwstr/>
      </vt:variant>
      <vt:variant>
        <vt:i4>4128867</vt:i4>
      </vt:variant>
      <vt:variant>
        <vt:i4>105</vt:i4>
      </vt:variant>
      <vt:variant>
        <vt:i4>0</vt:i4>
      </vt:variant>
      <vt:variant>
        <vt:i4>5</vt:i4>
      </vt:variant>
      <vt:variant>
        <vt:lpwstr>https://www.gov.uk/government/publications/guidance-to-educational-settings-about-covid-19/guidance-to-educational-settings-about-covid-19</vt:lpwstr>
      </vt:variant>
      <vt:variant>
        <vt:lpwstr/>
      </vt:variant>
      <vt:variant>
        <vt:i4>2621480</vt:i4>
      </vt:variant>
      <vt:variant>
        <vt:i4>102</vt:i4>
      </vt:variant>
      <vt:variant>
        <vt:i4>0</vt:i4>
      </vt:variant>
      <vt:variant>
        <vt:i4>5</vt:i4>
      </vt:variant>
      <vt:variant>
        <vt:lpwstr>https://www.gov.uk/government/publications/wuhan-novel-coronavirus-infection-prevention-and-control</vt:lpwstr>
      </vt:variant>
      <vt:variant>
        <vt:lpwstr/>
      </vt:variant>
      <vt:variant>
        <vt:i4>852062</vt:i4>
      </vt:variant>
      <vt:variant>
        <vt:i4>99</vt:i4>
      </vt:variant>
      <vt:variant>
        <vt:i4>0</vt:i4>
      </vt:variant>
      <vt:variant>
        <vt:i4>5</vt:i4>
      </vt:variant>
      <vt:variant>
        <vt:lpwstr>https://www.hse.gov.uk/news/legionella-risks-during-coronavirus-outbreak.htm</vt:lpwstr>
      </vt:variant>
      <vt:variant>
        <vt:lpwstr/>
      </vt:variant>
      <vt:variant>
        <vt:i4>2490422</vt:i4>
      </vt:variant>
      <vt:variant>
        <vt:i4>96</vt:i4>
      </vt:variant>
      <vt:variant>
        <vt:i4>0</vt:i4>
      </vt:variant>
      <vt:variant>
        <vt:i4>5</vt:i4>
      </vt:variant>
      <vt:variant>
        <vt:lpwstr>https://www.gov.uk/government/publications/managing-school-premises-during-the-coronavirus-outbreak</vt:lpwstr>
      </vt:variant>
      <vt:variant>
        <vt:lpwstr/>
      </vt:variant>
      <vt:variant>
        <vt:i4>4128867</vt:i4>
      </vt:variant>
      <vt:variant>
        <vt:i4>93</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4128867</vt:i4>
      </vt:variant>
      <vt:variant>
        <vt:i4>90</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1900627</vt:i4>
      </vt:variant>
      <vt:variant>
        <vt:i4>87</vt:i4>
      </vt:variant>
      <vt:variant>
        <vt:i4>0</vt:i4>
      </vt:variant>
      <vt:variant>
        <vt:i4>5</vt:i4>
      </vt:variant>
      <vt:variant>
        <vt:lpwstr>https://www.gov.uk/government/publications/early-years-foundation-stage-framework--2/early-years-foundation-stage-coronavirus-disapplications</vt:lpwstr>
      </vt:variant>
      <vt:variant>
        <vt:lpwstr/>
      </vt:variant>
      <vt:variant>
        <vt:i4>4194317</vt:i4>
      </vt:variant>
      <vt:variant>
        <vt:i4>84</vt:i4>
      </vt:variant>
      <vt:variant>
        <vt:i4>0</vt:i4>
      </vt:variant>
      <vt:variant>
        <vt:i4>5</vt:i4>
      </vt:variant>
      <vt:variant>
        <vt:lpwstr>https://www.gov.uk/government/publications/early-years-foundation-stage-framework--2</vt:lpwstr>
      </vt:variant>
      <vt:variant>
        <vt:lpwstr/>
      </vt:variant>
      <vt:variant>
        <vt:i4>5570587</vt:i4>
      </vt:variant>
      <vt:variant>
        <vt:i4>81</vt:i4>
      </vt:variant>
      <vt:variant>
        <vt:i4>0</vt:i4>
      </vt:variant>
      <vt:variant>
        <vt:i4>5</vt:i4>
      </vt:variant>
      <vt:variant>
        <vt:lpwstr>https://www.gov.uk/government/publications/coronavirus-covid-19-guidance-on-vulnerable-children-and-young-people</vt:lpwstr>
      </vt:variant>
      <vt:variant>
        <vt:lpwstr/>
      </vt:variant>
      <vt:variant>
        <vt:i4>327774</vt:i4>
      </vt:variant>
      <vt:variant>
        <vt:i4>78</vt:i4>
      </vt:variant>
      <vt:variant>
        <vt:i4>0</vt:i4>
      </vt:variant>
      <vt:variant>
        <vt:i4>5</vt:i4>
      </vt:variant>
      <vt:variant>
        <vt:lpwstr>https://www.hse.gov.uk/news/riddor-reporting-coronavirus.htm</vt:lpwstr>
      </vt:variant>
      <vt:variant>
        <vt:lpwstr/>
      </vt:variant>
      <vt:variant>
        <vt:i4>4128867</vt:i4>
      </vt:variant>
      <vt:variant>
        <vt:i4>75</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4128867</vt:i4>
      </vt:variant>
      <vt:variant>
        <vt:i4>72</vt:i4>
      </vt:variant>
      <vt:variant>
        <vt:i4>0</vt:i4>
      </vt:variant>
      <vt:variant>
        <vt:i4>5</vt:i4>
      </vt:variant>
      <vt:variant>
        <vt:lpwstr>https://www.gov.uk/government/publications/coronavirus-covid-19-implementing-protective-measures-in-education-and-childcare-settings/coronavirus-covid-19-implementing-protective-measures-in-education-and-childcare-settings</vt:lpwstr>
      </vt:variant>
      <vt:variant>
        <vt:lpwstr/>
      </vt:variant>
      <vt:variant>
        <vt:i4>3735673</vt:i4>
      </vt:variant>
      <vt:variant>
        <vt:i4>69</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8126519</vt:i4>
      </vt:variant>
      <vt:variant>
        <vt:i4>66</vt:i4>
      </vt:variant>
      <vt:variant>
        <vt:i4>0</vt:i4>
      </vt:variant>
      <vt:variant>
        <vt:i4>5</vt:i4>
      </vt:variant>
      <vt:variant>
        <vt:lpwstr>https://www.gov.uk/guidance/coronavirus-covid-19-getting-tested</vt:lpwstr>
      </vt:variant>
      <vt:variant>
        <vt:lpwstr/>
      </vt:variant>
      <vt:variant>
        <vt:i4>3735673</vt:i4>
      </vt:variant>
      <vt:variant>
        <vt:i4>63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60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5898283</vt:i4>
      </vt:variant>
      <vt:variant>
        <vt:i4>57</vt:i4>
      </vt:variant>
      <vt:variant>
        <vt:i4>0</vt:i4>
      </vt:variant>
      <vt:variant>
        <vt:i4>5</vt:i4>
      </vt:variant>
      <vt:variant>
        <vt:lpwstr>https://e-bug.eu/eng_home.aspx?cc=eng&amp;ss=1&amp;t=Information%20about%20the%20Coronavirus</vt:lpwstr>
      </vt:variant>
      <vt:variant>
        <vt:lpwstr/>
      </vt:variant>
      <vt:variant>
        <vt:i4>4128867</vt:i4>
      </vt:variant>
      <vt:variant>
        <vt:i4>54</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8323120</vt:i4>
      </vt:variant>
      <vt:variant>
        <vt:i4>51</vt:i4>
      </vt:variant>
      <vt:variant>
        <vt:i4>0</vt:i4>
      </vt:variant>
      <vt:variant>
        <vt:i4>5</vt:i4>
      </vt:variant>
      <vt:variant>
        <vt:lpwstr>https://www.gov.uk/government/publications/staying-alert-and-safe-social-distancing</vt:lpwstr>
      </vt:variant>
      <vt:variant>
        <vt:lpwstr/>
      </vt:variant>
      <vt:variant>
        <vt:i4>1900627</vt:i4>
      </vt:variant>
      <vt:variant>
        <vt:i4>48</vt:i4>
      </vt:variant>
      <vt:variant>
        <vt:i4>0</vt:i4>
      </vt:variant>
      <vt:variant>
        <vt:i4>5</vt:i4>
      </vt:variant>
      <vt:variant>
        <vt:lpwstr>https://www.gov.uk/government/publications/early-years-foundation-stage-framework--2/early-years-foundation-stage-coronavirus-disapplications</vt:lpwstr>
      </vt:variant>
      <vt:variant>
        <vt:lpwstr/>
      </vt:variant>
      <vt:variant>
        <vt:i4>3932217</vt:i4>
      </vt:variant>
      <vt:variant>
        <vt:i4>45</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1900627</vt:i4>
      </vt:variant>
      <vt:variant>
        <vt:i4>42</vt:i4>
      </vt:variant>
      <vt:variant>
        <vt:i4>0</vt:i4>
      </vt:variant>
      <vt:variant>
        <vt:i4>5</vt:i4>
      </vt:variant>
      <vt:variant>
        <vt:lpwstr>https://www.gov.uk/government/publications/early-years-foundation-stage-framework--2/early-years-foundation-stage-coronavirus-disapplications</vt:lpwstr>
      </vt:variant>
      <vt:variant>
        <vt:lpwstr/>
      </vt:variant>
      <vt:variant>
        <vt:i4>4128867</vt:i4>
      </vt:variant>
      <vt:variant>
        <vt:i4>39</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1048649</vt:i4>
      </vt:variant>
      <vt:variant>
        <vt:i4>36</vt:i4>
      </vt:variant>
      <vt:variant>
        <vt:i4>0</vt:i4>
      </vt:variant>
      <vt:variant>
        <vt:i4>5</vt:i4>
      </vt:variant>
      <vt:variant>
        <vt:lpwstr>https://www.gov.uk/government/publications/staying-alert-and-safe-social-distancing/staying-alert-and-safe-social-distancing</vt:lpwstr>
      </vt:variant>
      <vt:variant>
        <vt:lpwstr>clinically-vulnerable-people</vt:lpwstr>
      </vt:variant>
      <vt:variant>
        <vt:i4>1507331</vt:i4>
      </vt:variant>
      <vt:variant>
        <vt:i4>33</vt:i4>
      </vt:variant>
      <vt:variant>
        <vt:i4>0</vt:i4>
      </vt:variant>
      <vt:variant>
        <vt:i4>5</vt:i4>
      </vt:variant>
      <vt:variant>
        <vt:lpwstr>https://www.gov.uk/government/publications/safe-working-in-education-childcare-and-childrens-social-care</vt:lpwstr>
      </vt:variant>
      <vt:variant>
        <vt:lpwstr/>
      </vt:variant>
      <vt:variant>
        <vt:i4>4194317</vt:i4>
      </vt:variant>
      <vt:variant>
        <vt:i4>30</vt:i4>
      </vt:variant>
      <vt:variant>
        <vt:i4>0</vt:i4>
      </vt:variant>
      <vt:variant>
        <vt:i4>5</vt:i4>
      </vt:variant>
      <vt:variant>
        <vt:lpwstr>https://www.gov.uk/government/publications/early-years-foundation-stage-framework--2</vt:lpwstr>
      </vt:variant>
      <vt:variant>
        <vt:lpwstr/>
      </vt:variant>
      <vt:variant>
        <vt:i4>2424952</vt:i4>
      </vt:variant>
      <vt:variant>
        <vt:i4>27</vt:i4>
      </vt:variant>
      <vt:variant>
        <vt:i4>0</vt:i4>
      </vt:variant>
      <vt:variant>
        <vt:i4>5</vt:i4>
      </vt:variant>
      <vt:variant>
        <vt:lpwstr>https://www.gov.uk/government/publications/coronavirus-covid-19-early-years-and-childcare-closures</vt:lpwstr>
      </vt:variant>
      <vt:variant>
        <vt:lpwstr/>
      </vt:variant>
      <vt:variant>
        <vt:i4>1441798</vt:i4>
      </vt:variant>
      <vt:variant>
        <vt:i4>24</vt:i4>
      </vt:variant>
      <vt:variant>
        <vt:i4>0</vt:i4>
      </vt:variant>
      <vt:variant>
        <vt:i4>5</vt:i4>
      </vt:variant>
      <vt:variant>
        <vt:lpwstr>https://www.gov.uk/government/publications/coronavirus-covid-19-implementing-protective-measures-in-education-and-childcare-settings</vt:lpwstr>
      </vt:variant>
      <vt:variant>
        <vt:lpwstr/>
      </vt:variant>
      <vt:variant>
        <vt:i4>6619245</vt:i4>
      </vt:variant>
      <vt:variant>
        <vt:i4>21</vt:i4>
      </vt:variant>
      <vt:variant>
        <vt:i4>0</vt:i4>
      </vt:variant>
      <vt:variant>
        <vt:i4>5</vt:i4>
      </vt:variant>
      <vt:variant>
        <vt:lpwstr>https://www.gov.uk/government/publications/actions-for-educational-and-childcare-settings-to-prepare-for-wider-opening-from-1-june-2020</vt:lpwstr>
      </vt:variant>
      <vt:variant>
        <vt:lpwstr/>
      </vt:variant>
      <vt:variant>
        <vt:i4>3932217</vt:i4>
      </vt:variant>
      <vt:variant>
        <vt:i4>18</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3932217</vt:i4>
      </vt:variant>
      <vt:variant>
        <vt:i4>15</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3932217</vt:i4>
      </vt:variant>
      <vt:variant>
        <vt:i4>12</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1245190</vt:i4>
      </vt:variant>
      <vt:variant>
        <vt:i4>9</vt:i4>
      </vt:variant>
      <vt:variant>
        <vt:i4>0</vt:i4>
      </vt:variant>
      <vt:variant>
        <vt:i4>5</vt:i4>
      </vt:variant>
      <vt:variant>
        <vt:lpwstr>https://www.gov.uk/government/publications/preparing-for-the-wider-opening-of-early-years-and-childcare-settings-from-1-june</vt:lpwstr>
      </vt:variant>
      <vt:variant>
        <vt:lpwstr/>
      </vt:variant>
      <vt:variant>
        <vt:i4>3932217</vt:i4>
      </vt:variant>
      <vt:variant>
        <vt:i4>6</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3932217</vt:i4>
      </vt:variant>
      <vt:variant>
        <vt:i4>3</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ariant>
        <vt:i4>3932217</vt:i4>
      </vt:variant>
      <vt:variant>
        <vt:i4>0</vt:i4>
      </vt:variant>
      <vt:variant>
        <vt:i4>0</vt:i4>
      </vt:variant>
      <vt:variant>
        <vt:i4>5</vt:i4>
      </vt:variant>
      <vt:variant>
        <vt:lpwstr>https://www.gov.uk/government/publications/preparing-for-the-wider-opening-of-early-years-and-childcare-settings-from-1-june/planning-guide-for-early-years-and-childcare-settings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Mandy Latham</cp:lastModifiedBy>
  <cp:revision>2</cp:revision>
  <cp:lastPrinted>2020-07-03T16:21:00Z</cp:lastPrinted>
  <dcterms:created xsi:type="dcterms:W3CDTF">2020-08-20T12:40:00Z</dcterms:created>
  <dcterms:modified xsi:type="dcterms:W3CDTF">2020-08-20T12:40:00Z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0x0101005A4C6A5DFFF5444BBFAF954A7F03EE93</vt:lpwstr>
  </property>
</Properties>
</file>